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583F3" w14:textId="1E545F63" w:rsidR="00130351" w:rsidRPr="00130351" w:rsidRDefault="00130351" w:rsidP="00130351">
      <w:pPr>
        <w:jc w:val="right"/>
        <w:rPr>
          <w:sz w:val="21"/>
          <w:szCs w:val="21"/>
        </w:rPr>
      </w:pPr>
      <w:r w:rsidRPr="00130351">
        <w:rPr>
          <w:rFonts w:hint="eastAsia"/>
          <w:sz w:val="21"/>
          <w:szCs w:val="21"/>
        </w:rPr>
        <w:t>（様式２）</w:t>
      </w:r>
    </w:p>
    <w:p w14:paraId="44733333" w14:textId="6F096CD1" w:rsidR="0032592A" w:rsidRPr="00130351" w:rsidRDefault="0032592A" w:rsidP="005006FB">
      <w:pPr>
        <w:ind w:right="964"/>
        <w:rPr>
          <w:sz w:val="21"/>
          <w:szCs w:val="21"/>
        </w:rPr>
      </w:pPr>
    </w:p>
    <w:p w14:paraId="127FFD21" w14:textId="77777777" w:rsidR="00DF12D1" w:rsidRPr="00130351" w:rsidRDefault="00DF12D1" w:rsidP="00DF12D1">
      <w:pPr>
        <w:jc w:val="center"/>
        <w:rPr>
          <w:sz w:val="21"/>
          <w:szCs w:val="21"/>
        </w:rPr>
      </w:pPr>
      <w:r w:rsidRPr="00130351">
        <w:rPr>
          <w:rFonts w:hint="eastAsia"/>
          <w:sz w:val="21"/>
          <w:szCs w:val="21"/>
        </w:rPr>
        <w:t>普通財産売払いに係る一般競争入札に関する誓約書</w:t>
      </w:r>
    </w:p>
    <w:p w14:paraId="531E870C" w14:textId="3215DCCF" w:rsidR="00B13793" w:rsidRPr="00130351" w:rsidRDefault="00526187" w:rsidP="00526187">
      <w:pPr>
        <w:wordWrap w:val="0"/>
        <w:ind w:right="241" w:firstLineChars="2700" w:firstLine="6236"/>
        <w:jc w:val="right"/>
        <w:rPr>
          <w:sz w:val="21"/>
          <w:szCs w:val="21"/>
        </w:rPr>
      </w:pPr>
      <w:r>
        <w:rPr>
          <w:rFonts w:hint="eastAsia"/>
          <w:sz w:val="21"/>
          <w:szCs w:val="21"/>
        </w:rPr>
        <w:t>令和</w:t>
      </w:r>
      <w:r w:rsidR="00B13793" w:rsidRPr="00130351">
        <w:rPr>
          <w:rFonts w:hint="eastAsia"/>
          <w:sz w:val="21"/>
          <w:szCs w:val="21"/>
        </w:rPr>
        <w:t xml:space="preserve">　　年</w:t>
      </w:r>
      <w:r w:rsidR="008A5986">
        <w:rPr>
          <w:sz w:val="21"/>
          <w:szCs w:val="21"/>
        </w:rPr>
        <w:t xml:space="preserve">　　月　　日</w:t>
      </w:r>
    </w:p>
    <w:p w14:paraId="552FA9B4" w14:textId="4667477B" w:rsidR="00B13793" w:rsidRPr="00130351" w:rsidRDefault="00B13793" w:rsidP="00B13793">
      <w:pPr>
        <w:ind w:right="964"/>
        <w:rPr>
          <w:sz w:val="21"/>
          <w:szCs w:val="21"/>
        </w:rPr>
      </w:pPr>
      <w:r w:rsidRPr="00130351">
        <w:rPr>
          <w:rFonts w:hint="eastAsia"/>
          <w:sz w:val="21"/>
          <w:szCs w:val="21"/>
        </w:rPr>
        <w:t xml:space="preserve">　岩国市長　</w:t>
      </w:r>
      <w:r w:rsidR="00526187">
        <w:rPr>
          <w:rFonts w:hint="eastAsia"/>
          <w:sz w:val="21"/>
          <w:szCs w:val="21"/>
        </w:rPr>
        <w:t xml:space="preserve">福　田　良　彦　</w:t>
      </w:r>
      <w:r w:rsidRPr="00130351">
        <w:rPr>
          <w:rFonts w:hint="eastAsia"/>
          <w:sz w:val="21"/>
          <w:szCs w:val="21"/>
        </w:rPr>
        <w:t>様</w:t>
      </w:r>
    </w:p>
    <w:p w14:paraId="208E5022" w14:textId="1A5AE516" w:rsidR="00DF12D1" w:rsidRPr="00130351" w:rsidRDefault="008A5986" w:rsidP="00DF12D1">
      <w:pPr>
        <w:rPr>
          <w:sz w:val="21"/>
          <w:szCs w:val="21"/>
        </w:rPr>
      </w:pPr>
      <w:r>
        <w:rPr>
          <w:rFonts w:hint="eastAsia"/>
          <w:sz w:val="21"/>
          <w:szCs w:val="21"/>
        </w:rPr>
        <w:t xml:space="preserve">　　　　　　　　　　　　　　　</w:t>
      </w:r>
      <w:r w:rsidR="005979E8" w:rsidRPr="00130351">
        <w:rPr>
          <w:rFonts w:hint="eastAsia"/>
          <w:sz w:val="21"/>
          <w:szCs w:val="21"/>
        </w:rPr>
        <w:t>入札</w:t>
      </w:r>
      <w:r w:rsidR="00DF12D1" w:rsidRPr="00130351">
        <w:rPr>
          <w:rFonts w:hint="eastAsia"/>
          <w:sz w:val="21"/>
          <w:szCs w:val="21"/>
        </w:rPr>
        <w:t>申込者　住　所</w:t>
      </w:r>
    </w:p>
    <w:p w14:paraId="0EA4F7DB" w14:textId="0B1F45AB" w:rsidR="00DF12D1" w:rsidRPr="00130351" w:rsidRDefault="008A5986" w:rsidP="00DF12D1">
      <w:pPr>
        <w:rPr>
          <w:sz w:val="21"/>
          <w:szCs w:val="21"/>
        </w:rPr>
      </w:pPr>
      <w:r>
        <w:rPr>
          <w:rFonts w:hint="eastAsia"/>
          <w:sz w:val="21"/>
          <w:szCs w:val="21"/>
        </w:rPr>
        <w:t xml:space="preserve">　　　　　　　　　　　　　</w:t>
      </w:r>
      <w:r w:rsidR="00DF12D1" w:rsidRPr="00130351">
        <w:rPr>
          <w:rFonts w:hint="eastAsia"/>
          <w:sz w:val="21"/>
          <w:szCs w:val="21"/>
        </w:rPr>
        <w:t xml:space="preserve">　　　　　　　　商号又は名称</w:t>
      </w:r>
    </w:p>
    <w:p w14:paraId="69C53551" w14:textId="561C4B6B" w:rsidR="00DF12D1" w:rsidRPr="00130351" w:rsidRDefault="008A5986" w:rsidP="00DF12D1">
      <w:pPr>
        <w:rPr>
          <w:sz w:val="21"/>
          <w:szCs w:val="21"/>
        </w:rPr>
      </w:pPr>
      <w:r>
        <w:rPr>
          <w:rFonts w:hint="eastAsia"/>
          <w:sz w:val="21"/>
          <w:szCs w:val="21"/>
        </w:rPr>
        <w:t xml:space="preserve">　　　　　　　　　　　</w:t>
      </w:r>
      <w:r w:rsidR="00DF12D1" w:rsidRPr="00130351">
        <w:rPr>
          <w:rFonts w:hint="eastAsia"/>
          <w:sz w:val="21"/>
          <w:szCs w:val="21"/>
        </w:rPr>
        <w:t xml:space="preserve">　　　　　　　　　　代表者役職・氏名　　　　　　</w:t>
      </w:r>
      <w:r w:rsidR="00130351" w:rsidRPr="00130351">
        <w:rPr>
          <w:rFonts w:hint="eastAsia"/>
          <w:sz w:val="21"/>
          <w:szCs w:val="21"/>
        </w:rPr>
        <w:t xml:space="preserve">　　</w:t>
      </w:r>
      <w:r>
        <w:rPr>
          <w:rFonts w:hint="eastAsia"/>
          <w:sz w:val="21"/>
          <w:szCs w:val="21"/>
        </w:rPr>
        <w:t xml:space="preserve">　　</w:t>
      </w:r>
      <w:r w:rsidR="00DF12D1" w:rsidRPr="00130351">
        <w:rPr>
          <w:rFonts w:hint="eastAsia"/>
          <w:sz w:val="21"/>
          <w:szCs w:val="21"/>
        </w:rPr>
        <w:t xml:space="preserve">　</w:t>
      </w:r>
      <w:r>
        <w:rPr>
          <w:rFonts w:hint="eastAsia"/>
          <w:sz w:val="21"/>
          <w:szCs w:val="21"/>
        </w:rPr>
        <w:t xml:space="preserve"> ㊞</w:t>
      </w:r>
    </w:p>
    <w:p w14:paraId="4D9B5D6F" w14:textId="77777777" w:rsidR="00DF12D1" w:rsidRPr="00130351" w:rsidRDefault="00DF12D1" w:rsidP="00DF12D1">
      <w:pPr>
        <w:rPr>
          <w:sz w:val="21"/>
          <w:szCs w:val="21"/>
        </w:rPr>
      </w:pPr>
    </w:p>
    <w:p w14:paraId="5C5C5293" w14:textId="77777777" w:rsidR="00DF12D1" w:rsidRPr="00130351" w:rsidRDefault="00DF12D1" w:rsidP="00DF12D1">
      <w:pPr>
        <w:rPr>
          <w:sz w:val="21"/>
          <w:szCs w:val="21"/>
        </w:rPr>
      </w:pPr>
      <w:r w:rsidRPr="00130351">
        <w:rPr>
          <w:rFonts w:hint="eastAsia"/>
          <w:sz w:val="21"/>
          <w:szCs w:val="21"/>
        </w:rPr>
        <w:t xml:space="preserve">　私（注）は、貴市が実施する普通財産一般競争入札に参加するに当たり、次の事項に相違ないことを誓約します。</w:t>
      </w:r>
    </w:p>
    <w:p w14:paraId="5CD8B6C7" w14:textId="77777777" w:rsidR="00DF12D1" w:rsidRPr="00130351" w:rsidRDefault="00DF12D1" w:rsidP="00DF12D1">
      <w:pPr>
        <w:rPr>
          <w:sz w:val="21"/>
          <w:szCs w:val="21"/>
        </w:rPr>
      </w:pPr>
      <w:r w:rsidRPr="00130351">
        <w:rPr>
          <w:rFonts w:hint="eastAsia"/>
          <w:sz w:val="21"/>
          <w:szCs w:val="21"/>
        </w:rPr>
        <w:t xml:space="preserve">　また、この誓約に反したことにより、当方が不利益を被ることになっても、異議・苦情は一切申し出ません。</w:t>
      </w:r>
    </w:p>
    <w:p w14:paraId="00E8E749" w14:textId="77777777" w:rsidR="00DF12D1" w:rsidRPr="00130351" w:rsidRDefault="00DF12D1" w:rsidP="00DF12D1">
      <w:pPr>
        <w:rPr>
          <w:sz w:val="21"/>
          <w:szCs w:val="21"/>
        </w:rPr>
      </w:pPr>
      <w:r w:rsidRPr="00130351">
        <w:rPr>
          <w:rFonts w:hint="eastAsia"/>
          <w:sz w:val="21"/>
          <w:szCs w:val="21"/>
        </w:rPr>
        <w:t xml:space="preserve">　なお、入札審査資格の確認のために必要があると認めるときは、申込者（法人の場合は役員などを含む。）について、貴市が岩国警察署に照会することに同意します。</w:t>
      </w:r>
    </w:p>
    <w:p w14:paraId="01FD79B8" w14:textId="77777777" w:rsidR="00DF12D1" w:rsidRPr="00130351" w:rsidRDefault="00DF12D1" w:rsidP="00DF12D1">
      <w:pPr>
        <w:rPr>
          <w:sz w:val="21"/>
          <w:szCs w:val="21"/>
        </w:rPr>
      </w:pPr>
      <w:r w:rsidRPr="00130351">
        <w:rPr>
          <w:rFonts w:hint="eastAsia"/>
          <w:sz w:val="21"/>
          <w:szCs w:val="21"/>
        </w:rPr>
        <w:t xml:space="preserve">　</w:t>
      </w:r>
    </w:p>
    <w:p w14:paraId="74334309" w14:textId="77777777" w:rsidR="00DF12D1" w:rsidRPr="00130351" w:rsidRDefault="00DF12D1" w:rsidP="00DF12D1">
      <w:pPr>
        <w:rPr>
          <w:sz w:val="21"/>
          <w:szCs w:val="21"/>
        </w:rPr>
      </w:pPr>
      <w:r w:rsidRPr="00130351">
        <w:rPr>
          <w:rFonts w:hint="eastAsia"/>
          <w:sz w:val="21"/>
          <w:szCs w:val="21"/>
        </w:rPr>
        <w:t>１　次のいずれにも該当する者ではありません。</w:t>
      </w:r>
    </w:p>
    <w:p w14:paraId="6D9FA8A3" w14:textId="77777777" w:rsidR="00DF12D1" w:rsidRPr="00130351" w:rsidRDefault="00DF6ACE" w:rsidP="00DF6ACE">
      <w:pPr>
        <w:ind w:firstLineChars="100" w:firstLine="231"/>
        <w:rPr>
          <w:sz w:val="21"/>
          <w:szCs w:val="21"/>
        </w:rPr>
      </w:pPr>
      <w:r w:rsidRPr="00130351">
        <w:rPr>
          <w:rFonts w:hint="eastAsia"/>
          <w:sz w:val="21"/>
          <w:szCs w:val="21"/>
        </w:rPr>
        <w:t>⑴</w:t>
      </w:r>
      <w:r w:rsidR="00DF12D1" w:rsidRPr="00130351">
        <w:rPr>
          <w:sz w:val="21"/>
          <w:szCs w:val="21"/>
        </w:rPr>
        <w:t xml:space="preserve">　日本国内に居住していない者</w:t>
      </w:r>
    </w:p>
    <w:p w14:paraId="21156A2E" w14:textId="77777777" w:rsidR="00BF3BDC" w:rsidRPr="00130351" w:rsidRDefault="00DF6ACE" w:rsidP="00DF6ACE">
      <w:pPr>
        <w:ind w:leftChars="100" w:left="472" w:hangingChars="100" w:hanging="231"/>
        <w:rPr>
          <w:sz w:val="21"/>
          <w:szCs w:val="21"/>
        </w:rPr>
      </w:pPr>
      <w:r w:rsidRPr="00130351">
        <w:rPr>
          <w:rFonts w:hint="eastAsia"/>
          <w:sz w:val="21"/>
          <w:szCs w:val="21"/>
        </w:rPr>
        <w:t>⑵</w:t>
      </w:r>
      <w:r w:rsidR="00DF12D1" w:rsidRPr="00130351">
        <w:rPr>
          <w:sz w:val="21"/>
          <w:szCs w:val="21"/>
        </w:rPr>
        <w:t xml:space="preserve">　入札に係る契約を締結する能力を有しない者</w:t>
      </w:r>
    </w:p>
    <w:p w14:paraId="4D972F04" w14:textId="77777777" w:rsidR="00DF12D1" w:rsidRPr="00130351" w:rsidRDefault="00BF3BDC" w:rsidP="00DF6ACE">
      <w:pPr>
        <w:ind w:leftChars="100" w:left="472" w:hangingChars="100" w:hanging="231"/>
        <w:rPr>
          <w:sz w:val="21"/>
          <w:szCs w:val="21"/>
        </w:rPr>
      </w:pPr>
      <w:r w:rsidRPr="00130351">
        <w:rPr>
          <w:rFonts w:hint="eastAsia"/>
          <w:sz w:val="21"/>
          <w:szCs w:val="21"/>
        </w:rPr>
        <w:t xml:space="preserve">⑶　</w:t>
      </w:r>
      <w:r w:rsidR="00DF12D1" w:rsidRPr="00130351">
        <w:rPr>
          <w:sz w:val="21"/>
          <w:szCs w:val="21"/>
        </w:rPr>
        <w:t>破産手続開始の決定を受けて復権を得ない者</w:t>
      </w:r>
    </w:p>
    <w:p w14:paraId="3BF39128" w14:textId="68B8F6E5" w:rsidR="00BF3BDC" w:rsidRPr="00130351" w:rsidRDefault="00BF3BDC" w:rsidP="00DF6ACE">
      <w:pPr>
        <w:ind w:leftChars="100" w:left="472" w:hangingChars="100" w:hanging="231"/>
        <w:rPr>
          <w:sz w:val="21"/>
          <w:szCs w:val="21"/>
        </w:rPr>
      </w:pPr>
      <w:r w:rsidRPr="00130351">
        <w:rPr>
          <w:rFonts w:hint="eastAsia"/>
          <w:sz w:val="21"/>
          <w:szCs w:val="21"/>
        </w:rPr>
        <w:t>⑷</w:t>
      </w:r>
      <w:r w:rsidR="00DF12D1" w:rsidRPr="00130351">
        <w:rPr>
          <w:sz w:val="21"/>
          <w:szCs w:val="21"/>
        </w:rPr>
        <w:t xml:space="preserve">　地方自治法施行令（昭和22年政令第16号）第167条の４第２項各号のいずれかに該当する者で、その事実があった後、２年を経過しない</w:t>
      </w:r>
      <w:r w:rsidR="008A409F">
        <w:rPr>
          <w:rFonts w:hint="eastAsia"/>
          <w:sz w:val="21"/>
          <w:szCs w:val="21"/>
        </w:rPr>
        <w:t>者</w:t>
      </w:r>
    </w:p>
    <w:p w14:paraId="0A148A2B" w14:textId="77777777" w:rsidR="00DF12D1" w:rsidRPr="00130351" w:rsidRDefault="00BF3BDC" w:rsidP="00DF6ACE">
      <w:pPr>
        <w:ind w:leftChars="100" w:left="472" w:hangingChars="100" w:hanging="231"/>
        <w:rPr>
          <w:sz w:val="21"/>
          <w:szCs w:val="21"/>
        </w:rPr>
      </w:pPr>
      <w:r w:rsidRPr="00130351">
        <w:rPr>
          <w:rFonts w:hint="eastAsia"/>
          <w:sz w:val="21"/>
          <w:szCs w:val="21"/>
        </w:rPr>
        <w:t>⑸　⑷に規定する</w:t>
      </w:r>
      <w:r w:rsidR="00DF12D1" w:rsidRPr="00130351">
        <w:rPr>
          <w:sz w:val="21"/>
          <w:szCs w:val="21"/>
        </w:rPr>
        <w:t>者を代理人、支配人その他の使用人又は入札代理人として使用する者</w:t>
      </w:r>
    </w:p>
    <w:p w14:paraId="510556E8" w14:textId="77777777" w:rsidR="00DF12D1" w:rsidRPr="00130351" w:rsidRDefault="00BF3BDC" w:rsidP="00DF6ACE">
      <w:pPr>
        <w:ind w:leftChars="100" w:left="472" w:hangingChars="100" w:hanging="231"/>
        <w:rPr>
          <w:sz w:val="21"/>
          <w:szCs w:val="21"/>
        </w:rPr>
      </w:pPr>
      <w:r w:rsidRPr="00130351">
        <w:rPr>
          <w:rFonts w:hint="eastAsia"/>
          <w:sz w:val="21"/>
          <w:szCs w:val="21"/>
        </w:rPr>
        <w:t>⑹</w:t>
      </w:r>
      <w:r w:rsidR="00DF12D1" w:rsidRPr="00130351">
        <w:rPr>
          <w:sz w:val="21"/>
          <w:szCs w:val="21"/>
        </w:rPr>
        <w:t xml:space="preserve">　暴力団員による不当な行為の防止等に関する法律（平成３年法律第77号）第32条第１項各号に掲げる者</w:t>
      </w:r>
    </w:p>
    <w:p w14:paraId="54E3E077" w14:textId="77777777" w:rsidR="00DF12D1" w:rsidRPr="00130351" w:rsidRDefault="00BF3BDC" w:rsidP="00DF6ACE">
      <w:pPr>
        <w:ind w:leftChars="100" w:left="472" w:hangingChars="100" w:hanging="231"/>
        <w:rPr>
          <w:sz w:val="21"/>
          <w:szCs w:val="21"/>
        </w:rPr>
      </w:pPr>
      <w:r w:rsidRPr="00130351">
        <w:rPr>
          <w:rFonts w:hint="eastAsia"/>
          <w:sz w:val="21"/>
          <w:szCs w:val="21"/>
        </w:rPr>
        <w:t>⑺</w:t>
      </w:r>
      <w:r w:rsidR="00DF12D1" w:rsidRPr="00130351">
        <w:rPr>
          <w:sz w:val="21"/>
          <w:szCs w:val="21"/>
        </w:rPr>
        <w:t xml:space="preserve">　無差別大量殺人行為を行った団体の規制に関する法律（平成11年法律第147号）第５条第１項の規定による観察処分を受けた団体又は当該団体の役職員若しくは構成員</w:t>
      </w:r>
    </w:p>
    <w:p w14:paraId="45271B6F" w14:textId="77777777" w:rsidR="00DF12D1" w:rsidRPr="00130351" w:rsidRDefault="00BF3BDC" w:rsidP="00DF6ACE">
      <w:pPr>
        <w:ind w:leftChars="100" w:left="472" w:hangingChars="100" w:hanging="231"/>
        <w:rPr>
          <w:sz w:val="21"/>
          <w:szCs w:val="21"/>
        </w:rPr>
      </w:pPr>
      <w:r w:rsidRPr="00130351">
        <w:rPr>
          <w:rFonts w:hint="eastAsia"/>
          <w:sz w:val="21"/>
          <w:szCs w:val="21"/>
        </w:rPr>
        <w:t>⑻</w:t>
      </w:r>
      <w:r w:rsidR="00DF12D1" w:rsidRPr="00130351">
        <w:rPr>
          <w:sz w:val="21"/>
          <w:szCs w:val="21"/>
        </w:rPr>
        <w:t xml:space="preserve">　破壊活動防止法（昭和27年法律第240号）第４条第１項に規定する暴力主義的破壊活動を行った団体又は当該団体の役職員若しくは構成員</w:t>
      </w:r>
    </w:p>
    <w:p w14:paraId="085441E0" w14:textId="77777777" w:rsidR="00DF12D1" w:rsidRPr="00130351" w:rsidRDefault="00BF3BDC" w:rsidP="00DF6ACE">
      <w:pPr>
        <w:ind w:firstLineChars="100" w:firstLine="231"/>
        <w:rPr>
          <w:sz w:val="21"/>
          <w:szCs w:val="21"/>
        </w:rPr>
      </w:pPr>
      <w:r w:rsidRPr="00130351">
        <w:rPr>
          <w:rFonts w:hint="eastAsia"/>
          <w:sz w:val="21"/>
          <w:szCs w:val="21"/>
        </w:rPr>
        <w:t>⑼</w:t>
      </w:r>
      <w:r w:rsidR="00DF12D1" w:rsidRPr="00130351">
        <w:rPr>
          <w:sz w:val="21"/>
          <w:szCs w:val="21"/>
        </w:rPr>
        <w:t xml:space="preserve">　</w:t>
      </w:r>
      <w:r w:rsidR="00DF6ACE" w:rsidRPr="00130351">
        <w:rPr>
          <w:rFonts w:hint="eastAsia"/>
          <w:sz w:val="21"/>
          <w:szCs w:val="21"/>
        </w:rPr>
        <w:t>⑴</w:t>
      </w:r>
      <w:r w:rsidR="00DF12D1" w:rsidRPr="00130351">
        <w:rPr>
          <w:sz w:val="21"/>
          <w:szCs w:val="21"/>
        </w:rPr>
        <w:t>から</w:t>
      </w:r>
      <w:r w:rsidRPr="00130351">
        <w:rPr>
          <w:rFonts w:hint="eastAsia"/>
          <w:sz w:val="21"/>
          <w:szCs w:val="21"/>
        </w:rPr>
        <w:t>⑻</w:t>
      </w:r>
      <w:r w:rsidR="00DF12D1" w:rsidRPr="00130351">
        <w:rPr>
          <w:sz w:val="21"/>
          <w:szCs w:val="21"/>
        </w:rPr>
        <w:t>までに該当する者から委託を受けた者</w:t>
      </w:r>
    </w:p>
    <w:p w14:paraId="236FEBF8" w14:textId="77777777" w:rsidR="00B173C2" w:rsidRPr="00130351" w:rsidRDefault="00B173C2" w:rsidP="00DF6ACE">
      <w:pPr>
        <w:ind w:left="231" w:hangingChars="100" w:hanging="231"/>
        <w:rPr>
          <w:sz w:val="21"/>
          <w:szCs w:val="21"/>
        </w:rPr>
      </w:pPr>
      <w:r w:rsidRPr="00130351">
        <w:rPr>
          <w:rFonts w:hint="eastAsia"/>
          <w:sz w:val="21"/>
          <w:szCs w:val="21"/>
        </w:rPr>
        <w:t>２</w:t>
      </w:r>
      <w:r w:rsidRPr="00130351">
        <w:rPr>
          <w:sz w:val="21"/>
          <w:szCs w:val="21"/>
        </w:rPr>
        <w:t xml:space="preserve">　</w:t>
      </w:r>
      <w:r w:rsidRPr="00130351">
        <w:rPr>
          <w:rFonts w:hint="eastAsia"/>
          <w:sz w:val="21"/>
          <w:szCs w:val="21"/>
        </w:rPr>
        <w:t>重要施設周辺及び国境離島等における土地等の利用状況の調査及び利用の規制等に関する法律（令和３年法律第84号）</w:t>
      </w:r>
      <w:r w:rsidR="005006FB" w:rsidRPr="00130351">
        <w:rPr>
          <w:rFonts w:hint="eastAsia"/>
          <w:sz w:val="21"/>
          <w:szCs w:val="21"/>
        </w:rPr>
        <w:t>第13条</w:t>
      </w:r>
      <w:r w:rsidR="001F5756" w:rsidRPr="00130351">
        <w:rPr>
          <w:rFonts w:hint="eastAsia"/>
          <w:sz w:val="21"/>
          <w:szCs w:val="21"/>
        </w:rPr>
        <w:t>第１項</w:t>
      </w:r>
      <w:r w:rsidR="005006FB" w:rsidRPr="00130351">
        <w:rPr>
          <w:rFonts w:hint="eastAsia"/>
          <w:sz w:val="21"/>
          <w:szCs w:val="21"/>
        </w:rPr>
        <w:t>の規定による</w:t>
      </w:r>
      <w:r w:rsidRPr="00130351">
        <w:rPr>
          <w:rFonts w:hint="eastAsia"/>
          <w:sz w:val="21"/>
          <w:szCs w:val="21"/>
        </w:rPr>
        <w:t>届出が必要な売払物件</w:t>
      </w:r>
      <w:r w:rsidR="005006FB" w:rsidRPr="00130351">
        <w:rPr>
          <w:rFonts w:hint="eastAsia"/>
          <w:sz w:val="21"/>
          <w:szCs w:val="21"/>
        </w:rPr>
        <w:t>を</w:t>
      </w:r>
      <w:r w:rsidRPr="00130351">
        <w:rPr>
          <w:rFonts w:hint="eastAsia"/>
          <w:sz w:val="21"/>
          <w:szCs w:val="21"/>
        </w:rPr>
        <w:t>落札した場合は、</w:t>
      </w:r>
      <w:r w:rsidR="00A540CE" w:rsidRPr="00130351">
        <w:rPr>
          <w:rFonts w:hint="eastAsia"/>
          <w:sz w:val="21"/>
          <w:szCs w:val="21"/>
        </w:rPr>
        <w:t>重要施設周辺及び国境離島等における土地等の利用状況の調査及び利用の規制等に関する法律施行規則（令和４</w:t>
      </w:r>
      <w:r w:rsidR="00A540CE" w:rsidRPr="00130351">
        <w:rPr>
          <w:sz w:val="21"/>
          <w:szCs w:val="21"/>
        </w:rPr>
        <w:t>年内閣府令第56号</w:t>
      </w:r>
      <w:r w:rsidR="00A540CE" w:rsidRPr="00130351">
        <w:rPr>
          <w:rFonts w:hint="eastAsia"/>
          <w:sz w:val="21"/>
          <w:szCs w:val="21"/>
        </w:rPr>
        <w:t>）第</w:t>
      </w:r>
      <w:r w:rsidR="00F92185" w:rsidRPr="00130351">
        <w:rPr>
          <w:rFonts w:hint="eastAsia"/>
          <w:sz w:val="21"/>
          <w:szCs w:val="21"/>
        </w:rPr>
        <w:t>４</w:t>
      </w:r>
      <w:r w:rsidR="00A540CE" w:rsidRPr="00130351">
        <w:rPr>
          <w:rFonts w:hint="eastAsia"/>
          <w:sz w:val="21"/>
          <w:szCs w:val="21"/>
        </w:rPr>
        <w:t>条第１項に規定する届出書</w:t>
      </w:r>
      <w:r w:rsidR="00F376F9" w:rsidRPr="00130351">
        <w:rPr>
          <w:rFonts w:hint="eastAsia"/>
          <w:sz w:val="21"/>
          <w:szCs w:val="21"/>
        </w:rPr>
        <w:t>を</w:t>
      </w:r>
      <w:r w:rsidR="00B13793" w:rsidRPr="00130351">
        <w:rPr>
          <w:rFonts w:hint="eastAsia"/>
          <w:sz w:val="21"/>
          <w:szCs w:val="21"/>
        </w:rPr>
        <w:t>貴市と連名で</w:t>
      </w:r>
      <w:r w:rsidR="00F376F9" w:rsidRPr="00130351">
        <w:rPr>
          <w:rFonts w:hint="eastAsia"/>
          <w:sz w:val="21"/>
          <w:szCs w:val="21"/>
        </w:rPr>
        <w:t>作成し</w:t>
      </w:r>
      <w:r w:rsidRPr="00130351">
        <w:rPr>
          <w:rFonts w:hint="eastAsia"/>
          <w:sz w:val="21"/>
          <w:szCs w:val="21"/>
        </w:rPr>
        <w:t>、</w:t>
      </w:r>
      <w:r w:rsidR="00B13793" w:rsidRPr="00130351">
        <w:rPr>
          <w:rFonts w:hint="eastAsia"/>
          <w:sz w:val="21"/>
          <w:szCs w:val="21"/>
        </w:rPr>
        <w:t>当該</w:t>
      </w:r>
      <w:r w:rsidR="00DB285B" w:rsidRPr="00130351">
        <w:rPr>
          <w:rFonts w:hint="eastAsia"/>
          <w:sz w:val="21"/>
          <w:szCs w:val="21"/>
        </w:rPr>
        <w:t>届出書を</w:t>
      </w:r>
      <w:r w:rsidR="00F376F9" w:rsidRPr="00130351">
        <w:rPr>
          <w:rFonts w:hint="eastAsia"/>
          <w:sz w:val="21"/>
          <w:szCs w:val="21"/>
        </w:rPr>
        <w:t>貴市が</w:t>
      </w:r>
      <w:r w:rsidRPr="00130351">
        <w:rPr>
          <w:rFonts w:hint="eastAsia"/>
          <w:sz w:val="21"/>
          <w:szCs w:val="21"/>
        </w:rPr>
        <w:t>内閣総理大臣に</w:t>
      </w:r>
      <w:r w:rsidR="00F376F9" w:rsidRPr="00130351">
        <w:rPr>
          <w:rFonts w:hint="eastAsia"/>
          <w:sz w:val="21"/>
          <w:szCs w:val="21"/>
        </w:rPr>
        <w:t>提出</w:t>
      </w:r>
      <w:r w:rsidR="00116C85" w:rsidRPr="00130351">
        <w:rPr>
          <w:rFonts w:hint="eastAsia"/>
          <w:sz w:val="21"/>
          <w:szCs w:val="21"/>
        </w:rPr>
        <w:t>する</w:t>
      </w:r>
      <w:r w:rsidRPr="00130351">
        <w:rPr>
          <w:rFonts w:hint="eastAsia"/>
          <w:sz w:val="21"/>
          <w:szCs w:val="21"/>
        </w:rPr>
        <w:t>こと</w:t>
      </w:r>
      <w:r w:rsidR="00F376F9" w:rsidRPr="00130351">
        <w:rPr>
          <w:rFonts w:hint="eastAsia"/>
          <w:sz w:val="21"/>
          <w:szCs w:val="21"/>
        </w:rPr>
        <w:t>に同意</w:t>
      </w:r>
      <w:r w:rsidRPr="00130351">
        <w:rPr>
          <w:rFonts w:hint="eastAsia"/>
          <w:sz w:val="21"/>
          <w:szCs w:val="21"/>
        </w:rPr>
        <w:t>します。</w:t>
      </w:r>
    </w:p>
    <w:p w14:paraId="17BC4869" w14:textId="77777777" w:rsidR="00DF12D1" w:rsidRPr="00130351" w:rsidRDefault="00B173C2" w:rsidP="00DF6ACE">
      <w:pPr>
        <w:ind w:left="231" w:hangingChars="100" w:hanging="231"/>
        <w:rPr>
          <w:sz w:val="21"/>
          <w:szCs w:val="21"/>
        </w:rPr>
      </w:pPr>
      <w:r w:rsidRPr="00130351">
        <w:rPr>
          <w:rFonts w:hint="eastAsia"/>
          <w:sz w:val="21"/>
          <w:szCs w:val="21"/>
        </w:rPr>
        <w:t>３</w:t>
      </w:r>
      <w:r w:rsidR="00DF12D1" w:rsidRPr="00130351">
        <w:rPr>
          <w:rFonts w:hint="eastAsia"/>
          <w:sz w:val="21"/>
          <w:szCs w:val="21"/>
        </w:rPr>
        <w:t xml:space="preserve">　貴市の普通財産売払いに</w:t>
      </w:r>
      <w:r w:rsidR="005979E8" w:rsidRPr="00130351">
        <w:rPr>
          <w:rFonts w:hint="eastAsia"/>
          <w:sz w:val="21"/>
          <w:szCs w:val="21"/>
        </w:rPr>
        <w:t>係る</w:t>
      </w:r>
      <w:r w:rsidR="00DF12D1" w:rsidRPr="00130351">
        <w:rPr>
          <w:rFonts w:hint="eastAsia"/>
          <w:sz w:val="21"/>
          <w:szCs w:val="21"/>
        </w:rPr>
        <w:t>「普通財産売払いに係る一般競争入札参加者募集要項」</w:t>
      </w:r>
      <w:r w:rsidR="005979E8" w:rsidRPr="00130351">
        <w:rPr>
          <w:rFonts w:hint="eastAsia"/>
          <w:sz w:val="21"/>
          <w:szCs w:val="21"/>
        </w:rPr>
        <w:t>、</w:t>
      </w:r>
      <w:r w:rsidR="00DF12D1" w:rsidRPr="00130351">
        <w:rPr>
          <w:rFonts w:hint="eastAsia"/>
          <w:sz w:val="21"/>
          <w:szCs w:val="21"/>
        </w:rPr>
        <w:t>「入札公告」等の各条項</w:t>
      </w:r>
      <w:r w:rsidR="00FC6C5F" w:rsidRPr="00130351">
        <w:rPr>
          <w:rFonts w:hint="eastAsia"/>
          <w:sz w:val="21"/>
          <w:szCs w:val="21"/>
        </w:rPr>
        <w:t>を熟覧し、貴市の現地説明などを傾聴し、これらについて全て</w:t>
      </w:r>
      <w:r w:rsidR="00BC0540" w:rsidRPr="00130351">
        <w:rPr>
          <w:rFonts w:hint="eastAsia"/>
          <w:sz w:val="21"/>
          <w:szCs w:val="21"/>
        </w:rPr>
        <w:t>承知の上</w:t>
      </w:r>
      <w:r w:rsidR="00DF12D1" w:rsidRPr="00130351">
        <w:rPr>
          <w:rFonts w:hint="eastAsia"/>
          <w:sz w:val="21"/>
          <w:szCs w:val="21"/>
        </w:rPr>
        <w:t>参加しますので、後日これらの事柄について貴市に対し一切異議・苦情など申し出ません。</w:t>
      </w:r>
    </w:p>
    <w:p w14:paraId="2D32AA47" w14:textId="77777777" w:rsidR="00743D8D" w:rsidRPr="00130351" w:rsidRDefault="00743D8D" w:rsidP="00DF6ACE">
      <w:pPr>
        <w:ind w:left="231" w:hangingChars="100" w:hanging="231"/>
        <w:rPr>
          <w:sz w:val="21"/>
          <w:szCs w:val="21"/>
        </w:rPr>
      </w:pPr>
    </w:p>
    <w:p w14:paraId="0BBB403C" w14:textId="77777777" w:rsidR="00DF12D1" w:rsidRPr="00130351" w:rsidRDefault="00DF6ACE" w:rsidP="00DF6ACE">
      <w:pPr>
        <w:ind w:left="693" w:hangingChars="300" w:hanging="693"/>
        <w:rPr>
          <w:sz w:val="21"/>
          <w:szCs w:val="21"/>
        </w:rPr>
      </w:pPr>
      <w:r w:rsidRPr="00130351">
        <w:rPr>
          <w:rFonts w:hint="eastAsia"/>
          <w:sz w:val="21"/>
          <w:szCs w:val="21"/>
        </w:rPr>
        <w:t>（</w:t>
      </w:r>
      <w:r w:rsidR="00DF12D1" w:rsidRPr="00130351">
        <w:rPr>
          <w:sz w:val="21"/>
          <w:szCs w:val="21"/>
        </w:rPr>
        <w:t>注</w:t>
      </w:r>
      <w:r w:rsidRPr="00130351">
        <w:rPr>
          <w:rFonts w:hint="eastAsia"/>
          <w:sz w:val="21"/>
          <w:szCs w:val="21"/>
        </w:rPr>
        <w:t>）</w:t>
      </w:r>
      <w:r w:rsidR="00DF12D1" w:rsidRPr="00130351">
        <w:rPr>
          <w:sz w:val="21"/>
          <w:szCs w:val="21"/>
        </w:rPr>
        <w:t xml:space="preserve">　申込者が個人の場合はその者を、法人の場合はその法人及びその法人の役員をいう。</w:t>
      </w:r>
    </w:p>
    <w:p w14:paraId="299BFA7E" w14:textId="22285181" w:rsidR="00DF12D1" w:rsidRPr="00130351" w:rsidRDefault="00DF12D1" w:rsidP="00972B35">
      <w:pPr>
        <w:ind w:left="693" w:hangingChars="300" w:hanging="693"/>
        <w:rPr>
          <w:sz w:val="21"/>
          <w:szCs w:val="21"/>
        </w:rPr>
      </w:pPr>
      <w:r w:rsidRPr="00130351">
        <w:rPr>
          <w:rFonts w:hint="eastAsia"/>
          <w:sz w:val="21"/>
          <w:szCs w:val="21"/>
        </w:rPr>
        <w:t xml:space="preserve">　　</w:t>
      </w:r>
      <w:r w:rsidR="00972B35" w:rsidRPr="00130351">
        <w:rPr>
          <w:rFonts w:hint="eastAsia"/>
          <w:sz w:val="21"/>
          <w:szCs w:val="21"/>
        </w:rPr>
        <w:t xml:space="preserve">　</w:t>
      </w:r>
      <w:r w:rsidRPr="00130351">
        <w:rPr>
          <w:rFonts w:hint="eastAsia"/>
          <w:sz w:val="21"/>
          <w:szCs w:val="21"/>
        </w:rPr>
        <w:t xml:space="preserve">　法人の役員には、登記又は届出がされていないが事実上経営に参画している者及び岩国市との契約締結の権限を有する支店・営業所の代表が含まれるものとし、</w:t>
      </w:r>
      <w:r w:rsidR="006221D1" w:rsidRPr="00130351">
        <w:rPr>
          <w:rFonts w:hint="eastAsia"/>
          <w:sz w:val="21"/>
          <w:szCs w:val="21"/>
        </w:rPr>
        <w:t>役員等名簿</w:t>
      </w:r>
      <w:r w:rsidRPr="00130351">
        <w:rPr>
          <w:rFonts w:hint="eastAsia"/>
          <w:sz w:val="21"/>
          <w:szCs w:val="21"/>
        </w:rPr>
        <w:t>を提出するものとする。</w:t>
      </w:r>
    </w:p>
    <w:p w14:paraId="5FE56C31" w14:textId="77777777" w:rsidR="00480180" w:rsidRPr="00130351" w:rsidRDefault="00DF6ACE" w:rsidP="00DF6ACE">
      <w:pPr>
        <w:rPr>
          <w:sz w:val="21"/>
          <w:szCs w:val="21"/>
        </w:rPr>
      </w:pPr>
      <w:r w:rsidRPr="00130351">
        <w:rPr>
          <w:rFonts w:hint="eastAsia"/>
          <w:sz w:val="21"/>
          <w:szCs w:val="21"/>
        </w:rPr>
        <w:t xml:space="preserve">※　</w:t>
      </w:r>
      <w:r w:rsidR="00DF12D1" w:rsidRPr="00130351">
        <w:rPr>
          <w:rFonts w:hint="eastAsia"/>
          <w:sz w:val="21"/>
          <w:szCs w:val="21"/>
        </w:rPr>
        <w:t>印鑑（登録）証明書により証明されている印鑑を押印してください。</w:t>
      </w:r>
    </w:p>
    <w:sectPr w:rsidR="00480180" w:rsidRPr="00130351" w:rsidSect="002E4485">
      <w:footerReference w:type="default" r:id="rId8"/>
      <w:pgSz w:w="11906" w:h="16838" w:code="9"/>
      <w:pgMar w:top="1134" w:right="1134" w:bottom="1134" w:left="1134" w:header="851" w:footer="567" w:gutter="0"/>
      <w:pgNumType w:start="8"/>
      <w:cols w:space="425"/>
      <w:docGrid w:type="linesAndChars" w:linePitch="331"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EE4FC" w14:textId="77777777" w:rsidR="00035735" w:rsidRDefault="00035735" w:rsidP="00035735">
      <w:r>
        <w:separator/>
      </w:r>
    </w:p>
  </w:endnote>
  <w:endnote w:type="continuationSeparator" w:id="0">
    <w:p w14:paraId="3AA4DF3A" w14:textId="77777777" w:rsidR="00035735" w:rsidRDefault="00035735" w:rsidP="0003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5298" w14:textId="30D19A09" w:rsidR="00E55B91" w:rsidRDefault="00E55B91" w:rsidP="00E55B9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9DAEE" w14:textId="77777777" w:rsidR="00035735" w:rsidRDefault="00035735" w:rsidP="00035735">
      <w:r>
        <w:separator/>
      </w:r>
    </w:p>
  </w:footnote>
  <w:footnote w:type="continuationSeparator" w:id="0">
    <w:p w14:paraId="5BB75392" w14:textId="77777777" w:rsidR="00035735" w:rsidRDefault="00035735" w:rsidP="00035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43CF"/>
    <w:multiLevelType w:val="hybridMultilevel"/>
    <w:tmpl w:val="DAE63A74"/>
    <w:lvl w:ilvl="0" w:tplc="974E0332">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344895"/>
    <w:multiLevelType w:val="hybridMultilevel"/>
    <w:tmpl w:val="14C0712C"/>
    <w:lvl w:ilvl="0" w:tplc="B8867C5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455B65"/>
    <w:multiLevelType w:val="hybridMultilevel"/>
    <w:tmpl w:val="C67C34F0"/>
    <w:lvl w:ilvl="0" w:tplc="16D2BF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5523D8"/>
    <w:multiLevelType w:val="hybridMultilevel"/>
    <w:tmpl w:val="D862BA30"/>
    <w:lvl w:ilvl="0" w:tplc="1EFE7B1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314B3E08"/>
    <w:multiLevelType w:val="hybridMultilevel"/>
    <w:tmpl w:val="377E4340"/>
    <w:lvl w:ilvl="0" w:tplc="D484733C">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824CCE"/>
    <w:multiLevelType w:val="hybridMultilevel"/>
    <w:tmpl w:val="D2EADE5A"/>
    <w:lvl w:ilvl="0" w:tplc="85F0D93E">
      <w:start w:val="9"/>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395370D7"/>
    <w:multiLevelType w:val="hybridMultilevel"/>
    <w:tmpl w:val="50D2DE10"/>
    <w:lvl w:ilvl="0" w:tplc="C16C0474">
      <w:start w:val="9"/>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43927670"/>
    <w:multiLevelType w:val="hybridMultilevel"/>
    <w:tmpl w:val="20C6B632"/>
    <w:lvl w:ilvl="0" w:tplc="1CC057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B70ED0"/>
    <w:multiLevelType w:val="hybridMultilevel"/>
    <w:tmpl w:val="325AF750"/>
    <w:lvl w:ilvl="0" w:tplc="2F5C4A06">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4E2274B"/>
    <w:multiLevelType w:val="hybridMultilevel"/>
    <w:tmpl w:val="D4D0E408"/>
    <w:lvl w:ilvl="0" w:tplc="ED1E3A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E46759"/>
    <w:multiLevelType w:val="hybridMultilevel"/>
    <w:tmpl w:val="B6F6AA58"/>
    <w:lvl w:ilvl="0" w:tplc="7AEAE69E">
      <w:numFmt w:val="bullet"/>
      <w:lvlText w:val="-"/>
      <w:lvlJc w:val="left"/>
      <w:pPr>
        <w:ind w:left="1880" w:hanging="360"/>
      </w:pPr>
      <w:rPr>
        <w:rFonts w:ascii="ＭＳ 明朝" w:eastAsia="ＭＳ 明朝" w:hAnsi="ＭＳ 明朝" w:cstheme="minorBidi" w:hint="eastAsia"/>
      </w:rPr>
    </w:lvl>
    <w:lvl w:ilvl="1" w:tplc="0409000B" w:tentative="1">
      <w:start w:val="1"/>
      <w:numFmt w:val="bullet"/>
      <w:lvlText w:val=""/>
      <w:lvlJc w:val="left"/>
      <w:pPr>
        <w:ind w:left="2360" w:hanging="420"/>
      </w:pPr>
      <w:rPr>
        <w:rFonts w:ascii="Wingdings" w:hAnsi="Wingdings" w:hint="default"/>
      </w:rPr>
    </w:lvl>
    <w:lvl w:ilvl="2" w:tplc="0409000D" w:tentative="1">
      <w:start w:val="1"/>
      <w:numFmt w:val="bullet"/>
      <w:lvlText w:val=""/>
      <w:lvlJc w:val="left"/>
      <w:pPr>
        <w:ind w:left="2780" w:hanging="420"/>
      </w:pPr>
      <w:rPr>
        <w:rFonts w:ascii="Wingdings" w:hAnsi="Wingdings" w:hint="default"/>
      </w:rPr>
    </w:lvl>
    <w:lvl w:ilvl="3" w:tplc="04090001" w:tentative="1">
      <w:start w:val="1"/>
      <w:numFmt w:val="bullet"/>
      <w:lvlText w:val=""/>
      <w:lvlJc w:val="left"/>
      <w:pPr>
        <w:ind w:left="3200" w:hanging="420"/>
      </w:pPr>
      <w:rPr>
        <w:rFonts w:ascii="Wingdings" w:hAnsi="Wingdings" w:hint="default"/>
      </w:rPr>
    </w:lvl>
    <w:lvl w:ilvl="4" w:tplc="0409000B" w:tentative="1">
      <w:start w:val="1"/>
      <w:numFmt w:val="bullet"/>
      <w:lvlText w:val=""/>
      <w:lvlJc w:val="left"/>
      <w:pPr>
        <w:ind w:left="3620" w:hanging="420"/>
      </w:pPr>
      <w:rPr>
        <w:rFonts w:ascii="Wingdings" w:hAnsi="Wingdings" w:hint="default"/>
      </w:rPr>
    </w:lvl>
    <w:lvl w:ilvl="5" w:tplc="0409000D" w:tentative="1">
      <w:start w:val="1"/>
      <w:numFmt w:val="bullet"/>
      <w:lvlText w:val=""/>
      <w:lvlJc w:val="left"/>
      <w:pPr>
        <w:ind w:left="4040" w:hanging="420"/>
      </w:pPr>
      <w:rPr>
        <w:rFonts w:ascii="Wingdings" w:hAnsi="Wingdings" w:hint="default"/>
      </w:rPr>
    </w:lvl>
    <w:lvl w:ilvl="6" w:tplc="04090001" w:tentative="1">
      <w:start w:val="1"/>
      <w:numFmt w:val="bullet"/>
      <w:lvlText w:val=""/>
      <w:lvlJc w:val="left"/>
      <w:pPr>
        <w:ind w:left="4460" w:hanging="420"/>
      </w:pPr>
      <w:rPr>
        <w:rFonts w:ascii="Wingdings" w:hAnsi="Wingdings" w:hint="default"/>
      </w:rPr>
    </w:lvl>
    <w:lvl w:ilvl="7" w:tplc="0409000B" w:tentative="1">
      <w:start w:val="1"/>
      <w:numFmt w:val="bullet"/>
      <w:lvlText w:val=""/>
      <w:lvlJc w:val="left"/>
      <w:pPr>
        <w:ind w:left="4880" w:hanging="420"/>
      </w:pPr>
      <w:rPr>
        <w:rFonts w:ascii="Wingdings" w:hAnsi="Wingdings" w:hint="default"/>
      </w:rPr>
    </w:lvl>
    <w:lvl w:ilvl="8" w:tplc="0409000D" w:tentative="1">
      <w:start w:val="1"/>
      <w:numFmt w:val="bullet"/>
      <w:lvlText w:val=""/>
      <w:lvlJc w:val="left"/>
      <w:pPr>
        <w:ind w:left="5300" w:hanging="420"/>
      </w:pPr>
      <w:rPr>
        <w:rFonts w:ascii="Wingdings" w:hAnsi="Wingdings" w:hint="default"/>
      </w:rPr>
    </w:lvl>
  </w:abstractNum>
  <w:abstractNum w:abstractNumId="11" w15:restartNumberingAfterBreak="0">
    <w:nsid w:val="6255119D"/>
    <w:multiLevelType w:val="hybridMultilevel"/>
    <w:tmpl w:val="6BF4E5D4"/>
    <w:lvl w:ilvl="0" w:tplc="8AAA4376">
      <w:numFmt w:val="bullet"/>
      <w:lvlText w:val="-"/>
      <w:lvlJc w:val="left"/>
      <w:pPr>
        <w:ind w:left="1300" w:hanging="360"/>
      </w:pPr>
      <w:rPr>
        <w:rFonts w:ascii="ＭＳ 明朝" w:eastAsia="ＭＳ 明朝" w:hAnsi="ＭＳ 明朝" w:cstheme="minorBidi" w:hint="eastAsia"/>
      </w:rPr>
    </w:lvl>
    <w:lvl w:ilvl="1" w:tplc="0409000B" w:tentative="1">
      <w:start w:val="1"/>
      <w:numFmt w:val="bullet"/>
      <w:lvlText w:val=""/>
      <w:lvlJc w:val="left"/>
      <w:pPr>
        <w:ind w:left="1780" w:hanging="420"/>
      </w:pPr>
      <w:rPr>
        <w:rFonts w:ascii="Wingdings" w:hAnsi="Wingdings" w:hint="default"/>
      </w:rPr>
    </w:lvl>
    <w:lvl w:ilvl="2" w:tplc="0409000D" w:tentative="1">
      <w:start w:val="1"/>
      <w:numFmt w:val="bullet"/>
      <w:lvlText w:val=""/>
      <w:lvlJc w:val="left"/>
      <w:pPr>
        <w:ind w:left="2200" w:hanging="420"/>
      </w:pPr>
      <w:rPr>
        <w:rFonts w:ascii="Wingdings" w:hAnsi="Wingdings" w:hint="default"/>
      </w:rPr>
    </w:lvl>
    <w:lvl w:ilvl="3" w:tplc="04090001" w:tentative="1">
      <w:start w:val="1"/>
      <w:numFmt w:val="bullet"/>
      <w:lvlText w:val=""/>
      <w:lvlJc w:val="left"/>
      <w:pPr>
        <w:ind w:left="2620" w:hanging="420"/>
      </w:pPr>
      <w:rPr>
        <w:rFonts w:ascii="Wingdings" w:hAnsi="Wingdings" w:hint="default"/>
      </w:rPr>
    </w:lvl>
    <w:lvl w:ilvl="4" w:tplc="0409000B" w:tentative="1">
      <w:start w:val="1"/>
      <w:numFmt w:val="bullet"/>
      <w:lvlText w:val=""/>
      <w:lvlJc w:val="left"/>
      <w:pPr>
        <w:ind w:left="3040" w:hanging="420"/>
      </w:pPr>
      <w:rPr>
        <w:rFonts w:ascii="Wingdings" w:hAnsi="Wingdings" w:hint="default"/>
      </w:rPr>
    </w:lvl>
    <w:lvl w:ilvl="5" w:tplc="0409000D" w:tentative="1">
      <w:start w:val="1"/>
      <w:numFmt w:val="bullet"/>
      <w:lvlText w:val=""/>
      <w:lvlJc w:val="left"/>
      <w:pPr>
        <w:ind w:left="3460" w:hanging="420"/>
      </w:pPr>
      <w:rPr>
        <w:rFonts w:ascii="Wingdings" w:hAnsi="Wingdings" w:hint="default"/>
      </w:rPr>
    </w:lvl>
    <w:lvl w:ilvl="6" w:tplc="04090001" w:tentative="1">
      <w:start w:val="1"/>
      <w:numFmt w:val="bullet"/>
      <w:lvlText w:val=""/>
      <w:lvlJc w:val="left"/>
      <w:pPr>
        <w:ind w:left="3880" w:hanging="420"/>
      </w:pPr>
      <w:rPr>
        <w:rFonts w:ascii="Wingdings" w:hAnsi="Wingdings" w:hint="default"/>
      </w:rPr>
    </w:lvl>
    <w:lvl w:ilvl="7" w:tplc="0409000B" w:tentative="1">
      <w:start w:val="1"/>
      <w:numFmt w:val="bullet"/>
      <w:lvlText w:val=""/>
      <w:lvlJc w:val="left"/>
      <w:pPr>
        <w:ind w:left="4300" w:hanging="420"/>
      </w:pPr>
      <w:rPr>
        <w:rFonts w:ascii="Wingdings" w:hAnsi="Wingdings" w:hint="default"/>
      </w:rPr>
    </w:lvl>
    <w:lvl w:ilvl="8" w:tplc="0409000D" w:tentative="1">
      <w:start w:val="1"/>
      <w:numFmt w:val="bullet"/>
      <w:lvlText w:val=""/>
      <w:lvlJc w:val="left"/>
      <w:pPr>
        <w:ind w:left="4720" w:hanging="420"/>
      </w:pPr>
      <w:rPr>
        <w:rFonts w:ascii="Wingdings" w:hAnsi="Wingdings" w:hint="default"/>
      </w:rPr>
    </w:lvl>
  </w:abstractNum>
  <w:abstractNum w:abstractNumId="12" w15:restartNumberingAfterBreak="0">
    <w:nsid w:val="646530C3"/>
    <w:multiLevelType w:val="hybridMultilevel"/>
    <w:tmpl w:val="4C608A3A"/>
    <w:lvl w:ilvl="0" w:tplc="26E6AB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5414192">
    <w:abstractNumId w:val="4"/>
  </w:num>
  <w:num w:numId="2" w16cid:durableId="593365032">
    <w:abstractNumId w:val="1"/>
  </w:num>
  <w:num w:numId="3" w16cid:durableId="1192263048">
    <w:abstractNumId w:val="8"/>
  </w:num>
  <w:num w:numId="4" w16cid:durableId="985233950">
    <w:abstractNumId w:val="9"/>
  </w:num>
  <w:num w:numId="5" w16cid:durableId="1505441190">
    <w:abstractNumId w:val="2"/>
  </w:num>
  <w:num w:numId="6" w16cid:durableId="643051573">
    <w:abstractNumId w:val="7"/>
  </w:num>
  <w:num w:numId="7" w16cid:durableId="2086174501">
    <w:abstractNumId w:val="3"/>
  </w:num>
  <w:num w:numId="8" w16cid:durableId="633288811">
    <w:abstractNumId w:val="11"/>
  </w:num>
  <w:num w:numId="9" w16cid:durableId="431437513">
    <w:abstractNumId w:val="10"/>
  </w:num>
  <w:num w:numId="10" w16cid:durableId="1717703147">
    <w:abstractNumId w:val="12"/>
  </w:num>
  <w:num w:numId="11" w16cid:durableId="845510453">
    <w:abstractNumId w:val="0"/>
  </w:num>
  <w:num w:numId="12" w16cid:durableId="456139739">
    <w:abstractNumId w:val="6"/>
  </w:num>
  <w:num w:numId="13" w16cid:durableId="843856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33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D1"/>
    <w:rsid w:val="00035735"/>
    <w:rsid w:val="00063E73"/>
    <w:rsid w:val="0008303B"/>
    <w:rsid w:val="000931B3"/>
    <w:rsid w:val="000E4400"/>
    <w:rsid w:val="00116C85"/>
    <w:rsid w:val="00130351"/>
    <w:rsid w:val="001F5756"/>
    <w:rsid w:val="002E4485"/>
    <w:rsid w:val="0032592A"/>
    <w:rsid w:val="00332665"/>
    <w:rsid w:val="003B1E4D"/>
    <w:rsid w:val="003E34C9"/>
    <w:rsid w:val="00405738"/>
    <w:rsid w:val="00463779"/>
    <w:rsid w:val="00480180"/>
    <w:rsid w:val="004F7DA5"/>
    <w:rsid w:val="005006FB"/>
    <w:rsid w:val="00526187"/>
    <w:rsid w:val="00562175"/>
    <w:rsid w:val="005979E8"/>
    <w:rsid w:val="005C3839"/>
    <w:rsid w:val="005F79C5"/>
    <w:rsid w:val="006221D1"/>
    <w:rsid w:val="00635019"/>
    <w:rsid w:val="006F3A5C"/>
    <w:rsid w:val="00743D8D"/>
    <w:rsid w:val="007627CD"/>
    <w:rsid w:val="007A4182"/>
    <w:rsid w:val="007F4F9B"/>
    <w:rsid w:val="00874378"/>
    <w:rsid w:val="008A409F"/>
    <w:rsid w:val="008A5986"/>
    <w:rsid w:val="009718AE"/>
    <w:rsid w:val="00972B35"/>
    <w:rsid w:val="00A513EB"/>
    <w:rsid w:val="00A540CE"/>
    <w:rsid w:val="00B13793"/>
    <w:rsid w:val="00B173C2"/>
    <w:rsid w:val="00B75E09"/>
    <w:rsid w:val="00B857B8"/>
    <w:rsid w:val="00BB679C"/>
    <w:rsid w:val="00BC0540"/>
    <w:rsid w:val="00BF3BDC"/>
    <w:rsid w:val="00D823F9"/>
    <w:rsid w:val="00DB285B"/>
    <w:rsid w:val="00DF12D1"/>
    <w:rsid w:val="00DF6ACE"/>
    <w:rsid w:val="00E55B91"/>
    <w:rsid w:val="00E62C84"/>
    <w:rsid w:val="00EB3171"/>
    <w:rsid w:val="00F376F9"/>
    <w:rsid w:val="00F92185"/>
    <w:rsid w:val="00FC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7ADC012"/>
  <w15:chartTrackingRefBased/>
  <w15:docId w15:val="{66CFD178-B265-4BFD-8469-63349031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ACE"/>
    <w:pPr>
      <w:ind w:leftChars="400" w:left="840"/>
    </w:pPr>
  </w:style>
  <w:style w:type="paragraph" w:styleId="a4">
    <w:name w:val="Balloon Text"/>
    <w:basedOn w:val="a"/>
    <w:link w:val="a5"/>
    <w:uiPriority w:val="99"/>
    <w:semiHidden/>
    <w:unhideWhenUsed/>
    <w:rsid w:val="006221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21D1"/>
    <w:rPr>
      <w:rFonts w:asciiTheme="majorHAnsi" w:eastAsiaTheme="majorEastAsia" w:hAnsiTheme="majorHAnsi" w:cstheme="majorBidi"/>
      <w:sz w:val="18"/>
      <w:szCs w:val="18"/>
    </w:rPr>
  </w:style>
  <w:style w:type="paragraph" w:styleId="a6">
    <w:name w:val="header"/>
    <w:basedOn w:val="a"/>
    <w:link w:val="a7"/>
    <w:uiPriority w:val="99"/>
    <w:unhideWhenUsed/>
    <w:rsid w:val="00035735"/>
    <w:pPr>
      <w:tabs>
        <w:tab w:val="center" w:pos="4252"/>
        <w:tab w:val="right" w:pos="8504"/>
      </w:tabs>
      <w:snapToGrid w:val="0"/>
    </w:pPr>
  </w:style>
  <w:style w:type="character" w:customStyle="1" w:styleId="a7">
    <w:name w:val="ヘッダー (文字)"/>
    <w:basedOn w:val="a0"/>
    <w:link w:val="a6"/>
    <w:uiPriority w:val="99"/>
    <w:rsid w:val="00035735"/>
  </w:style>
  <w:style w:type="paragraph" w:styleId="a8">
    <w:name w:val="footer"/>
    <w:basedOn w:val="a"/>
    <w:link w:val="a9"/>
    <w:uiPriority w:val="99"/>
    <w:unhideWhenUsed/>
    <w:rsid w:val="00035735"/>
    <w:pPr>
      <w:tabs>
        <w:tab w:val="center" w:pos="4252"/>
        <w:tab w:val="right" w:pos="8504"/>
      </w:tabs>
      <w:snapToGrid w:val="0"/>
    </w:pPr>
  </w:style>
  <w:style w:type="character" w:customStyle="1" w:styleId="a9">
    <w:name w:val="フッター (文字)"/>
    <w:basedOn w:val="a0"/>
    <w:link w:val="a8"/>
    <w:uiPriority w:val="99"/>
    <w:rsid w:val="00035735"/>
  </w:style>
  <w:style w:type="character" w:styleId="aa">
    <w:name w:val="annotation reference"/>
    <w:basedOn w:val="a0"/>
    <w:uiPriority w:val="99"/>
    <w:semiHidden/>
    <w:unhideWhenUsed/>
    <w:rsid w:val="003E34C9"/>
    <w:rPr>
      <w:sz w:val="18"/>
      <w:szCs w:val="18"/>
    </w:rPr>
  </w:style>
  <w:style w:type="paragraph" w:styleId="ab">
    <w:name w:val="annotation text"/>
    <w:basedOn w:val="a"/>
    <w:link w:val="ac"/>
    <w:uiPriority w:val="99"/>
    <w:unhideWhenUsed/>
    <w:rsid w:val="003E34C9"/>
    <w:pPr>
      <w:jc w:val="left"/>
    </w:pPr>
  </w:style>
  <w:style w:type="character" w:customStyle="1" w:styleId="ac">
    <w:name w:val="コメント文字列 (文字)"/>
    <w:basedOn w:val="a0"/>
    <w:link w:val="ab"/>
    <w:uiPriority w:val="99"/>
    <w:rsid w:val="003E34C9"/>
  </w:style>
  <w:style w:type="paragraph" w:styleId="ad">
    <w:name w:val="annotation subject"/>
    <w:basedOn w:val="ab"/>
    <w:next w:val="ab"/>
    <w:link w:val="ae"/>
    <w:uiPriority w:val="99"/>
    <w:semiHidden/>
    <w:unhideWhenUsed/>
    <w:rsid w:val="003E34C9"/>
    <w:rPr>
      <w:b/>
      <w:bCs/>
    </w:rPr>
  </w:style>
  <w:style w:type="character" w:customStyle="1" w:styleId="ae">
    <w:name w:val="コメント内容 (文字)"/>
    <w:basedOn w:val="ac"/>
    <w:link w:val="ad"/>
    <w:uiPriority w:val="99"/>
    <w:semiHidden/>
    <w:rsid w:val="003E3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1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DB063-80D2-4284-99B7-E1418E39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浩成</dc:creator>
  <cp:keywords/>
  <dc:description/>
  <cp:lastModifiedBy>藏田　美紀</cp:lastModifiedBy>
  <cp:revision>9</cp:revision>
  <cp:lastPrinted>2024-08-20T04:10:00Z</cp:lastPrinted>
  <dcterms:created xsi:type="dcterms:W3CDTF">2024-08-20T05:10:00Z</dcterms:created>
  <dcterms:modified xsi:type="dcterms:W3CDTF">2025-12-19T07:38:00Z</dcterms:modified>
</cp:coreProperties>
</file>