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1573"/>
        <w:gridCol w:w="736"/>
        <w:gridCol w:w="736"/>
        <w:gridCol w:w="132"/>
        <w:gridCol w:w="605"/>
        <w:gridCol w:w="738"/>
        <w:gridCol w:w="263"/>
        <w:gridCol w:w="474"/>
        <w:gridCol w:w="272"/>
        <w:gridCol w:w="57"/>
        <w:gridCol w:w="294"/>
        <w:gridCol w:w="114"/>
        <w:gridCol w:w="541"/>
        <w:gridCol w:w="196"/>
        <w:gridCol w:w="738"/>
        <w:gridCol w:w="93"/>
        <w:gridCol w:w="511"/>
        <w:gridCol w:w="133"/>
        <w:gridCol w:w="737"/>
        <w:gridCol w:w="737"/>
        <w:gridCol w:w="668"/>
      </w:tblGrid>
      <w:tr>
        <w:trPr/>
        <w:tc>
          <w:tcPr>
            <w:tcW w:w="10915" w:type="dxa"/>
            <w:gridSpan w:val="22"/>
            <w:tcBorders>
              <w:top w:val="nil"/>
              <w:left w:val="nil"/>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様式第</w:t>
            </w:r>
            <w:r>
              <w:rPr>
                <w:rFonts w:hint="eastAsia"/>
              </w:rPr>
              <w:t>21</w:t>
            </w:r>
            <w:r>
              <w:rPr>
                <w:rFonts w:hint="eastAsia"/>
              </w:rPr>
              <w:t>号（第</w:t>
            </w:r>
            <w:r>
              <w:rPr>
                <w:rFonts w:hint="eastAsia"/>
              </w:rPr>
              <w:t>20</w:t>
            </w:r>
            <w:r>
              <w:rPr>
                <w:rFonts w:hint="eastAsia"/>
              </w:rPr>
              <w:t>条関係）</w:t>
            </w:r>
          </w:p>
        </w:tc>
      </w:tr>
      <w:tr>
        <w:trPr/>
        <w:tc>
          <w:tcPr>
            <w:tcW w:w="10915" w:type="dxa"/>
            <w:gridSpan w:val="22"/>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r>
              <w:rPr>
                <w:rFonts w:hint="eastAsia"/>
                <w:sz w:val="24"/>
              </w:rPr>
              <w:t>自立支援医療費（更生医療）支給認定申請書（新規・再認定・変更）※１</w:t>
            </w:r>
          </w:p>
        </w:tc>
      </w:tr>
      <w:tr>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障害者・児</w:t>
            </w:r>
          </w:p>
        </w:tc>
        <w:tc>
          <w:tcPr>
            <w:tcW w:w="1573"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3956" w:type="dxa"/>
            <w:gridSpan w:val="8"/>
            <w:shd w:val="clear" w:color="auto" w:fill="auto"/>
            <w:vAlign w:val="top"/>
          </w:tcPr>
          <w:p>
            <w:pPr>
              <w:pStyle w:val="0"/>
              <w:rPr>
                <w:rFonts w:hint="default"/>
              </w:rPr>
            </w:pPr>
          </w:p>
        </w:tc>
        <w:tc>
          <w:tcPr>
            <w:tcW w:w="1006" w:type="dxa"/>
            <w:gridSpan w:val="4"/>
            <w:vMerge w:val="restart"/>
            <w:shd w:val="clear" w:color="auto" w:fill="auto"/>
            <w:vAlign w:val="top"/>
          </w:tcPr>
          <w:p>
            <w:pPr>
              <w:pStyle w:val="0"/>
              <w:jc w:val="center"/>
              <w:rPr>
                <w:rFonts w:hint="default"/>
              </w:rPr>
            </w:pPr>
          </w:p>
          <w:p>
            <w:pPr>
              <w:pStyle w:val="0"/>
              <w:jc w:val="center"/>
              <w:rPr>
                <w:rFonts w:hint="default"/>
              </w:rPr>
            </w:pPr>
            <w:r>
              <w:rPr>
                <w:rFonts w:hint="eastAsia"/>
              </w:rPr>
              <w:t>年齢</w:t>
            </w:r>
          </w:p>
        </w:tc>
        <w:tc>
          <w:tcPr>
            <w:tcW w:w="1027" w:type="dxa"/>
            <w:gridSpan w:val="3"/>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78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rPr>
            </w:pPr>
            <w:r>
              <w:rPr>
                <w:rFonts w:hint="eastAsia"/>
              </w:rPr>
              <w:t>生　年　月　日</w:t>
            </w: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受診者氏名</w:t>
            </w:r>
          </w:p>
        </w:tc>
        <w:tc>
          <w:tcPr>
            <w:tcW w:w="3956" w:type="dxa"/>
            <w:gridSpan w:val="8"/>
            <w:shd w:val="clear" w:color="auto" w:fill="auto"/>
            <w:vAlign w:val="top"/>
          </w:tcPr>
          <w:p>
            <w:pPr>
              <w:pStyle w:val="0"/>
              <w:rPr>
                <w:rFonts w:hint="default"/>
              </w:rPr>
            </w:pPr>
          </w:p>
          <w:p>
            <w:pPr>
              <w:pStyle w:val="0"/>
              <w:jc w:val="center"/>
              <w:rPr>
                <w:rFonts w:hint="default"/>
              </w:rPr>
            </w:pPr>
          </w:p>
        </w:tc>
        <w:tc>
          <w:tcPr>
            <w:tcW w:w="1006" w:type="dxa"/>
            <w:gridSpan w:val="4"/>
            <w:vMerge w:val="continue"/>
            <w:shd w:val="clear" w:color="auto" w:fill="auto"/>
            <w:vAlign w:val="bottom"/>
          </w:tcPr>
          <w:p>
            <w:pPr>
              <w:pStyle w:val="0"/>
              <w:jc w:val="center"/>
              <w:rPr>
                <w:rFonts w:hint="default"/>
              </w:rPr>
            </w:pPr>
          </w:p>
        </w:tc>
        <w:tc>
          <w:tcPr>
            <w:tcW w:w="1027" w:type="dxa"/>
            <w:gridSpan w:val="3"/>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right"/>
              <w:rPr>
                <w:rFonts w:hint="default"/>
              </w:rPr>
            </w:pPr>
            <w:r>
              <w:rPr>
                <w:rFonts w:hint="eastAsia"/>
              </w:rPr>
              <w:t>歳</w:t>
            </w:r>
          </w:p>
        </w:tc>
        <w:tc>
          <w:tcPr>
            <w:tcW w:w="511" w:type="dxa"/>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auto"/>
            <w:vAlign w:val="top"/>
          </w:tcPr>
          <w:p>
            <w:pPr>
              <w:pStyle w:val="0"/>
              <w:rPr>
                <w:rFonts w:hint="default"/>
              </w:rPr>
            </w:pPr>
          </w:p>
          <w:p>
            <w:pPr>
              <w:pStyle w:val="0"/>
              <w:rPr>
                <w:rFonts w:hint="default"/>
              </w:rPr>
            </w:pPr>
          </w:p>
        </w:tc>
        <w:tc>
          <w:tcPr>
            <w:tcW w:w="2275" w:type="dxa"/>
            <w:gridSpan w:val="4"/>
            <w:tcBorders>
              <w:top w:val="none" w:color="auto" w:sz="0" w:space="0"/>
              <w:left w:val="single" w:color="FFFFFF" w:sz="4"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　　年　　　　月　　　　日</w:t>
            </w: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4962" w:type="dxa"/>
            <w:gridSpan w:val="12"/>
            <w:shd w:val="clear" w:color="auto" w:fill="auto"/>
            <w:vAlign w:val="top"/>
          </w:tcPr>
          <w:p>
            <w:pPr>
              <w:pStyle w:val="0"/>
              <w:rPr>
                <w:rFonts w:hint="default"/>
              </w:rPr>
            </w:pPr>
          </w:p>
        </w:tc>
        <w:tc>
          <w:tcPr>
            <w:tcW w:w="1027" w:type="dxa"/>
            <w:gridSpan w:val="3"/>
            <w:vMerge w:val="restart"/>
            <w:shd w:val="clear" w:color="auto" w:fill="auto"/>
            <w:vAlign w:val="center"/>
          </w:tcPr>
          <w:p>
            <w:pPr>
              <w:pStyle w:val="0"/>
              <w:jc w:val="center"/>
              <w:rPr>
                <w:rFonts w:hint="default"/>
              </w:rPr>
            </w:pPr>
            <w:r>
              <w:rPr>
                <w:rFonts w:hint="eastAsia"/>
              </w:rPr>
              <w:t>電話番号</w:t>
            </w:r>
          </w:p>
        </w:tc>
        <w:tc>
          <w:tcPr>
            <w:tcW w:w="2786" w:type="dxa"/>
            <w:gridSpan w:val="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360"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受診者住所</w:t>
            </w:r>
          </w:p>
        </w:tc>
        <w:tc>
          <w:tcPr>
            <w:tcW w:w="4962" w:type="dxa"/>
            <w:gridSpan w:val="12"/>
            <w:shd w:val="clear" w:color="auto" w:fill="auto"/>
            <w:vAlign w:val="top"/>
          </w:tcPr>
          <w:p>
            <w:pPr>
              <w:pStyle w:val="0"/>
              <w:jc w:val="center"/>
              <w:rPr>
                <w:rFonts w:hint="default"/>
              </w:rPr>
            </w:pPr>
          </w:p>
          <w:p>
            <w:pPr>
              <w:pStyle w:val="0"/>
              <w:rPr>
                <w:rFonts w:hint="default"/>
              </w:rPr>
            </w:pPr>
          </w:p>
        </w:tc>
        <w:tc>
          <w:tcPr>
            <w:tcW w:w="1027" w:type="dxa"/>
            <w:gridSpan w:val="3"/>
            <w:vMerge w:val="continue"/>
            <w:shd w:val="clear" w:color="auto" w:fill="auto"/>
            <w:vAlign w:val="top"/>
          </w:tcPr>
          <w:p>
            <w:pPr>
              <w:pStyle w:val="0"/>
              <w:rPr>
                <w:rFonts w:hint="default"/>
              </w:rPr>
            </w:pPr>
          </w:p>
        </w:tc>
        <w:tc>
          <w:tcPr>
            <w:tcW w:w="2786"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39"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個人番号</w:t>
            </w:r>
          </w:p>
        </w:tc>
        <w:tc>
          <w:tcPr>
            <w:tcW w:w="73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68"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default"/>
              </w:rPr>
            </w:pPr>
            <w:r>
              <w:rPr>
                <w:rFonts w:hint="eastAsia"/>
              </w:rPr>
              <w:t>受診者が⒙歳未満の場合</w:t>
            </w:r>
          </w:p>
        </w:tc>
        <w:tc>
          <w:tcPr>
            <w:tcW w:w="1573"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4962" w:type="dxa"/>
            <w:gridSpan w:val="12"/>
            <w:shd w:val="clear" w:color="auto" w:fill="auto"/>
            <w:vAlign w:val="top"/>
          </w:tcPr>
          <w:p>
            <w:pPr>
              <w:pStyle w:val="0"/>
              <w:rPr>
                <w:rFonts w:hint="default"/>
              </w:rPr>
            </w:pPr>
          </w:p>
        </w:tc>
        <w:tc>
          <w:tcPr>
            <w:tcW w:w="1027" w:type="dxa"/>
            <w:gridSpan w:val="3"/>
            <w:vMerge w:val="restart"/>
            <w:shd w:val="clear" w:color="auto" w:fill="auto"/>
            <w:vAlign w:val="center"/>
          </w:tcPr>
          <w:p>
            <w:pPr>
              <w:pStyle w:val="0"/>
              <w:jc w:val="center"/>
              <w:rPr>
                <w:rFonts w:hint="default"/>
              </w:rPr>
            </w:pPr>
            <w:r>
              <w:rPr>
                <w:rFonts w:hint="eastAsia"/>
              </w:rPr>
              <w:t>受給者との</w:t>
            </w:r>
          </w:p>
          <w:p>
            <w:pPr>
              <w:pStyle w:val="0"/>
              <w:jc w:val="center"/>
              <w:rPr>
                <w:rFonts w:hint="default"/>
              </w:rPr>
            </w:pPr>
            <w:r>
              <w:rPr>
                <w:rFonts w:hint="eastAsia"/>
              </w:rPr>
              <w:t>関係</w:t>
            </w:r>
          </w:p>
        </w:tc>
        <w:tc>
          <w:tcPr>
            <w:tcW w:w="2786" w:type="dxa"/>
            <w:gridSpan w:val="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保護者氏名</w:t>
            </w:r>
          </w:p>
        </w:tc>
        <w:tc>
          <w:tcPr>
            <w:tcW w:w="4962" w:type="dxa"/>
            <w:gridSpan w:val="12"/>
            <w:shd w:val="clear" w:color="auto" w:fill="auto"/>
            <w:vAlign w:val="top"/>
          </w:tcPr>
          <w:p>
            <w:pPr>
              <w:pStyle w:val="0"/>
              <w:rPr>
                <w:rFonts w:hint="default"/>
              </w:rPr>
            </w:pPr>
          </w:p>
          <w:p>
            <w:pPr>
              <w:pStyle w:val="0"/>
              <w:rPr>
                <w:rFonts w:hint="default"/>
              </w:rPr>
            </w:pPr>
          </w:p>
        </w:tc>
        <w:tc>
          <w:tcPr>
            <w:tcW w:w="1027" w:type="dxa"/>
            <w:gridSpan w:val="3"/>
            <w:vMerge w:val="continue"/>
            <w:shd w:val="clear" w:color="auto" w:fill="auto"/>
            <w:vAlign w:val="center"/>
          </w:tcPr>
          <w:p>
            <w:pPr>
              <w:pStyle w:val="0"/>
              <w:jc w:val="center"/>
              <w:rPr>
                <w:rFonts w:hint="default"/>
              </w:rPr>
            </w:pPr>
          </w:p>
        </w:tc>
        <w:tc>
          <w:tcPr>
            <w:tcW w:w="2786"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4962" w:type="dxa"/>
            <w:gridSpan w:val="12"/>
            <w:shd w:val="clear" w:color="auto" w:fill="auto"/>
            <w:vAlign w:val="top"/>
          </w:tcPr>
          <w:p>
            <w:pPr>
              <w:pStyle w:val="0"/>
              <w:rPr>
                <w:rFonts w:hint="default"/>
              </w:rPr>
            </w:pPr>
          </w:p>
        </w:tc>
        <w:tc>
          <w:tcPr>
            <w:tcW w:w="1027" w:type="dxa"/>
            <w:gridSpan w:val="3"/>
            <w:vMerge w:val="restart"/>
            <w:shd w:val="clear" w:color="auto" w:fill="auto"/>
            <w:vAlign w:val="center"/>
          </w:tcPr>
          <w:p>
            <w:pPr>
              <w:pStyle w:val="0"/>
              <w:jc w:val="center"/>
              <w:rPr>
                <w:rFonts w:hint="default"/>
              </w:rPr>
            </w:pPr>
            <w:r>
              <w:rPr>
                <w:rFonts w:hint="eastAsia"/>
              </w:rPr>
              <w:t>電話番号</w:t>
            </w:r>
          </w:p>
          <w:p>
            <w:pPr>
              <w:pStyle w:val="0"/>
              <w:jc w:val="center"/>
              <w:rPr>
                <w:rFonts w:hint="default"/>
              </w:rPr>
            </w:pPr>
            <w:r>
              <w:rPr>
                <w:rFonts w:hint="eastAsia"/>
              </w:rPr>
              <w:t>※２</w:t>
            </w:r>
          </w:p>
        </w:tc>
        <w:tc>
          <w:tcPr>
            <w:tcW w:w="2786" w:type="dxa"/>
            <w:gridSpan w:val="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513"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保護者住所※２</w:t>
            </w:r>
          </w:p>
        </w:tc>
        <w:tc>
          <w:tcPr>
            <w:tcW w:w="4962" w:type="dxa"/>
            <w:gridSpan w:val="12"/>
            <w:shd w:val="clear" w:color="auto" w:fill="auto"/>
            <w:vAlign w:val="top"/>
          </w:tcPr>
          <w:p>
            <w:pPr>
              <w:pStyle w:val="0"/>
              <w:rPr>
                <w:rFonts w:hint="default"/>
              </w:rPr>
            </w:pPr>
          </w:p>
          <w:p>
            <w:pPr>
              <w:pStyle w:val="0"/>
              <w:rPr>
                <w:rFonts w:hint="default"/>
              </w:rPr>
            </w:pPr>
          </w:p>
        </w:tc>
        <w:tc>
          <w:tcPr>
            <w:tcW w:w="1027" w:type="dxa"/>
            <w:gridSpan w:val="3"/>
            <w:vMerge w:val="continue"/>
            <w:shd w:val="clear" w:color="auto" w:fill="auto"/>
            <w:vAlign w:val="top"/>
          </w:tcPr>
          <w:p>
            <w:pPr>
              <w:pStyle w:val="0"/>
              <w:rPr>
                <w:rFonts w:hint="default"/>
              </w:rPr>
            </w:pPr>
          </w:p>
        </w:tc>
        <w:tc>
          <w:tcPr>
            <w:tcW w:w="2786" w:type="dxa"/>
            <w:gridSpan w:val="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08"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個人番号</w:t>
            </w:r>
          </w:p>
        </w:tc>
        <w:tc>
          <w:tcPr>
            <w:tcW w:w="73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68"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90" w:hRule="atLeast"/>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負担額に関する事項</w:t>
            </w:r>
          </w:p>
        </w:tc>
        <w:tc>
          <w:tcPr>
            <w:tcW w:w="1573" w:type="dxa"/>
            <w:shd w:val="clear" w:color="auto" w:fill="auto"/>
            <w:vAlign w:val="top"/>
          </w:tcPr>
          <w:p>
            <w:pPr>
              <w:pStyle w:val="0"/>
              <w:rPr>
                <w:rFonts w:hint="default"/>
              </w:rPr>
            </w:pPr>
            <w:r>
              <w:rPr>
                <w:rFonts w:hint="eastAsia"/>
              </w:rPr>
              <w:t>受診者の被保険者</w:t>
            </w:r>
          </w:p>
          <w:p>
            <w:pPr>
              <w:pStyle w:val="0"/>
              <w:rPr>
                <w:rFonts w:hint="default"/>
              </w:rPr>
            </w:pPr>
            <w:r>
              <w:rPr>
                <w:rFonts w:hint="eastAsia"/>
              </w:rPr>
              <w:t>証の記号及び番号</w:t>
            </w:r>
          </w:p>
        </w:tc>
        <w:tc>
          <w:tcPr>
            <w:tcW w:w="3210" w:type="dxa"/>
            <w:gridSpan w:val="6"/>
            <w:shd w:val="clear" w:color="auto" w:fill="auto"/>
            <w:vAlign w:val="top"/>
          </w:tcPr>
          <w:p>
            <w:pPr>
              <w:pStyle w:val="0"/>
              <w:rPr>
                <w:rFonts w:hint="default"/>
              </w:rPr>
            </w:pPr>
          </w:p>
        </w:tc>
        <w:tc>
          <w:tcPr>
            <w:tcW w:w="1097" w:type="dxa"/>
            <w:gridSpan w:val="4"/>
            <w:shd w:val="clear" w:color="auto" w:fill="auto"/>
            <w:vAlign w:val="center"/>
          </w:tcPr>
          <w:p>
            <w:pPr>
              <w:pStyle w:val="0"/>
              <w:jc w:val="center"/>
              <w:rPr>
                <w:rFonts w:hint="default"/>
              </w:rPr>
            </w:pPr>
            <w:r>
              <w:rPr>
                <w:rFonts w:hint="eastAsia"/>
              </w:rPr>
              <w:t>保険者名</w:t>
            </w:r>
          </w:p>
        </w:tc>
        <w:tc>
          <w:tcPr>
            <w:tcW w:w="4468"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90"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shd w:val="clear" w:color="auto" w:fill="auto"/>
            <w:vAlign w:val="top"/>
          </w:tcPr>
          <w:p>
            <w:pPr>
              <w:pStyle w:val="0"/>
              <w:rPr>
                <w:rFonts w:hint="default"/>
              </w:rPr>
            </w:pPr>
            <w:r>
              <w:rPr>
                <w:rFonts w:hint="eastAsia"/>
              </w:rPr>
              <w:t>受診者と同一保険</w:t>
            </w:r>
          </w:p>
          <w:p>
            <w:pPr>
              <w:pStyle w:val="0"/>
              <w:rPr>
                <w:rFonts w:hint="default"/>
              </w:rPr>
            </w:pPr>
            <w:r>
              <w:rPr>
                <w:rFonts w:hint="eastAsia"/>
              </w:rPr>
              <w:t>の加入者</w:t>
            </w:r>
          </w:p>
        </w:tc>
        <w:tc>
          <w:tcPr>
            <w:tcW w:w="8775"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90"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shd w:val="clear" w:color="auto" w:fill="auto"/>
            <w:vAlign w:val="top"/>
          </w:tcPr>
          <w:p>
            <w:pPr>
              <w:pStyle w:val="0"/>
              <w:rPr>
                <w:rFonts w:hint="default"/>
              </w:rPr>
            </w:pPr>
            <w:r>
              <w:rPr>
                <w:rFonts w:hint="eastAsia"/>
              </w:rPr>
              <w:t>受給者と同一保険</w:t>
            </w:r>
          </w:p>
          <w:p>
            <w:pPr>
              <w:pStyle w:val="0"/>
              <w:rPr>
                <w:rFonts w:hint="default"/>
              </w:rPr>
            </w:pPr>
            <w:r>
              <w:rPr>
                <w:rFonts w:hint="eastAsia"/>
              </w:rPr>
              <w:t>の加入者個人番号</w:t>
            </w:r>
          </w:p>
        </w:tc>
        <w:tc>
          <w:tcPr>
            <w:tcW w:w="7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73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68"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90"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73" w:type="dxa"/>
            <w:shd w:val="clear" w:color="auto" w:fill="auto"/>
            <w:vAlign w:val="top"/>
          </w:tcPr>
          <w:p>
            <w:pPr>
              <w:pStyle w:val="0"/>
              <w:rPr>
                <w:rFonts w:hint="default"/>
              </w:rPr>
            </w:pPr>
            <w:r>
              <w:rPr>
                <w:rFonts w:hint="eastAsia"/>
              </w:rPr>
              <w:t>該当する所得区分</w:t>
            </w:r>
          </w:p>
          <w:p>
            <w:pPr>
              <w:pStyle w:val="0"/>
              <w:rPr>
                <w:rFonts w:hint="default"/>
              </w:rPr>
            </w:pPr>
            <w:r>
              <w:rPr>
                <w:rFonts w:hint="eastAsia"/>
              </w:rPr>
              <w:t>※３</w:t>
            </w:r>
          </w:p>
        </w:tc>
        <w:tc>
          <w:tcPr>
            <w:tcW w:w="4962" w:type="dxa"/>
            <w:gridSpan w:val="12"/>
            <w:shd w:val="clear" w:color="auto" w:fill="auto"/>
            <w:vAlign w:val="center"/>
          </w:tcPr>
          <w:p>
            <w:pPr>
              <w:pStyle w:val="0"/>
              <w:jc w:val="center"/>
              <w:rPr>
                <w:rFonts w:hint="default"/>
              </w:rPr>
            </w:pPr>
            <w:r>
              <w:rPr>
                <w:rFonts w:hint="eastAsia"/>
              </w:rPr>
              <w:t>生保・低１・低２・中間１・中間２・一定以上</w:t>
            </w:r>
          </w:p>
        </w:tc>
        <w:tc>
          <w:tcPr>
            <w:tcW w:w="1027" w:type="dxa"/>
            <w:gridSpan w:val="3"/>
            <w:shd w:val="clear" w:color="auto" w:fill="auto"/>
            <w:vAlign w:val="top"/>
          </w:tcPr>
          <w:p>
            <w:pPr>
              <w:pStyle w:val="0"/>
              <w:rPr>
                <w:rFonts w:hint="default"/>
              </w:rPr>
            </w:pPr>
            <w:r>
              <w:rPr>
                <w:rFonts w:hint="eastAsia"/>
              </w:rPr>
              <w:t>重度かつ</w:t>
            </w:r>
          </w:p>
          <w:p>
            <w:pPr>
              <w:pStyle w:val="0"/>
              <w:rPr>
                <w:rFonts w:hint="default"/>
              </w:rPr>
            </w:pPr>
            <w:r>
              <w:rPr>
                <w:rFonts w:hint="eastAsia"/>
              </w:rPr>
              <w:t>継続※４</w:t>
            </w:r>
          </w:p>
        </w:tc>
        <w:tc>
          <w:tcPr>
            <w:tcW w:w="278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該当・非該当</w:t>
            </w:r>
          </w:p>
        </w:tc>
      </w:tr>
      <w:tr>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身体障害者手帳番号</w:t>
            </w:r>
          </w:p>
        </w:tc>
        <w:tc>
          <w:tcPr>
            <w:tcW w:w="3210" w:type="dxa"/>
            <w:gridSpan w:val="6"/>
            <w:shd w:val="clear" w:color="auto" w:fill="auto"/>
            <w:vAlign w:val="top"/>
          </w:tcPr>
          <w:p>
            <w:pPr>
              <w:pStyle w:val="0"/>
              <w:rPr>
                <w:rFonts w:hint="default"/>
              </w:rPr>
            </w:pPr>
          </w:p>
        </w:tc>
        <w:tc>
          <w:tcPr>
            <w:tcW w:w="1752" w:type="dxa"/>
            <w:gridSpan w:val="6"/>
            <w:shd w:val="clear" w:color="auto" w:fill="auto"/>
            <w:vAlign w:val="top"/>
          </w:tcPr>
          <w:p>
            <w:pPr>
              <w:pStyle w:val="0"/>
              <w:rPr>
                <w:rFonts w:hint="default"/>
              </w:rPr>
            </w:pPr>
            <w:r>
              <w:rPr>
                <w:rFonts w:hint="eastAsia"/>
              </w:rPr>
              <w:t>精神障害者</w:t>
            </w:r>
          </w:p>
          <w:p>
            <w:pPr>
              <w:pStyle w:val="0"/>
              <w:rPr>
                <w:rFonts w:hint="default"/>
              </w:rPr>
            </w:pPr>
            <w:r>
              <w:rPr>
                <w:rFonts w:hint="eastAsia"/>
              </w:rPr>
              <w:t>保健福祉手帳番号</w:t>
            </w:r>
          </w:p>
        </w:tc>
        <w:tc>
          <w:tcPr>
            <w:tcW w:w="3813"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c>
          <w:tcPr>
            <w:tcW w:w="2140"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受診を希望する</w:t>
            </w:r>
          </w:p>
          <w:p>
            <w:pPr>
              <w:pStyle w:val="0"/>
              <w:rPr>
                <w:rFonts w:hint="default"/>
              </w:rPr>
            </w:pPr>
            <w:r>
              <w:rPr>
                <w:rFonts w:hint="eastAsia"/>
              </w:rPr>
              <w:t>指定自立支援医療機関</w:t>
            </w:r>
          </w:p>
          <w:p>
            <w:pPr>
              <w:pStyle w:val="0"/>
              <w:rPr>
                <w:rFonts w:hint="default"/>
              </w:rPr>
            </w:pPr>
            <w:r>
              <w:rPr>
                <w:rFonts w:hint="eastAsia"/>
              </w:rPr>
              <w:t>(</w:t>
            </w:r>
            <w:r>
              <w:rPr>
                <w:rFonts w:hint="eastAsia"/>
              </w:rPr>
              <w:t>薬局･訪問看護事業者</w:t>
            </w:r>
          </w:p>
          <w:p>
            <w:pPr>
              <w:pStyle w:val="0"/>
              <w:rPr>
                <w:rFonts w:hint="default"/>
              </w:rPr>
            </w:pPr>
            <w:r>
              <w:rPr>
                <w:rFonts w:hint="eastAsia"/>
              </w:rPr>
              <w:t>を含む。</w:t>
            </w:r>
            <w:r>
              <w:rPr>
                <w:rFonts w:hint="eastAsia"/>
              </w:rPr>
              <w:t>)</w:t>
            </w:r>
          </w:p>
        </w:tc>
        <w:tc>
          <w:tcPr>
            <w:tcW w:w="4013" w:type="dxa"/>
            <w:gridSpan w:val="9"/>
            <w:shd w:val="clear" w:color="auto" w:fill="auto"/>
            <w:vAlign w:val="center"/>
          </w:tcPr>
          <w:p>
            <w:pPr>
              <w:pStyle w:val="0"/>
              <w:jc w:val="center"/>
              <w:rPr>
                <w:rFonts w:hint="default"/>
              </w:rPr>
            </w:pPr>
            <w:r>
              <w:rPr>
                <w:rFonts w:hint="eastAsia"/>
              </w:rPr>
              <w:t>医　療　機　関　名</w:t>
            </w:r>
          </w:p>
        </w:tc>
        <w:tc>
          <w:tcPr>
            <w:tcW w:w="476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所在地・電話番号</w:t>
            </w:r>
          </w:p>
        </w:tc>
      </w:tr>
      <w:tr>
        <w:trPr/>
        <w:tc>
          <w:tcPr>
            <w:tcW w:w="214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013" w:type="dxa"/>
            <w:gridSpan w:val="9"/>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476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受給者番号　※５</w:t>
            </w:r>
          </w:p>
        </w:tc>
        <w:tc>
          <w:tcPr>
            <w:tcW w:w="8775"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p>
            <w:pPr>
              <w:pStyle w:val="0"/>
              <w:rPr>
                <w:rFonts w:hint="default"/>
              </w:rPr>
            </w:pPr>
          </w:p>
        </w:tc>
      </w:tr>
      <w:tr>
        <w:trPr/>
        <w:tc>
          <w:tcPr>
            <w:tcW w:w="10915" w:type="dxa"/>
            <w:gridSpan w:val="22"/>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p>
            <w:pPr>
              <w:pStyle w:val="0"/>
              <w:rPr>
                <w:rFonts w:hint="default"/>
              </w:rPr>
            </w:pPr>
            <w:r>
              <w:rPr>
                <w:rFonts w:hint="eastAsia"/>
              </w:rPr>
              <w:t>私は、上記のとおり、自立支援医療費の支給を申請します。</w:t>
            </w:r>
          </w:p>
          <w:p>
            <w:pPr>
              <w:pStyle w:val="0"/>
              <w:rPr>
                <w:rFonts w:hint="default"/>
              </w:rPr>
            </w:pPr>
            <w:r>
              <w:rPr>
                <w:rFonts w:hint="eastAsia"/>
              </w:rPr>
              <w:t>また、この申請を行うに当たり、法第</w:t>
            </w:r>
            <w:r>
              <w:rPr>
                <w:rFonts w:hint="eastAsia"/>
              </w:rPr>
              <w:t>12</w:t>
            </w:r>
            <w:r>
              <w:rPr>
                <w:rFonts w:hint="eastAsia"/>
              </w:rPr>
              <w:t>条の規定に基づき、自立支援給付に関し必要があると認める事項について、岩国市福祉事務所長が調査を行うことに同意します。</w:t>
            </w:r>
          </w:p>
          <w:p>
            <w:pPr>
              <w:pStyle w:val="0"/>
              <w:rPr>
                <w:rFonts w:hint="default"/>
              </w:rPr>
            </w:pPr>
          </w:p>
          <w:p>
            <w:pPr>
              <w:pStyle w:val="0"/>
              <w:rPr>
                <w:rFonts w:hint="default"/>
              </w:rPr>
            </w:pPr>
            <w:r>
              <w:rPr>
                <w:rFonts w:hint="eastAsia"/>
              </w:rPr>
              <w:t>　　　申請者氏名　　　　　　　　　　　　　　　　　　</w:t>
            </w:r>
          </w:p>
          <w:p>
            <w:pPr>
              <w:pStyle w:val="0"/>
              <w:rPr>
                <w:rFonts w:hint="default"/>
              </w:rPr>
            </w:pPr>
          </w:p>
          <w:p>
            <w:pPr>
              <w:pStyle w:val="0"/>
              <w:rPr>
                <w:rFonts w:hint="default"/>
              </w:rPr>
            </w:pPr>
            <w:r>
              <w:rPr>
                <w:rFonts w:hint="eastAsia"/>
              </w:rPr>
              <w:t>　　　　　令和　　　年　　　月　　　日</w:t>
            </w:r>
          </w:p>
          <w:p>
            <w:pPr>
              <w:pStyle w:val="0"/>
              <w:rPr>
                <w:rFonts w:hint="default"/>
              </w:rPr>
            </w:pPr>
            <w:r>
              <w:rPr>
                <w:rFonts w:hint="eastAsia"/>
              </w:rPr>
              <w:t>　　　　　　　　岩国市福祉事務所長　　　様</w:t>
            </w:r>
          </w:p>
        </w:tc>
      </w:tr>
      <w:tr>
        <w:trPr/>
        <w:tc>
          <w:tcPr>
            <w:tcW w:w="10915" w:type="dxa"/>
            <w:gridSpan w:val="22"/>
            <w:tcBorders>
              <w:top w:val="single" w:color="auto" w:sz="12"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eastAsia"/>
              </w:rPr>
              <w:t>※１　該当する医療の種類及び新規・再認定・変更（自己負担限度額及び指定医療機関の変更認定の申請の場合）いずれかに○をする。</w:t>
            </w:r>
          </w:p>
          <w:p>
            <w:pPr>
              <w:pStyle w:val="0"/>
              <w:rPr>
                <w:rFonts w:hint="default"/>
              </w:rPr>
            </w:pPr>
            <w:r>
              <w:rPr>
                <w:rFonts w:hint="eastAsia"/>
              </w:rPr>
              <w:t>※２　受診者本人と異なる場合に記入</w:t>
            </w:r>
          </w:p>
          <w:p>
            <w:pPr>
              <w:pStyle w:val="0"/>
              <w:rPr>
                <w:rFonts w:hint="default"/>
              </w:rPr>
            </w:pPr>
            <w:r>
              <w:rPr>
                <w:rFonts w:hint="eastAsia"/>
              </w:rPr>
              <w:t>※３　チェックシートを参照し、該当すると思う区分に○をする。</w:t>
            </w:r>
          </w:p>
          <w:p>
            <w:pPr>
              <w:pStyle w:val="0"/>
              <w:rPr>
                <w:rFonts w:hint="default"/>
              </w:rPr>
            </w:pPr>
            <w:r>
              <w:rPr>
                <w:rFonts w:hint="eastAsia"/>
              </w:rPr>
              <w:t>※４　チェックシートを参照し、該当すると思う区分に○をする。</w:t>
            </w:r>
          </w:p>
          <w:p>
            <w:pPr>
              <w:pStyle w:val="0"/>
              <w:rPr>
                <w:rFonts w:hint="default"/>
              </w:rPr>
            </w:pPr>
            <w:r>
              <w:rPr>
                <w:rFonts w:hint="eastAsia"/>
              </w:rPr>
              <w:t>※５　再認定又は変更の方のみ記入</w:t>
            </w:r>
          </w:p>
          <w:p>
            <w:pPr>
              <w:pStyle w:val="0"/>
              <w:rPr>
                <w:rFonts w:hint="default"/>
              </w:rPr>
            </w:pPr>
          </w:p>
          <w:p>
            <w:pPr>
              <w:pStyle w:val="0"/>
              <w:rPr>
                <w:rFonts w:hint="default"/>
              </w:rPr>
            </w:pPr>
          </w:p>
        </w:tc>
      </w:tr>
      <w:tr>
        <w:trPr/>
        <w:tc>
          <w:tcPr>
            <w:tcW w:w="10915" w:type="dxa"/>
            <w:gridSpan w:val="22"/>
            <w:tcBorders>
              <w:top w:val="single" w:color="FFFFFF" w:sz="4" w:space="0"/>
              <w:left w:val="single" w:color="FFFFFF" w:sz="4" w:space="0"/>
              <w:bottom w:val="single" w:color="auto" w:sz="12" w:space="0"/>
              <w:right w:val="single" w:color="FFFFFF" w:sz="4" w:space="0"/>
              <w:tl2br w:val="none" w:color="auto" w:sz="0" w:space="0"/>
              <w:tr2bl w:val="none" w:color="auto" w:sz="0" w:space="0"/>
            </w:tcBorders>
            <w:shd w:val="clear" w:color="auto" w:fill="auto"/>
            <w:vAlign w:val="top"/>
          </w:tcPr>
          <w:p>
            <w:pPr>
              <w:pStyle w:val="0"/>
              <w:jc w:val="center"/>
              <w:rPr>
                <w:rFonts w:hint="default"/>
              </w:rPr>
            </w:pPr>
          </w:p>
          <w:p>
            <w:pPr>
              <w:pStyle w:val="0"/>
              <w:jc w:val="center"/>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4453890</wp:posOffset>
                      </wp:positionH>
                      <wp:positionV relativeFrom="paragraph">
                        <wp:posOffset>94615</wp:posOffset>
                      </wp:positionV>
                      <wp:extent cx="2364105" cy="0"/>
                      <wp:effectExtent l="635" t="635" r="29210" b="10795"/>
                      <wp:wrapNone/>
                      <wp:docPr id="1026" name="Line 3"/>
                      <a:graphic xmlns:a="http://schemas.openxmlformats.org/drawingml/2006/main">
                        <a:graphicData uri="http://schemas.microsoft.com/office/word/2010/wordprocessingShape">
                          <wps:wsp>
                            <wps:cNvPr id="1026" name="Line 3"/>
                            <wps:cNvSpPr>
                              <a:spLocks noChangeShapeType="1"/>
                            </wps:cNvSpPr>
                            <wps:spPr>
                              <a:xfrm>
                                <a:off x="0" y="0"/>
                                <a:ext cx="2364105" cy="0"/>
                              </a:xfrm>
                              <a:prstGeom prst="line">
                                <a:avLst/>
                              </a:prstGeom>
                              <a:noFill/>
                              <a:ln w="9525" cap="rnd">
                                <a:solidFill>
                                  <a:srgbClr val="000000"/>
                                </a:solidFill>
                                <a:prstDash val="sysDot"/>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3;" o:spid="_x0000_s1026" o:allowincell="t" o:allowoverlap="t" filled="f" stroked="t" strokecolor="#000000" strokeweight="0.75pt" o:spt="20" from="350.70000000000005pt,7.45pt" to="536.85pt,7.45pt">
                      <v:fill/>
                      <v:stroke endcap="round" dashstyle="shortdot"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93980</wp:posOffset>
                      </wp:positionV>
                      <wp:extent cx="2364105" cy="0"/>
                      <wp:effectExtent l="635" t="635" r="29210" b="10795"/>
                      <wp:wrapNone/>
                      <wp:docPr id="1027" name="Line 2"/>
                      <a:graphic xmlns:a="http://schemas.openxmlformats.org/drawingml/2006/main">
                        <a:graphicData uri="http://schemas.microsoft.com/office/word/2010/wordprocessingShape">
                          <wps:wsp>
                            <wps:cNvPr id="1027" name="Line 2"/>
                            <wps:cNvSpPr>
                              <a:spLocks noChangeShapeType="1"/>
                            </wps:cNvSpPr>
                            <wps:spPr>
                              <a:xfrm>
                                <a:off x="0" y="0"/>
                                <a:ext cx="2364105" cy="0"/>
                              </a:xfrm>
                              <a:prstGeom prst="line">
                                <a:avLst/>
                              </a:prstGeom>
                              <a:noFill/>
                              <a:ln w="9525" cap="rnd">
                                <a:solidFill>
                                  <a:srgbClr val="000000"/>
                                </a:solidFill>
                                <a:prstDash val="sysDot"/>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7" o:allowincell="t" o:allowoverlap="t" filled="f" stroked="t" strokecolor="#000000" strokeweight="0.75pt" o:spt="20" from="0pt,7.4pt" to="186.15pt,7.4pt">
                      <v:fill/>
                      <v:stroke endcap="round" dashstyle="shortdot" filltype="solid"/>
                      <v:textbox style="layout-flow:horizontal;"/>
                      <v:imagedata o:title=""/>
                      <o:lock v:ext="edit" shapetype="t"/>
                      <w10:wrap type="none" anchorx="text" anchory="text"/>
                    </v:line>
                  </w:pict>
                </mc:Fallback>
              </mc:AlternateContent>
            </w:r>
            <w:r>
              <w:rPr>
                <w:rFonts w:hint="eastAsia"/>
              </w:rPr>
              <w:t>ここから下の欄には記入しないでください。</w:t>
            </w:r>
          </w:p>
          <w:p>
            <w:pPr>
              <w:pStyle w:val="0"/>
              <w:rPr>
                <w:rFonts w:hint="default"/>
              </w:rPr>
            </w:pPr>
            <w:r>
              <w:rPr>
                <w:rFonts w:hint="eastAsia"/>
              </w:rPr>
              <w:t>自治体記入欄</w:t>
            </w:r>
          </w:p>
        </w:tc>
      </w:tr>
      <w:tr>
        <w:trPr>
          <w:trHeight w:val="391" w:hRule="atLeast"/>
        </w:trPr>
        <w:tc>
          <w:tcPr>
            <w:tcW w:w="21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spacing w:val="52"/>
                <w:kern w:val="0"/>
                <w:fitText w:val="1752" w:id="1"/>
              </w:rPr>
              <w:t>申請受付年月</w:t>
            </w:r>
            <w:r>
              <w:rPr>
                <w:rFonts w:hint="eastAsia"/>
                <w:spacing w:val="4"/>
                <w:kern w:val="0"/>
                <w:fitText w:val="1752" w:id="1"/>
              </w:rPr>
              <w:t>日</w:t>
            </w:r>
          </w:p>
        </w:tc>
        <w:tc>
          <w:tcPr>
            <w:tcW w:w="1604"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606"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進達年月日</w:t>
            </w:r>
          </w:p>
        </w:tc>
        <w:tc>
          <w:tcPr>
            <w:tcW w:w="1752"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3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認定年月日</w:t>
            </w:r>
          </w:p>
        </w:tc>
        <w:tc>
          <w:tcPr>
            <w:tcW w:w="2275"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22" w:hRule="atLeast"/>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spacing w:val="79"/>
                <w:kern w:val="0"/>
                <w:fitText w:val="1752" w:id="2"/>
              </w:rPr>
              <w:t>前回所得区</w:t>
            </w:r>
            <w:r>
              <w:rPr>
                <w:rFonts w:hint="eastAsia"/>
                <w:spacing w:val="1"/>
                <w:kern w:val="0"/>
                <w:fitText w:val="1752" w:id="2"/>
              </w:rPr>
              <w:t>分</w:t>
            </w:r>
          </w:p>
        </w:tc>
        <w:tc>
          <w:tcPr>
            <w:tcW w:w="4962" w:type="dxa"/>
            <w:gridSpan w:val="12"/>
            <w:shd w:val="clear" w:color="auto" w:fill="auto"/>
            <w:vAlign w:val="center"/>
          </w:tcPr>
          <w:p>
            <w:pPr>
              <w:pStyle w:val="0"/>
              <w:jc w:val="center"/>
              <w:rPr>
                <w:rFonts w:hint="default"/>
              </w:rPr>
            </w:pPr>
            <w:r>
              <w:rPr>
                <w:rFonts w:hint="eastAsia"/>
              </w:rPr>
              <w:t>生保・低１・低２・中間１・中間２・一定以上</w:t>
            </w:r>
          </w:p>
        </w:tc>
        <w:tc>
          <w:tcPr>
            <w:tcW w:w="1027" w:type="dxa"/>
            <w:gridSpan w:val="3"/>
            <w:shd w:val="clear" w:color="auto" w:fill="auto"/>
            <w:vAlign w:val="center"/>
          </w:tcPr>
          <w:p>
            <w:pPr>
              <w:pStyle w:val="0"/>
              <w:rPr>
                <w:rFonts w:hint="default"/>
              </w:rPr>
            </w:pPr>
            <w:r>
              <w:rPr>
                <w:rFonts w:hint="eastAsia"/>
              </w:rPr>
              <w:t>重度かつ</w:t>
            </w:r>
          </w:p>
          <w:p>
            <w:pPr>
              <w:pStyle w:val="0"/>
              <w:rPr>
                <w:rFonts w:hint="default"/>
              </w:rPr>
            </w:pPr>
            <w:r>
              <w:rPr>
                <w:rFonts w:hint="eastAsia"/>
              </w:rPr>
              <w:t>継　　続</w:t>
            </w:r>
          </w:p>
        </w:tc>
        <w:tc>
          <w:tcPr>
            <w:tcW w:w="278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該当　　・　　非該当</w:t>
            </w:r>
          </w:p>
        </w:tc>
      </w:tr>
      <w:tr>
        <w:trPr>
          <w:trHeight w:val="439" w:hRule="atLeast"/>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spacing w:val="79"/>
                <w:kern w:val="0"/>
                <w:fitText w:val="1752" w:id="3"/>
              </w:rPr>
              <w:t>今回所得区</w:t>
            </w:r>
            <w:r>
              <w:rPr>
                <w:rFonts w:hint="eastAsia"/>
                <w:spacing w:val="1"/>
                <w:kern w:val="0"/>
                <w:fitText w:val="1752" w:id="3"/>
              </w:rPr>
              <w:t>分</w:t>
            </w:r>
          </w:p>
        </w:tc>
        <w:tc>
          <w:tcPr>
            <w:tcW w:w="4962" w:type="dxa"/>
            <w:gridSpan w:val="12"/>
            <w:shd w:val="clear" w:color="auto" w:fill="auto"/>
            <w:vAlign w:val="center"/>
          </w:tcPr>
          <w:p>
            <w:pPr>
              <w:pStyle w:val="0"/>
              <w:jc w:val="center"/>
              <w:rPr>
                <w:rFonts w:hint="default"/>
              </w:rPr>
            </w:pPr>
            <w:r>
              <w:rPr>
                <w:rFonts w:hint="eastAsia"/>
              </w:rPr>
              <w:t>生保・低１・低２・中間１・中間２・一定以上</w:t>
            </w:r>
          </w:p>
        </w:tc>
        <w:tc>
          <w:tcPr>
            <w:tcW w:w="1027" w:type="dxa"/>
            <w:gridSpan w:val="3"/>
            <w:shd w:val="clear" w:color="auto" w:fill="auto"/>
            <w:vAlign w:val="center"/>
          </w:tcPr>
          <w:p>
            <w:pPr>
              <w:pStyle w:val="0"/>
              <w:rPr>
                <w:rFonts w:hint="default"/>
              </w:rPr>
            </w:pPr>
            <w:r>
              <w:rPr>
                <w:rFonts w:hint="eastAsia"/>
              </w:rPr>
              <w:t>重度かつ</w:t>
            </w:r>
          </w:p>
          <w:p>
            <w:pPr>
              <w:pStyle w:val="0"/>
              <w:rPr>
                <w:rFonts w:hint="default"/>
              </w:rPr>
            </w:pPr>
            <w:r>
              <w:rPr>
                <w:rFonts w:hint="eastAsia"/>
              </w:rPr>
              <w:t>継　　続</w:t>
            </w:r>
          </w:p>
        </w:tc>
        <w:tc>
          <w:tcPr>
            <w:tcW w:w="278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rPr>
              <w:t>該当　　・　　非該当</w:t>
            </w:r>
          </w:p>
        </w:tc>
      </w:tr>
      <w:tr>
        <w:trPr>
          <w:trHeight w:val="551" w:hRule="atLeast"/>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spacing w:val="79"/>
                <w:kern w:val="0"/>
                <w:fitText w:val="1752" w:id="4"/>
              </w:rPr>
              <w:t>所得確認書</w:t>
            </w:r>
            <w:r>
              <w:rPr>
                <w:rFonts w:hint="eastAsia"/>
                <w:spacing w:val="1"/>
                <w:kern w:val="0"/>
                <w:fitText w:val="1752" w:id="4"/>
              </w:rPr>
              <w:t>類</w:t>
            </w:r>
          </w:p>
        </w:tc>
        <w:tc>
          <w:tcPr>
            <w:tcW w:w="8775"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個人番号　　　　市町村民税課税証明書　　　　　市町村民税非課税証明書　　　　　標準負担額減額認定証</w:t>
            </w:r>
          </w:p>
          <w:p>
            <w:pPr>
              <w:pStyle w:val="0"/>
              <w:rPr>
                <w:rFonts w:hint="default"/>
              </w:rPr>
            </w:pPr>
            <w:r>
              <w:rPr>
                <w:rFonts w:hint="eastAsia"/>
              </w:rPr>
              <w:t>生活保護受給世帯の証明書　　　　　その他収入等を証明する書類（　　　　　　　　　　　　　　　　　　　　　　　　）</w:t>
            </w:r>
          </w:p>
        </w:tc>
      </w:tr>
      <w:tr>
        <w:trPr>
          <w:trHeight w:val="430" w:hRule="atLeast"/>
        </w:trPr>
        <w:tc>
          <w:tcPr>
            <w:tcW w:w="21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spacing w:val="33"/>
                <w:kern w:val="0"/>
                <w:fitText w:val="1752" w:id="5"/>
              </w:rPr>
              <w:t>前回の受給者番</w:t>
            </w:r>
            <w:r>
              <w:rPr>
                <w:rFonts w:hint="eastAsia"/>
                <w:spacing w:val="5"/>
                <w:kern w:val="0"/>
                <w:fitText w:val="1752" w:id="5"/>
              </w:rPr>
              <w:t>号</w:t>
            </w:r>
          </w:p>
        </w:tc>
        <w:tc>
          <w:tcPr>
            <w:tcW w:w="3210" w:type="dxa"/>
            <w:gridSpan w:val="6"/>
            <w:shd w:val="clear" w:color="auto" w:fill="auto"/>
            <w:vAlign w:val="top"/>
          </w:tcPr>
          <w:p>
            <w:pPr>
              <w:pStyle w:val="0"/>
              <w:rPr>
                <w:rFonts w:hint="default"/>
              </w:rPr>
            </w:pPr>
          </w:p>
        </w:tc>
        <w:tc>
          <w:tcPr>
            <w:tcW w:w="1752" w:type="dxa"/>
            <w:gridSpan w:val="6"/>
            <w:shd w:val="clear" w:color="auto" w:fill="auto"/>
            <w:vAlign w:val="center"/>
          </w:tcPr>
          <w:p>
            <w:pPr>
              <w:pStyle w:val="0"/>
              <w:jc w:val="center"/>
              <w:rPr>
                <w:rFonts w:hint="default"/>
              </w:rPr>
            </w:pPr>
            <w:r>
              <w:rPr>
                <w:rFonts w:hint="eastAsia"/>
              </w:rPr>
              <w:t>今回の受給者番号</w:t>
            </w:r>
          </w:p>
        </w:tc>
        <w:tc>
          <w:tcPr>
            <w:tcW w:w="3813"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422" w:hRule="atLeast"/>
        </w:trPr>
        <w:tc>
          <w:tcPr>
            <w:tcW w:w="214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spacing w:val="716"/>
                <w:kern w:val="0"/>
                <w:fitText w:val="1752" w:id="6"/>
              </w:rPr>
              <w:t>備</w:t>
            </w:r>
            <w:r>
              <w:rPr>
                <w:rFonts w:hint="eastAsia"/>
                <w:kern w:val="0"/>
                <w:fitText w:val="1752" w:id="6"/>
              </w:rPr>
              <w:t>考</w:t>
            </w:r>
          </w:p>
        </w:tc>
        <w:tc>
          <w:tcPr>
            <w:tcW w:w="8775" w:type="dxa"/>
            <w:gridSpan w:val="20"/>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　　　　　　　　　　　前回有効期間　　　　　　　　　　　　　　　　　　　　　　－</w:t>
            </w:r>
          </w:p>
        </w:tc>
      </w:tr>
    </w:tbl>
    <w:p>
      <w:pPr>
        <w:pStyle w:val="0"/>
        <w:rPr>
          <w:rFonts w:hint="default"/>
        </w:rPr>
      </w:pPr>
    </w:p>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所得の区分に関するチェックシート　〉</w:t>
      </w:r>
    </w:p>
    <w:p>
      <w:pPr>
        <w:pStyle w:val="0"/>
        <w:rPr>
          <w:rFonts w:hint="default" w:ascii="HG丸ｺﾞｼｯｸM-PRO" w:hAnsi="HG丸ｺﾞｼｯｸM-PRO" w:eastAsia="HG丸ｺﾞｼｯｸM-PRO"/>
        </w:rPr>
      </w:pPr>
    </w:p>
    <w:p>
      <w:pPr>
        <w:pStyle w:val="0"/>
        <w:numPr>
          <w:ilvl w:val="0"/>
          <w:numId w:val="1"/>
        </w:numPr>
        <w:tabs>
          <w:tab w:val="clear" w:pos="405"/>
          <w:tab w:val="num" w:leader="none" w:pos="152"/>
        </w:tabs>
        <w:spacing w:line="0" w:lineRule="atLeast"/>
        <w:ind w:left="597" w:leftChars="133" w:hanging="403"/>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以下の質問中の「世帯」とは、自立支援医療を受診する方が加入している医療保険が健康保険や共済組合の場合は扶養・被扶養の関係にある方全員、国民健康保険の場合には一緒に国民健康保険に加入している方全員をいいます。</w:t>
      </w:r>
    </w:p>
    <w:p>
      <w:pPr>
        <w:pStyle w:val="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b w:val="1"/>
          <w:sz w:val="21"/>
          <w:u w:val="single" w:color="auto"/>
        </w:rPr>
        <w:t>○　自立支援医療を受診する方が属する「世帯」に関しての質問</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　自立支援医療を受診する方が属する「世帯」は、生活保護の認定を受けていますか。</w:t>
      </w:r>
    </w:p>
    <w:p>
      <w:pPr>
        <w:pStyle w:val="0"/>
        <w:spacing w:before="129" w:beforeLines="50" w:beforeAutospacing="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・受けている：「生保」に○をしてください。</w:t>
      </w:r>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・受けていない：２へ</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　自立支援医療を受診する方が属する「世帯」は、市町村民税（均等割又は所得割）が課税されていますか。</w:t>
      </w:r>
    </w:p>
    <w:p>
      <w:pPr>
        <w:pStyle w:val="0"/>
        <w:spacing w:before="129" w:beforeLines="50" w:beforeAutospacing="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・課税されていない：３へ</w:t>
      </w:r>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・課税されている：４へ</w:t>
      </w:r>
    </w:p>
    <w:p>
      <w:pPr>
        <w:pStyle w:val="0"/>
        <w:spacing w:line="0" w:lineRule="atLeast"/>
        <w:ind w:left="196" w:hanging="196"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　自立支援医療を受診する方の収入が</w:t>
      </w:r>
      <w:r>
        <w:rPr>
          <w:rFonts w:hint="eastAsia" w:ascii="HG丸ｺﾞｼｯｸM-PRO" w:hAnsi="HG丸ｺﾞｼｯｸM-PRO" w:eastAsia="HG丸ｺﾞｼｯｸM-PRO"/>
          <w:b w:val="1"/>
          <w:sz w:val="21"/>
          <w:u w:val="single" w:color="auto"/>
        </w:rPr>
        <w:t>８０万</w:t>
      </w:r>
      <w:r>
        <w:rPr>
          <w:rFonts w:hint="eastAsia" w:ascii="HG丸ｺﾞｼｯｸM-PRO" w:hAnsi="HG丸ｺﾞｼｯｸM-PRO" w:eastAsia="HG丸ｺﾞｼｯｸM-PRO"/>
          <w:b w:val="1"/>
          <w:color w:val="FF0000"/>
          <w:sz w:val="21"/>
          <w:u w:val="single" w:color="auto"/>
        </w:rPr>
        <w:t>９千</w:t>
      </w:r>
      <w:r>
        <w:rPr>
          <w:rFonts w:hint="eastAsia" w:ascii="HG丸ｺﾞｼｯｸM-PRO" w:hAnsi="HG丸ｺﾞｼｯｸM-PRO" w:eastAsia="HG丸ｺﾞｼｯｸM-PRO"/>
          <w:b w:val="1"/>
          <w:sz w:val="21"/>
          <w:u w:val="single" w:color="auto"/>
        </w:rPr>
        <w:t>円以下</w:t>
      </w:r>
      <w:r>
        <w:rPr>
          <w:rFonts w:hint="eastAsia" w:ascii="HG丸ｺﾞｼｯｸM-PRO" w:hAnsi="HG丸ｺﾞｼｯｸM-PRO" w:eastAsia="HG丸ｺﾞｼｯｸM-PRO"/>
          <w:sz w:val="21"/>
        </w:rPr>
        <w:t>ですか。（自立支援医療を受診する方が１８歳未満の場合にはその保護者の収入が</w:t>
      </w:r>
      <w:r>
        <w:rPr>
          <w:rFonts w:hint="eastAsia" w:ascii="HG丸ｺﾞｼｯｸM-PRO" w:hAnsi="HG丸ｺﾞｼｯｸM-PRO" w:eastAsia="HG丸ｺﾞｼｯｸM-PRO"/>
          <w:b w:val="1"/>
          <w:sz w:val="21"/>
          <w:u w:val="single" w:color="auto"/>
        </w:rPr>
        <w:t>保護者全員それぞれ８０万</w:t>
      </w:r>
      <w:r>
        <w:rPr>
          <w:rFonts w:hint="eastAsia" w:ascii="HG丸ｺﾞｼｯｸM-PRO" w:hAnsi="HG丸ｺﾞｼｯｸM-PRO" w:eastAsia="HG丸ｺﾞｼｯｸM-PRO"/>
          <w:b w:val="1"/>
          <w:color w:val="FF0000"/>
          <w:sz w:val="21"/>
          <w:u w:val="single" w:color="auto"/>
        </w:rPr>
        <w:t>９千</w:t>
      </w:r>
      <w:r>
        <w:rPr>
          <w:rFonts w:hint="eastAsia" w:ascii="HG丸ｺﾞｼｯｸM-PRO" w:hAnsi="HG丸ｺﾞｼｯｸM-PRO" w:eastAsia="HG丸ｺﾞｼｯｸM-PRO"/>
          <w:b w:val="1"/>
          <w:sz w:val="21"/>
          <w:u w:val="single" w:color="auto"/>
        </w:rPr>
        <w:t>円以下</w:t>
      </w:r>
      <w:r>
        <w:rPr>
          <w:rFonts w:hint="eastAsia" w:ascii="HG丸ｺﾞｼｯｸM-PRO" w:hAnsi="HG丸ｺﾞｼｯｸM-PRO" w:eastAsia="HG丸ｺﾞｼｯｸM-PRO"/>
          <w:sz w:val="21"/>
        </w:rPr>
        <w:t>ですか。）</w:t>
      </w:r>
    </w:p>
    <w:p>
      <w:pPr>
        <w:pStyle w:val="0"/>
        <w:ind w:left="587" w:hanging="587" w:hangingChars="3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（※収入とは障害年金、特別児童扶養手当、特別障害者手当等を含めた収入の合計額）</w:t>
      </w:r>
    </w:p>
    <w:p>
      <w:pPr>
        <w:pStyle w:val="0"/>
        <w:spacing w:before="129" w:beforeLines="50" w:beforeAutospacing="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80</w:t>
      </w:r>
      <w:r>
        <w:rPr>
          <w:rFonts w:hint="eastAsia" w:ascii="HG丸ｺﾞｼｯｸM-PRO" w:hAnsi="HG丸ｺﾞｼｯｸM-PRO" w:eastAsia="HG丸ｺﾞｼｯｸM-PRO"/>
          <w:sz w:val="21"/>
        </w:rPr>
        <w:t>万９千円以下：</w:t>
      </w:r>
      <w:bookmarkStart w:id="0" w:name="OLE_LINK1"/>
      <w:r>
        <w:rPr>
          <w:rFonts w:hint="eastAsia" w:ascii="HG丸ｺﾞｼｯｸM-PRO" w:hAnsi="HG丸ｺﾞｼｯｸM-PRO" w:eastAsia="HG丸ｺﾞｼｯｸM-PRO"/>
          <w:sz w:val="21"/>
        </w:rPr>
        <w:t>「低１」に○をしてください。</w:t>
      </w:r>
      <w:bookmarkEnd w:id="0"/>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80</w:t>
      </w:r>
      <w:r>
        <w:rPr>
          <w:rFonts w:hint="eastAsia" w:ascii="HG丸ｺﾞｼｯｸM-PRO" w:hAnsi="HG丸ｺﾞｼｯｸM-PRO" w:eastAsia="HG丸ｺﾞｼｯｸM-PRO"/>
          <w:sz w:val="21"/>
        </w:rPr>
        <w:t>万９千</w:t>
      </w:r>
      <w:bookmarkStart w:id="1" w:name="_GoBack"/>
      <w:bookmarkEnd w:id="1"/>
      <w:r>
        <w:rPr>
          <w:rFonts w:hint="eastAsia" w:ascii="HG丸ｺﾞｼｯｸM-PRO" w:hAnsi="HG丸ｺﾞｼｯｸM-PRO" w:eastAsia="HG丸ｺﾞｼｯｸM-PRO"/>
          <w:sz w:val="21"/>
        </w:rPr>
        <w:t>円を超える：「低２」に○をしてください。</w:t>
      </w:r>
    </w:p>
    <w:p>
      <w:pPr>
        <w:pStyle w:val="0"/>
        <w:spacing w:line="0" w:lineRule="atLeast"/>
        <w:ind w:left="196" w:hanging="196"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４　自立支援医療を受診する方が属する「世帯」のうち、加入している医療保険の保険料の算定対象となっている方が納めている市町村民税額（所得割のみ）は、以下のどの金額に該当しますか。</w:t>
      </w:r>
    </w:p>
    <w:p>
      <w:pPr>
        <w:pStyle w:val="0"/>
        <w:spacing w:before="129" w:beforeLines="50" w:beforeAutospacing="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・市町村民税額（所得割）　</w:t>
      </w:r>
      <w:r>
        <w:rPr>
          <w:rFonts w:hint="eastAsia" w:ascii="HG丸ｺﾞｼｯｸM-PRO" w:hAnsi="HG丸ｺﾞｼｯｸM-PRO" w:eastAsia="HG丸ｺﾞｼｯｸM-PRO"/>
          <w:b w:val="1"/>
          <w:sz w:val="21"/>
          <w:u w:val="single" w:color="auto"/>
        </w:rPr>
        <w:t>3</w:t>
      </w:r>
      <w:r>
        <w:rPr>
          <w:rFonts w:hint="eastAsia" w:ascii="HG丸ｺﾞｼｯｸM-PRO" w:hAnsi="HG丸ｺﾞｼｯｸM-PRO" w:eastAsia="HG丸ｺﾞｼｯｸM-PRO"/>
          <w:b w:val="1"/>
          <w:sz w:val="21"/>
          <w:u w:val="single" w:color="auto"/>
        </w:rPr>
        <w:t>万</w:t>
      </w:r>
      <w:r>
        <w:rPr>
          <w:rFonts w:hint="eastAsia" w:ascii="HG丸ｺﾞｼｯｸM-PRO" w:hAnsi="HG丸ｺﾞｼｯｸM-PRO" w:eastAsia="HG丸ｺﾞｼｯｸM-PRO"/>
          <w:b w:val="1"/>
          <w:sz w:val="21"/>
          <w:u w:val="single" w:color="auto"/>
        </w:rPr>
        <w:t>3</w:t>
      </w:r>
      <w:r>
        <w:rPr>
          <w:rFonts w:hint="eastAsia" w:ascii="HG丸ｺﾞｼｯｸM-PRO" w:hAnsi="HG丸ｺﾞｼｯｸM-PRO" w:eastAsia="HG丸ｺﾞｼｯｸM-PRO"/>
          <w:b w:val="1"/>
          <w:sz w:val="21"/>
          <w:u w:val="single" w:color="auto"/>
        </w:rPr>
        <w:t>千円未満</w:t>
      </w:r>
      <w:r>
        <w:rPr>
          <w:rFonts w:hint="eastAsia" w:ascii="HG丸ｺﾞｼｯｸM-PRO" w:hAnsi="HG丸ｺﾞｼｯｸM-PRO" w:eastAsia="HG丸ｺﾞｼｯｸM-PRO"/>
          <w:sz w:val="21"/>
        </w:rPr>
        <w:t>：「中間１」に○をしてください。</w:t>
      </w:r>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・市町村民税額（所得割）　</w:t>
      </w:r>
      <w:r>
        <w:rPr>
          <w:rFonts w:hint="eastAsia" w:ascii="HG丸ｺﾞｼｯｸM-PRO" w:hAnsi="HG丸ｺﾞｼｯｸM-PRO" w:eastAsia="HG丸ｺﾞｼｯｸM-PRO"/>
          <w:b w:val="1"/>
          <w:sz w:val="21"/>
          <w:u w:val="single" w:color="auto"/>
        </w:rPr>
        <w:t>3</w:t>
      </w:r>
      <w:r>
        <w:rPr>
          <w:rFonts w:hint="eastAsia" w:ascii="HG丸ｺﾞｼｯｸM-PRO" w:hAnsi="HG丸ｺﾞｼｯｸM-PRO" w:eastAsia="HG丸ｺﾞｼｯｸM-PRO"/>
          <w:b w:val="1"/>
          <w:sz w:val="21"/>
          <w:u w:val="single" w:color="auto"/>
        </w:rPr>
        <w:t>万</w:t>
      </w:r>
      <w:r>
        <w:rPr>
          <w:rFonts w:hint="eastAsia" w:ascii="HG丸ｺﾞｼｯｸM-PRO" w:hAnsi="HG丸ｺﾞｼｯｸM-PRO" w:eastAsia="HG丸ｺﾞｼｯｸM-PRO"/>
          <w:b w:val="1"/>
          <w:sz w:val="21"/>
          <w:u w:val="single" w:color="auto"/>
        </w:rPr>
        <w:t>3</w:t>
      </w:r>
      <w:r>
        <w:rPr>
          <w:rFonts w:hint="eastAsia" w:ascii="HG丸ｺﾞｼｯｸM-PRO" w:hAnsi="HG丸ｺﾞｼｯｸM-PRO" w:eastAsia="HG丸ｺﾞｼｯｸM-PRO"/>
          <w:b w:val="1"/>
          <w:sz w:val="21"/>
          <w:u w:val="single" w:color="auto"/>
        </w:rPr>
        <w:t>千円以上</w:t>
      </w:r>
      <w:r>
        <w:rPr>
          <w:rFonts w:hint="eastAsia" w:ascii="HG丸ｺﾞｼｯｸM-PRO" w:hAnsi="HG丸ｺﾞｼｯｸM-PRO" w:eastAsia="HG丸ｺﾞｼｯｸM-PRO"/>
          <w:b w:val="1"/>
          <w:sz w:val="21"/>
          <w:u w:val="single" w:color="auto"/>
        </w:rPr>
        <w:t>23</w:t>
      </w:r>
      <w:r>
        <w:rPr>
          <w:rFonts w:hint="eastAsia" w:ascii="HG丸ｺﾞｼｯｸM-PRO" w:hAnsi="HG丸ｺﾞｼｯｸM-PRO" w:eastAsia="HG丸ｺﾞｼｯｸM-PRO"/>
          <w:b w:val="1"/>
          <w:sz w:val="21"/>
          <w:u w:val="single" w:color="auto"/>
        </w:rPr>
        <w:t>万</w:t>
      </w:r>
      <w:r>
        <w:rPr>
          <w:rFonts w:hint="eastAsia" w:ascii="HG丸ｺﾞｼｯｸM-PRO" w:hAnsi="HG丸ｺﾞｼｯｸM-PRO" w:eastAsia="HG丸ｺﾞｼｯｸM-PRO"/>
          <w:b w:val="1"/>
          <w:sz w:val="21"/>
          <w:u w:val="single" w:color="auto"/>
        </w:rPr>
        <w:t>5</w:t>
      </w:r>
      <w:r>
        <w:rPr>
          <w:rFonts w:hint="eastAsia" w:ascii="HG丸ｺﾞｼｯｸM-PRO" w:hAnsi="HG丸ｺﾞｼｯｸM-PRO" w:eastAsia="HG丸ｺﾞｼｯｸM-PRO"/>
          <w:b w:val="1"/>
          <w:sz w:val="21"/>
          <w:u w:val="single" w:color="auto"/>
        </w:rPr>
        <w:t>千円未満</w:t>
      </w:r>
      <w:r>
        <w:rPr>
          <w:rFonts w:hint="eastAsia" w:ascii="HG丸ｺﾞｼｯｸM-PRO" w:hAnsi="HG丸ｺﾞｼｯｸM-PRO" w:eastAsia="HG丸ｺﾞｼｯｸM-PRO"/>
          <w:sz w:val="21"/>
        </w:rPr>
        <w:t>：「中間２」に○をしてください。</w:t>
      </w:r>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・市町村民税額（所得割）　</w:t>
      </w:r>
      <w:r>
        <w:rPr>
          <w:rFonts w:hint="eastAsia" w:ascii="HG丸ｺﾞｼｯｸM-PRO" w:hAnsi="HG丸ｺﾞｼｯｸM-PRO" w:eastAsia="HG丸ｺﾞｼｯｸM-PRO"/>
          <w:b w:val="1"/>
          <w:sz w:val="21"/>
          <w:u w:val="single" w:color="auto"/>
        </w:rPr>
        <w:t>２</w:t>
      </w:r>
      <w:r>
        <w:rPr>
          <w:rFonts w:hint="eastAsia" w:ascii="HG丸ｺﾞｼｯｸM-PRO" w:hAnsi="HG丸ｺﾞｼｯｸM-PRO" w:eastAsia="HG丸ｺﾞｼｯｸM-PRO"/>
          <w:b w:val="1"/>
          <w:sz w:val="21"/>
          <w:u w:val="single" w:color="auto"/>
        </w:rPr>
        <w:t>3</w:t>
      </w:r>
      <w:r>
        <w:rPr>
          <w:rFonts w:hint="eastAsia" w:ascii="HG丸ｺﾞｼｯｸM-PRO" w:hAnsi="HG丸ｺﾞｼｯｸM-PRO" w:eastAsia="HG丸ｺﾞｼｯｸM-PRO"/>
          <w:b w:val="1"/>
          <w:sz w:val="21"/>
          <w:u w:val="single" w:color="auto"/>
        </w:rPr>
        <w:t>万</w:t>
      </w:r>
      <w:r>
        <w:rPr>
          <w:rFonts w:hint="eastAsia" w:ascii="HG丸ｺﾞｼｯｸM-PRO" w:hAnsi="HG丸ｺﾞｼｯｸM-PRO" w:eastAsia="HG丸ｺﾞｼｯｸM-PRO"/>
          <w:b w:val="1"/>
          <w:sz w:val="21"/>
          <w:u w:val="single" w:color="auto"/>
        </w:rPr>
        <w:t>5</w:t>
      </w:r>
      <w:r>
        <w:rPr>
          <w:rFonts w:hint="eastAsia" w:ascii="HG丸ｺﾞｼｯｸM-PRO" w:hAnsi="HG丸ｺﾞｼｯｸM-PRO" w:eastAsia="HG丸ｺﾞｼｯｸM-PRO"/>
          <w:b w:val="1"/>
          <w:sz w:val="21"/>
          <w:u w:val="single" w:color="auto"/>
        </w:rPr>
        <w:t>千円以上</w:t>
      </w:r>
      <w:r>
        <w:rPr>
          <w:rFonts w:hint="eastAsia" w:ascii="HG丸ｺﾞｼｯｸM-PRO" w:hAnsi="HG丸ｺﾞｼｯｸM-PRO" w:eastAsia="HG丸ｺﾞｼｯｸM-PRO"/>
          <w:sz w:val="21"/>
        </w:rPr>
        <w:t>：「一定以上」に○をしてください。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５　「重度かつ継続」（※下記参照）に該当しますか。</w:t>
      </w:r>
    </w:p>
    <w:p>
      <w:pPr>
        <w:pStyle w:val="0"/>
        <w:spacing w:before="129" w:beforeLines="50" w:beforeAutospacing="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・該当する：｢重度かつ継続｣の「該当」に○をしてください。</w:t>
      </w:r>
    </w:p>
    <w:p>
      <w:pPr>
        <w:pStyle w:val="0"/>
        <w:ind w:firstLine="782" w:firstLineChars="4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・該当しない：｢重度かつ継続｣の「非該当」に○をしてください。</w:t>
      </w:r>
    </w:p>
    <w:p>
      <w:pPr>
        <w:pStyle w:val="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rPr>
        <w:t>※　「重度かつ継続」の対象範囲（更生医療・育成医療）</w:t>
      </w:r>
    </w:p>
    <w:p>
      <w:pPr>
        <w:pStyle w:val="0"/>
        <w:numPr>
          <w:ilvl w:val="0"/>
          <w:numId w:val="2"/>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育成医療・更生医療・・・腎臓機能障害、　小腸機能障害、　免疫機能障害、　</w:t>
      </w:r>
    </w:p>
    <w:p>
      <w:pPr>
        <w:pStyle w:val="0"/>
        <w:ind w:left="570" w:firstLine="2347" w:firstLineChars="12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肝臓機能障害（肝臓移植後の抗免疫療法に限る）、</w:t>
      </w:r>
    </w:p>
    <w:p>
      <w:pPr>
        <w:pStyle w:val="0"/>
        <w:ind w:left="57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心臓機能障害（心臓移植後の抗免疫療法に限る）</w:t>
      </w:r>
    </w:p>
    <w:p>
      <w:pPr>
        <w:pStyle w:val="0"/>
        <w:numPr>
          <w:ilvl w:val="0"/>
          <w:numId w:val="2"/>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医療保険の高額療養費で多数該当の方</w:t>
      </w:r>
    </w:p>
    <w:p>
      <w:pPr>
        <w:pStyle w:val="0"/>
        <w:rPr>
          <w:rFonts w:hint="default"/>
        </w:rPr>
      </w:pPr>
      <w:r>
        <w:rPr>
          <w:rFonts w:hint="default"/>
        </w:rPr>
        <mc:AlternateContent>
          <mc:Choice Requires="wpc">
            <w:drawing>
              <wp:inline distT="0" distB="0" distL="0" distR="0">
                <wp:extent cx="5759450" cy="1992630"/>
                <wp:effectExtent l="0" t="19685" r="635" b="635"/>
                <wp:docPr id="1029" name="キャンバス 52"/>
                <a:graphic xmlns:a="http://schemas.openxmlformats.org/drawingml/2006/main">
                  <a:graphicData uri="http://schemas.microsoft.com/office/word/2010/wordprocessingCanvas">
                    <wpc:wpc>
                      <wpc:bg>
                        <a:noFill/>
                      </wpc:bg>
                      <wpc:whole>
                        <a:ln>
                          <a:noFill/>
                        </a:ln>
                      </wpc:whole>
                      <wps:wsp>
                        <wps:cNvPr id="1030" name="Rectangle 4" descr="10%"/>
                        <wps:cNvSpPr>
                          <a:spLocks noChangeArrowheads="1"/>
                        </wps:cNvSpPr>
                        <wps:spPr>
                          <a:xfrm>
                            <a:off x="4603750" y="1316355"/>
                            <a:ext cx="1042670" cy="543560"/>
                          </a:xfrm>
                          <a:prstGeom prst="rect">
                            <a:avLst/>
                          </a:prstGeom>
                          <a:pattFill prst="pct10">
                            <a:fgClr>
                              <a:srgbClr val="000000"/>
                            </a:fgClr>
                            <a:bgClr>
                              <a:srgbClr val="FFFFFF"/>
                            </a:bgClr>
                          </a:pattFill>
                          <a:ln w="9525">
                            <a:solidFill>
                              <a:srgbClr val="000000"/>
                            </a:solidFill>
                            <a:miter lim="800000"/>
                            <a:headEnd/>
                            <a:tailEnd/>
                          </a:ln>
                        </wps:spPr>
                        <wps:bodyPr/>
                      </wps:wsp>
                      <wps:wsp>
                        <wps:cNvPr id="1031" name="Rectangle 5" descr="10%"/>
                        <wps:cNvSpPr>
                          <a:spLocks noChangeArrowheads="1"/>
                        </wps:cNvSpPr>
                        <wps:spPr>
                          <a:xfrm>
                            <a:off x="838835" y="408940"/>
                            <a:ext cx="3764915" cy="1450975"/>
                          </a:xfrm>
                          <a:prstGeom prst="rect">
                            <a:avLst/>
                          </a:prstGeom>
                          <a:pattFill prst="pct10">
                            <a:fgClr>
                              <a:srgbClr val="000000"/>
                            </a:fgClr>
                            <a:bgClr>
                              <a:srgbClr val="FFFFFF"/>
                            </a:bgClr>
                          </a:pattFill>
                          <a:ln w="3175">
                            <a:solidFill>
                              <a:srgbClr val="000000"/>
                            </a:solidFill>
                            <a:miter lim="800000"/>
                            <a:headEnd/>
                            <a:tailEnd/>
                          </a:ln>
                        </wps:spPr>
                        <wps:bodyPr/>
                      </wps:wsp>
                      <wps:wsp>
                        <wps:cNvPr id="1032" name="Rectangle 6"/>
                        <wps:cNvSpPr>
                          <a:spLocks noChangeArrowheads="1"/>
                        </wps:cNvSpPr>
                        <wps:spPr>
                          <a:xfrm>
                            <a:off x="113030" y="408940"/>
                            <a:ext cx="5533390" cy="1450975"/>
                          </a:xfrm>
                          <a:prstGeom prst="rect">
                            <a:avLst/>
                          </a:prstGeom>
                          <a:noFill/>
                          <a:ln w="28575">
                            <a:solidFill>
                              <a:srgbClr val="000000"/>
                            </a:solidFill>
                            <a:miter lim="800000"/>
                            <a:headEnd/>
                            <a:tailEnd/>
                          </a:ln>
                          <a:effectLst/>
                        </wps:spPr>
                        <wps:bodyPr/>
                      </wps:wsp>
                      <wps:wsp>
                        <wps:cNvPr id="1033" name="Line 7"/>
                        <wps:cNvSpPr>
                          <a:spLocks noChangeShapeType="1"/>
                        </wps:cNvSpPr>
                        <wps:spPr>
                          <a:xfrm flipV="1">
                            <a:off x="113030" y="0"/>
                            <a:ext cx="0" cy="431800"/>
                          </a:xfrm>
                          <a:prstGeom prst="line">
                            <a:avLst/>
                          </a:prstGeom>
                          <a:noFill/>
                          <a:ln w="28575">
                            <a:solidFill>
                              <a:srgbClr val="000000"/>
                            </a:solidFill>
                            <a:round/>
                            <a:headEnd/>
                            <a:tailEnd/>
                          </a:ln>
                          <a:effectLst/>
                        </wps:spPr>
                        <wps:bodyPr/>
                      </wps:wsp>
                      <wps:wsp>
                        <wps:cNvPr id="1034" name="Line 8"/>
                        <wps:cNvSpPr>
                          <a:spLocks noChangeShapeType="1"/>
                        </wps:cNvSpPr>
                        <wps:spPr>
                          <a:xfrm flipV="1">
                            <a:off x="838835" y="182245"/>
                            <a:ext cx="0" cy="1677670"/>
                          </a:xfrm>
                          <a:prstGeom prst="line">
                            <a:avLst/>
                          </a:prstGeom>
                          <a:noFill/>
                          <a:ln w="28575">
                            <a:solidFill>
                              <a:srgbClr val="000000"/>
                            </a:solidFill>
                            <a:round/>
                            <a:headEnd/>
                            <a:tailEnd/>
                          </a:ln>
                          <a:effectLst/>
                        </wps:spPr>
                        <wps:bodyPr/>
                      </wps:wsp>
                      <wps:wsp>
                        <wps:cNvPr id="1035" name="Line 9"/>
                        <wps:cNvSpPr>
                          <a:spLocks noChangeShapeType="1"/>
                        </wps:cNvSpPr>
                        <wps:spPr>
                          <a:xfrm flipV="1">
                            <a:off x="1654810" y="182245"/>
                            <a:ext cx="0" cy="1677670"/>
                          </a:xfrm>
                          <a:prstGeom prst="line">
                            <a:avLst/>
                          </a:prstGeom>
                          <a:noFill/>
                          <a:ln w="28575">
                            <a:solidFill>
                              <a:srgbClr val="000000"/>
                            </a:solidFill>
                            <a:round/>
                            <a:headEnd/>
                            <a:tailEnd/>
                          </a:ln>
                          <a:effectLst/>
                        </wps:spPr>
                        <wps:bodyPr/>
                      </wps:wsp>
                      <wps:wsp>
                        <wps:cNvPr id="1036" name="Line 10"/>
                        <wps:cNvSpPr>
                          <a:spLocks noChangeShapeType="1"/>
                        </wps:cNvSpPr>
                        <wps:spPr>
                          <a:xfrm flipV="1">
                            <a:off x="2516505" y="0"/>
                            <a:ext cx="0" cy="1859915"/>
                          </a:xfrm>
                          <a:prstGeom prst="line">
                            <a:avLst/>
                          </a:prstGeom>
                          <a:noFill/>
                          <a:ln w="28575">
                            <a:solidFill>
                              <a:srgbClr val="000000"/>
                            </a:solidFill>
                            <a:round/>
                            <a:headEnd/>
                            <a:tailEnd/>
                          </a:ln>
                          <a:effectLst/>
                        </wps:spPr>
                        <wps:bodyPr/>
                      </wps:wsp>
                      <wps:wsp>
                        <wps:cNvPr id="1037" name="Line 11"/>
                        <wps:cNvSpPr>
                          <a:spLocks noChangeShapeType="1"/>
                        </wps:cNvSpPr>
                        <wps:spPr>
                          <a:xfrm flipV="1">
                            <a:off x="3469640" y="182245"/>
                            <a:ext cx="0" cy="1677670"/>
                          </a:xfrm>
                          <a:prstGeom prst="line">
                            <a:avLst/>
                          </a:prstGeom>
                          <a:noFill/>
                          <a:ln w="9525" cap="rnd">
                            <a:solidFill>
                              <a:srgbClr val="000000"/>
                            </a:solidFill>
                            <a:prstDash val="sysDot"/>
                            <a:round/>
                            <a:headEnd/>
                            <a:tailEnd/>
                          </a:ln>
                          <a:effectLst/>
                        </wps:spPr>
                        <wps:bodyPr/>
                      </wps:wsp>
                      <wps:wsp>
                        <wps:cNvPr id="1038" name="Line 12"/>
                        <wps:cNvSpPr>
                          <a:spLocks noChangeShapeType="1"/>
                        </wps:cNvSpPr>
                        <wps:spPr>
                          <a:xfrm flipV="1">
                            <a:off x="4603750" y="0"/>
                            <a:ext cx="10160" cy="1316355"/>
                          </a:xfrm>
                          <a:prstGeom prst="line">
                            <a:avLst/>
                          </a:prstGeom>
                          <a:noFill/>
                          <a:ln w="28575">
                            <a:solidFill>
                              <a:srgbClr val="000000"/>
                            </a:solidFill>
                            <a:round/>
                            <a:headEnd/>
                            <a:tailEnd/>
                          </a:ln>
                          <a:effectLst/>
                        </wps:spPr>
                        <wps:bodyPr/>
                      </wps:wsp>
                      <wps:wsp>
                        <wps:cNvPr id="1039" name="Line 13"/>
                        <wps:cNvSpPr>
                          <a:spLocks noChangeShapeType="1"/>
                        </wps:cNvSpPr>
                        <wps:spPr>
                          <a:xfrm>
                            <a:off x="2516505" y="1316355"/>
                            <a:ext cx="3128645" cy="0"/>
                          </a:xfrm>
                          <a:prstGeom prst="line">
                            <a:avLst/>
                          </a:prstGeom>
                          <a:noFill/>
                          <a:ln w="28575">
                            <a:solidFill>
                              <a:srgbClr val="000000"/>
                            </a:solidFill>
                            <a:round/>
                            <a:headEnd/>
                            <a:tailEnd/>
                          </a:ln>
                          <a:effectLst/>
                        </wps:spPr>
                        <wps:bodyPr/>
                      </wps:wsp>
                      <wps:wsp>
                        <wps:cNvPr id="1040" name="Line 14"/>
                        <wps:cNvSpPr>
                          <a:spLocks noChangeShapeType="1"/>
                        </wps:cNvSpPr>
                        <wps:spPr>
                          <a:xfrm flipV="1">
                            <a:off x="5646420" y="0"/>
                            <a:ext cx="0" cy="480695"/>
                          </a:xfrm>
                          <a:prstGeom prst="line">
                            <a:avLst/>
                          </a:prstGeom>
                          <a:noFill/>
                          <a:ln w="28575">
                            <a:solidFill>
                              <a:srgbClr val="000000"/>
                            </a:solidFill>
                            <a:round/>
                            <a:headEnd/>
                            <a:tailEnd/>
                          </a:ln>
                          <a:effectLst/>
                        </wps:spPr>
                        <wps:bodyPr/>
                      </wps:wsp>
                      <wps:wsp>
                        <wps:cNvPr id="1041" name="Line 15"/>
                        <wps:cNvSpPr>
                          <a:spLocks noChangeShapeType="1"/>
                        </wps:cNvSpPr>
                        <wps:spPr>
                          <a:xfrm>
                            <a:off x="113030" y="91440"/>
                            <a:ext cx="595630" cy="0"/>
                          </a:xfrm>
                          <a:prstGeom prst="line">
                            <a:avLst/>
                          </a:prstGeom>
                          <a:noFill/>
                          <a:ln w="9525">
                            <a:solidFill>
                              <a:srgbClr val="000000"/>
                            </a:solidFill>
                            <a:round/>
                            <a:headEnd type="arrow" w="med" len="med"/>
                            <a:tailEnd/>
                          </a:ln>
                          <a:effectLst/>
                        </wps:spPr>
                        <wps:bodyPr/>
                      </wps:wsp>
                      <wps:wsp>
                        <wps:cNvPr id="1042" name="Line 16"/>
                        <wps:cNvSpPr>
                          <a:spLocks noChangeShapeType="1"/>
                        </wps:cNvSpPr>
                        <wps:spPr>
                          <a:xfrm>
                            <a:off x="1881505" y="91440"/>
                            <a:ext cx="645160" cy="0"/>
                          </a:xfrm>
                          <a:prstGeom prst="line">
                            <a:avLst/>
                          </a:prstGeom>
                          <a:noFill/>
                          <a:ln w="9525">
                            <a:solidFill>
                              <a:srgbClr val="000000"/>
                            </a:solidFill>
                            <a:round/>
                            <a:headEnd/>
                            <a:tailEnd type="arrow" w="med" len="med"/>
                          </a:ln>
                          <a:effectLst/>
                        </wps:spPr>
                        <wps:bodyPr/>
                      </wps:wsp>
                      <wps:wsp>
                        <wps:cNvPr id="1043" name="Line 17"/>
                        <wps:cNvSpPr>
                          <a:spLocks noChangeShapeType="1"/>
                        </wps:cNvSpPr>
                        <wps:spPr>
                          <a:xfrm>
                            <a:off x="4104640" y="91440"/>
                            <a:ext cx="497205" cy="0"/>
                          </a:xfrm>
                          <a:prstGeom prst="line">
                            <a:avLst/>
                          </a:prstGeom>
                          <a:noFill/>
                          <a:ln w="9525">
                            <a:solidFill>
                              <a:srgbClr val="000000"/>
                            </a:solidFill>
                            <a:round/>
                            <a:headEnd/>
                            <a:tailEnd type="arrow" w="med" len="med"/>
                          </a:ln>
                          <a:effectLst/>
                        </wps:spPr>
                        <wps:bodyPr/>
                      </wps:wsp>
                      <wps:wsp>
                        <wps:cNvPr id="1044" name="Line 18"/>
                        <wps:cNvSpPr>
                          <a:spLocks noChangeShapeType="1"/>
                        </wps:cNvSpPr>
                        <wps:spPr>
                          <a:xfrm>
                            <a:off x="5510530" y="91440"/>
                            <a:ext cx="149225" cy="0"/>
                          </a:xfrm>
                          <a:prstGeom prst="line">
                            <a:avLst/>
                          </a:prstGeom>
                          <a:noFill/>
                          <a:ln w="9525">
                            <a:solidFill>
                              <a:srgbClr val="000000"/>
                            </a:solidFill>
                            <a:round/>
                            <a:headEnd/>
                            <a:tailEnd type="arrow" w="med" len="med"/>
                          </a:ln>
                          <a:effectLst/>
                        </wps:spPr>
                        <wps:bodyPr/>
                      </wps:wsp>
                      <wps:wsp>
                        <wps:cNvPr id="1045" name="Line 19"/>
                        <wps:cNvSpPr>
                          <a:spLocks noChangeShapeType="1"/>
                        </wps:cNvSpPr>
                        <wps:spPr>
                          <a:xfrm>
                            <a:off x="2516505" y="91440"/>
                            <a:ext cx="398145" cy="0"/>
                          </a:xfrm>
                          <a:prstGeom prst="line">
                            <a:avLst/>
                          </a:prstGeom>
                          <a:noFill/>
                          <a:ln w="9525">
                            <a:solidFill>
                              <a:srgbClr val="000000"/>
                            </a:solidFill>
                            <a:round/>
                            <a:headEnd type="arrow" w="med" len="med"/>
                            <a:tailEnd/>
                          </a:ln>
                          <a:effectLst/>
                        </wps:spPr>
                        <wps:bodyPr/>
                      </wps:wsp>
                      <wps:wsp>
                        <wps:cNvPr id="1046" name="Line 20"/>
                        <wps:cNvSpPr>
                          <a:spLocks noChangeShapeType="1"/>
                        </wps:cNvSpPr>
                        <wps:spPr>
                          <a:xfrm>
                            <a:off x="4603750" y="91440"/>
                            <a:ext cx="149225" cy="0"/>
                          </a:xfrm>
                          <a:prstGeom prst="line">
                            <a:avLst/>
                          </a:prstGeom>
                          <a:noFill/>
                          <a:ln w="9525">
                            <a:solidFill>
                              <a:srgbClr val="000000"/>
                            </a:solidFill>
                            <a:round/>
                            <a:headEnd type="arrow" w="med" len="med"/>
                            <a:tailEnd/>
                          </a:ln>
                          <a:effectLst/>
                        </wps:spPr>
                        <wps:bodyPr/>
                      </wps:wsp>
                      <wps:wsp>
                        <wps:cNvPr id="1047" name="Text Box 21"/>
                        <wps:cNvSpPr txBox="1">
                          <a:spLocks noChangeArrowheads="1"/>
                        </wps:cNvSpPr>
                        <wps:spPr>
                          <a:xfrm>
                            <a:off x="838835" y="0"/>
                            <a:ext cx="942975"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一定所得以下</w:t>
                              </w:r>
                            </w:p>
                          </w:txbxContent>
                        </wps:txbx>
                        <wps:bodyPr rot="0" vertOverflow="overflow" horzOverflow="overflow" wrap="square" lIns="57607" tIns="28804" rIns="57607" bIns="28804" anchor="t" anchorCtr="0" upright="1">
                          <a:spAutoFit/>
                        </wps:bodyPr>
                      </wps:wsp>
                      <wps:wsp>
                        <wps:cNvPr id="1048" name="Text Box 22"/>
                        <wps:cNvSpPr txBox="1">
                          <a:spLocks noChangeArrowheads="1"/>
                        </wps:cNvSpPr>
                        <wps:spPr>
                          <a:xfrm>
                            <a:off x="3060700" y="0"/>
                            <a:ext cx="942975"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中間的な所得</w:t>
                              </w:r>
                            </w:p>
                          </w:txbxContent>
                        </wps:txbx>
                        <wps:bodyPr rot="0" vertOverflow="overflow" horzOverflow="overflow" wrap="square" lIns="57607" tIns="28804" rIns="57607" bIns="28804" anchor="t" anchorCtr="0" upright="1">
                          <a:spAutoFit/>
                        </wps:bodyPr>
                      </wps:wsp>
                      <wps:wsp>
                        <wps:cNvPr id="1049" name="Text Box 23"/>
                        <wps:cNvSpPr txBox="1">
                          <a:spLocks noChangeArrowheads="1"/>
                        </wps:cNvSpPr>
                        <wps:spPr>
                          <a:xfrm>
                            <a:off x="4512310" y="0"/>
                            <a:ext cx="124714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一定所得以上</w:t>
                              </w:r>
                            </w:p>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「一定以上」</w:t>
                              </w:r>
                            </w:p>
                          </w:txbxContent>
                        </wps:txbx>
                        <wps:bodyPr rot="0" vertOverflow="overflow" horzOverflow="overflow" wrap="square" lIns="57607" tIns="28804" rIns="57607" bIns="28804" anchor="t" anchorCtr="0" upright="1">
                          <a:spAutoFit/>
                        </wps:bodyPr>
                      </wps:wsp>
                      <wps:wsp>
                        <wps:cNvPr id="1050" name="Line 24"/>
                        <wps:cNvSpPr>
                          <a:spLocks noChangeShapeType="1"/>
                        </wps:cNvSpPr>
                        <wps:spPr>
                          <a:xfrm>
                            <a:off x="113030" y="272415"/>
                            <a:ext cx="149225" cy="0"/>
                          </a:xfrm>
                          <a:prstGeom prst="line">
                            <a:avLst/>
                          </a:prstGeom>
                          <a:noFill/>
                          <a:ln w="9525">
                            <a:solidFill>
                              <a:srgbClr val="000000"/>
                            </a:solidFill>
                            <a:round/>
                            <a:headEnd type="arrow" w="med" len="med"/>
                            <a:tailEnd/>
                          </a:ln>
                          <a:effectLst/>
                        </wps:spPr>
                        <wps:bodyPr/>
                      </wps:wsp>
                      <wps:wsp>
                        <wps:cNvPr id="1051" name="Line 25"/>
                        <wps:cNvSpPr>
                          <a:spLocks noChangeShapeType="1"/>
                        </wps:cNvSpPr>
                        <wps:spPr>
                          <a:xfrm>
                            <a:off x="702945" y="272415"/>
                            <a:ext cx="149225" cy="0"/>
                          </a:xfrm>
                          <a:prstGeom prst="line">
                            <a:avLst/>
                          </a:prstGeom>
                          <a:noFill/>
                          <a:ln w="9525">
                            <a:solidFill>
                              <a:srgbClr val="000000"/>
                            </a:solidFill>
                            <a:round/>
                            <a:headEnd/>
                            <a:tailEnd type="arrow" w="med" len="med"/>
                          </a:ln>
                          <a:effectLst/>
                        </wps:spPr>
                        <wps:bodyPr/>
                      </wps:wsp>
                      <wps:wsp>
                        <wps:cNvPr id="1052" name="Text Box 26"/>
                        <wps:cNvSpPr txBox="1">
                          <a:spLocks noChangeArrowheads="1"/>
                        </wps:cNvSpPr>
                        <wps:spPr>
                          <a:xfrm>
                            <a:off x="0" y="182245"/>
                            <a:ext cx="942975" cy="19558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「生保」</w:t>
                              </w:r>
                            </w:p>
                          </w:txbxContent>
                        </wps:txbx>
                        <wps:bodyPr rot="0" vertOverflow="overflow" horzOverflow="overflow" wrap="square" lIns="57607" tIns="28804" rIns="57607" bIns="28804" anchor="t" anchorCtr="0" upright="1">
                          <a:spAutoFit/>
                        </wps:bodyPr>
                      </wps:wsp>
                      <wps:wsp>
                        <wps:cNvPr id="1053" name="Line 27"/>
                        <wps:cNvSpPr>
                          <a:spLocks noChangeShapeType="1"/>
                        </wps:cNvSpPr>
                        <wps:spPr>
                          <a:xfrm>
                            <a:off x="1473835" y="272415"/>
                            <a:ext cx="149225" cy="0"/>
                          </a:xfrm>
                          <a:prstGeom prst="line">
                            <a:avLst/>
                          </a:prstGeom>
                          <a:noFill/>
                          <a:ln w="9525">
                            <a:solidFill>
                              <a:srgbClr val="000000"/>
                            </a:solidFill>
                            <a:round/>
                            <a:headEnd/>
                            <a:tailEnd type="arrow" w="med" len="med"/>
                          </a:ln>
                          <a:effectLst/>
                        </wps:spPr>
                        <wps:bodyPr/>
                      </wps:wsp>
                      <wps:wsp>
                        <wps:cNvPr id="1054" name="Line 28"/>
                        <wps:cNvSpPr>
                          <a:spLocks noChangeShapeType="1"/>
                        </wps:cNvSpPr>
                        <wps:spPr>
                          <a:xfrm>
                            <a:off x="2380615" y="272415"/>
                            <a:ext cx="149225" cy="0"/>
                          </a:xfrm>
                          <a:prstGeom prst="line">
                            <a:avLst/>
                          </a:prstGeom>
                          <a:noFill/>
                          <a:ln w="9525">
                            <a:solidFill>
                              <a:srgbClr val="000000"/>
                            </a:solidFill>
                            <a:round/>
                            <a:headEnd/>
                            <a:tailEnd type="arrow" w="med" len="med"/>
                          </a:ln>
                          <a:effectLst/>
                        </wps:spPr>
                        <wps:bodyPr/>
                      </wps:wsp>
                      <wps:wsp>
                        <wps:cNvPr id="1055" name="Line 29"/>
                        <wps:cNvSpPr>
                          <a:spLocks noChangeShapeType="1"/>
                        </wps:cNvSpPr>
                        <wps:spPr>
                          <a:xfrm>
                            <a:off x="838835" y="272415"/>
                            <a:ext cx="149225" cy="0"/>
                          </a:xfrm>
                          <a:prstGeom prst="line">
                            <a:avLst/>
                          </a:prstGeom>
                          <a:noFill/>
                          <a:ln w="9525">
                            <a:solidFill>
                              <a:srgbClr val="000000"/>
                            </a:solidFill>
                            <a:round/>
                            <a:headEnd type="arrow" w="med" len="med"/>
                            <a:tailEnd/>
                          </a:ln>
                          <a:effectLst/>
                        </wps:spPr>
                        <wps:bodyPr/>
                      </wps:wsp>
                      <wps:wsp>
                        <wps:cNvPr id="1056" name="Line 30"/>
                        <wps:cNvSpPr>
                          <a:spLocks noChangeShapeType="1"/>
                        </wps:cNvSpPr>
                        <wps:spPr>
                          <a:xfrm>
                            <a:off x="1654810" y="272415"/>
                            <a:ext cx="149225" cy="0"/>
                          </a:xfrm>
                          <a:prstGeom prst="line">
                            <a:avLst/>
                          </a:prstGeom>
                          <a:noFill/>
                          <a:ln w="9525">
                            <a:solidFill>
                              <a:srgbClr val="000000"/>
                            </a:solidFill>
                            <a:round/>
                            <a:headEnd type="arrow" w="med" len="med"/>
                            <a:tailEnd/>
                          </a:ln>
                          <a:effectLst/>
                        </wps:spPr>
                        <wps:bodyPr/>
                      </wps:wsp>
                      <wps:wsp>
                        <wps:cNvPr id="1057" name="Text Box 31"/>
                        <wps:cNvSpPr txBox="1">
                          <a:spLocks noChangeArrowheads="1"/>
                        </wps:cNvSpPr>
                        <wps:spPr>
                          <a:xfrm>
                            <a:off x="929640" y="182245"/>
                            <a:ext cx="596265" cy="19558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「低１」</w:t>
                              </w:r>
                            </w:p>
                          </w:txbxContent>
                        </wps:txbx>
                        <wps:bodyPr rot="0" vertOverflow="overflow" horzOverflow="overflow" wrap="square" lIns="57607" tIns="28804" rIns="57607" bIns="28804" anchor="t" anchorCtr="0" upright="1">
                          <a:spAutoFit/>
                        </wps:bodyPr>
                      </wps:wsp>
                      <wps:wsp>
                        <wps:cNvPr id="1058" name="Text Box 32"/>
                        <wps:cNvSpPr txBox="1">
                          <a:spLocks noChangeArrowheads="1"/>
                        </wps:cNvSpPr>
                        <wps:spPr>
                          <a:xfrm>
                            <a:off x="1790700" y="182245"/>
                            <a:ext cx="594995" cy="19558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「低２」</w:t>
                              </w:r>
                            </w:p>
                          </w:txbxContent>
                        </wps:txbx>
                        <wps:bodyPr rot="0" vertOverflow="overflow" horzOverflow="overflow" wrap="square" lIns="57607" tIns="28804" rIns="57607" bIns="28804" anchor="t" anchorCtr="0" upright="1">
                          <a:spAutoFit/>
                        </wps:bodyPr>
                      </wps:wsp>
                      <wps:wsp>
                        <wps:cNvPr id="1059" name="Line 33"/>
                        <wps:cNvSpPr>
                          <a:spLocks noChangeShapeType="1"/>
                        </wps:cNvSpPr>
                        <wps:spPr>
                          <a:xfrm>
                            <a:off x="2516505" y="272415"/>
                            <a:ext cx="149225" cy="0"/>
                          </a:xfrm>
                          <a:prstGeom prst="line">
                            <a:avLst/>
                          </a:prstGeom>
                          <a:noFill/>
                          <a:ln w="9525">
                            <a:solidFill>
                              <a:srgbClr val="000000"/>
                            </a:solidFill>
                            <a:round/>
                            <a:headEnd type="arrow" w="med" len="med"/>
                            <a:tailEnd/>
                          </a:ln>
                          <a:effectLst/>
                        </wps:spPr>
                        <wps:bodyPr/>
                      </wps:wsp>
                      <wps:wsp>
                        <wps:cNvPr id="1060" name="Line 34"/>
                        <wps:cNvSpPr>
                          <a:spLocks noChangeShapeType="1"/>
                        </wps:cNvSpPr>
                        <wps:spPr>
                          <a:xfrm>
                            <a:off x="3333750" y="272415"/>
                            <a:ext cx="149225" cy="0"/>
                          </a:xfrm>
                          <a:prstGeom prst="line">
                            <a:avLst/>
                          </a:prstGeom>
                          <a:noFill/>
                          <a:ln w="9525">
                            <a:solidFill>
                              <a:srgbClr val="000000"/>
                            </a:solidFill>
                            <a:round/>
                            <a:headEnd/>
                            <a:tailEnd type="arrow" w="med" len="med"/>
                          </a:ln>
                          <a:effectLst/>
                        </wps:spPr>
                        <wps:bodyPr/>
                      </wps:wsp>
                      <wps:wsp>
                        <wps:cNvPr id="1061" name="Line 35"/>
                        <wps:cNvSpPr>
                          <a:spLocks noChangeShapeType="1"/>
                        </wps:cNvSpPr>
                        <wps:spPr>
                          <a:xfrm>
                            <a:off x="3469640" y="272415"/>
                            <a:ext cx="149225" cy="0"/>
                          </a:xfrm>
                          <a:prstGeom prst="line">
                            <a:avLst/>
                          </a:prstGeom>
                          <a:noFill/>
                          <a:ln w="9525">
                            <a:solidFill>
                              <a:srgbClr val="000000"/>
                            </a:solidFill>
                            <a:round/>
                            <a:headEnd type="arrow" w="med" len="med"/>
                            <a:tailEnd/>
                          </a:ln>
                          <a:effectLst/>
                        </wps:spPr>
                        <wps:bodyPr/>
                      </wps:wsp>
                      <wps:wsp>
                        <wps:cNvPr id="1062" name="Line 36"/>
                        <wps:cNvSpPr>
                          <a:spLocks noChangeShapeType="1"/>
                        </wps:cNvSpPr>
                        <wps:spPr>
                          <a:xfrm>
                            <a:off x="4467860" y="272415"/>
                            <a:ext cx="149225" cy="0"/>
                          </a:xfrm>
                          <a:prstGeom prst="line">
                            <a:avLst/>
                          </a:prstGeom>
                          <a:noFill/>
                          <a:ln w="9525">
                            <a:solidFill>
                              <a:srgbClr val="000000"/>
                            </a:solidFill>
                            <a:round/>
                            <a:headEnd/>
                            <a:tailEnd type="arrow" w="med" len="med"/>
                          </a:ln>
                          <a:effectLst/>
                        </wps:spPr>
                        <wps:bodyPr/>
                      </wps:wsp>
                      <wps:wsp>
                        <wps:cNvPr id="1063" name="Text Box 37"/>
                        <wps:cNvSpPr txBox="1">
                          <a:spLocks noChangeArrowheads="1"/>
                        </wps:cNvSpPr>
                        <wps:spPr>
                          <a:xfrm>
                            <a:off x="2516505" y="182245"/>
                            <a:ext cx="944245" cy="19558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「中間１」</w:t>
                              </w:r>
                            </w:p>
                          </w:txbxContent>
                        </wps:txbx>
                        <wps:bodyPr rot="0" vertOverflow="overflow" horzOverflow="overflow" wrap="square" lIns="57607" tIns="28804" rIns="57607" bIns="28804" anchor="t" anchorCtr="0" upright="1">
                          <a:spAutoFit/>
                        </wps:bodyPr>
                      </wps:wsp>
                      <wps:wsp>
                        <wps:cNvPr id="1064" name="Text Box 38"/>
                        <wps:cNvSpPr txBox="1">
                          <a:spLocks noChangeArrowheads="1"/>
                        </wps:cNvSpPr>
                        <wps:spPr>
                          <a:xfrm>
                            <a:off x="3559810" y="182245"/>
                            <a:ext cx="943610" cy="19558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「中間２」</w:t>
                              </w:r>
                            </w:p>
                          </w:txbxContent>
                        </wps:txbx>
                        <wps:bodyPr rot="0" vertOverflow="overflow" horzOverflow="overflow" wrap="square" lIns="57607" tIns="28804" rIns="57607" bIns="28804" anchor="t" anchorCtr="0" upright="1">
                          <a:spAutoFit/>
                        </wps:bodyPr>
                      </wps:wsp>
                      <wps:wsp>
                        <wps:cNvPr id="1065" name="Text Box 39"/>
                        <wps:cNvSpPr txBox="1">
                          <a:spLocks noChangeArrowheads="1"/>
                        </wps:cNvSpPr>
                        <wps:spPr>
                          <a:xfrm>
                            <a:off x="198755" y="996950"/>
                            <a:ext cx="54610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０円</w:t>
                              </w:r>
                            </w:p>
                          </w:txbxContent>
                        </wps:txbx>
                        <wps:bodyPr rot="0" vertOverflow="overflow" horzOverflow="overflow" wrap="square" lIns="57607" tIns="28804" rIns="57607" bIns="28804" anchor="t" anchorCtr="0" upright="1">
                          <a:spAutoFit/>
                        </wps:bodyPr>
                      </wps:wsp>
                      <wps:wsp>
                        <wps:cNvPr id="1066" name="Text Box 40"/>
                        <wps:cNvSpPr txBox="1">
                          <a:spLocks noChangeArrowheads="1"/>
                        </wps:cNvSpPr>
                        <wps:spPr>
                          <a:xfrm>
                            <a:off x="843915" y="805180"/>
                            <a:ext cx="79502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２，５００円</w:t>
                              </w:r>
                            </w:p>
                          </w:txbxContent>
                        </wps:txbx>
                        <wps:bodyPr rot="0" vertOverflow="overflow" horzOverflow="overflow" wrap="square" lIns="57607" tIns="28804" rIns="57607" bIns="28804" anchor="t" anchorCtr="0" upright="1">
                          <a:spAutoFit/>
                        </wps:bodyPr>
                      </wps:wsp>
                      <wps:wsp>
                        <wps:cNvPr id="1067" name="Text Box 41"/>
                        <wps:cNvSpPr txBox="1">
                          <a:spLocks noChangeArrowheads="1"/>
                        </wps:cNvSpPr>
                        <wps:spPr>
                          <a:xfrm>
                            <a:off x="1687830" y="805180"/>
                            <a:ext cx="79502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５，０００円</w:t>
                              </w:r>
                            </w:p>
                          </w:txbxContent>
                        </wps:txbx>
                        <wps:bodyPr rot="0" vertOverflow="overflow" horzOverflow="overflow" wrap="square" lIns="57607" tIns="28804" rIns="57607" bIns="28804" anchor="t" anchorCtr="0" upright="1">
                          <a:spAutoFit/>
                        </wps:bodyPr>
                      </wps:wsp>
                      <wps:wsp>
                        <wps:cNvPr id="1068" name="Text Box 42"/>
                        <wps:cNvSpPr txBox="1">
                          <a:spLocks noChangeArrowheads="1"/>
                        </wps:cNvSpPr>
                        <wps:spPr>
                          <a:xfrm>
                            <a:off x="2400300" y="369570"/>
                            <a:ext cx="2176780" cy="426720"/>
                          </a:xfrm>
                          <a:prstGeom prst="rect">
                            <a:avLst/>
                          </a:prstGeom>
                          <a:noFill/>
                          <a:ln>
                            <a:noFill/>
                          </a:ln>
                          <a:effectLst/>
                        </wps:spPr>
                        <wps:txbx>
                          <w:txbxContent>
                            <w:p>
                              <w:pPr>
                                <w:pStyle w:val="0"/>
                                <w:autoSpaceDE w:val="0"/>
                                <w:autoSpaceDN w:val="0"/>
                                <w:adjustRightInd w:val="0"/>
                                <w:ind w:left="960" w:hanging="96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担</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上</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限</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額</w:t>
                              </w:r>
                            </w:p>
                            <w:p>
                              <w:pPr>
                                <w:pStyle w:val="0"/>
                                <w:autoSpaceDE w:val="0"/>
                                <w:autoSpaceDN w:val="0"/>
                                <w:adjustRightInd w:val="0"/>
                                <w:ind w:left="960" w:hanging="96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医療保険の自己負担限度額</w:t>
                              </w:r>
                            </w:p>
                          </w:txbxContent>
                        </wps:txbx>
                        <wps:bodyPr rot="0" vertOverflow="overflow" horzOverflow="overflow" wrap="square" lIns="57607" tIns="28804" rIns="57607" bIns="28804" anchor="t" anchorCtr="0" upright="1"/>
                      </wps:wsp>
                      <wps:wsp>
                        <wps:cNvPr id="1069" name="Text Box 43"/>
                        <wps:cNvSpPr txBox="1">
                          <a:spLocks noChangeArrowheads="1"/>
                        </wps:cNvSpPr>
                        <wps:spPr>
                          <a:xfrm>
                            <a:off x="4518660" y="635635"/>
                            <a:ext cx="1240790" cy="47244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公費負担の対象外</w:t>
                              </w:r>
                            </w:p>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（医療保険の負担割合</w:t>
                              </w:r>
                            </w:p>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・負担限度額）</w:t>
                              </w:r>
                            </w:p>
                          </w:txbxContent>
                        </wps:txbx>
                        <wps:bodyPr rot="0" vertOverflow="overflow" horzOverflow="overflow" wrap="square" lIns="57607" tIns="28804" rIns="57607" bIns="28804" anchor="t" anchorCtr="0" upright="1">
                          <a:spAutoFit/>
                        </wps:bodyPr>
                      </wps:wsp>
                      <wps:wsp>
                        <wps:cNvPr id="1070" name="Text Box 44"/>
                        <wps:cNvSpPr txBox="1">
                          <a:spLocks noChangeArrowheads="1"/>
                        </wps:cNvSpPr>
                        <wps:spPr>
                          <a:xfrm>
                            <a:off x="2837180" y="1257935"/>
                            <a:ext cx="248285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重　　度　　か　　つ　　継　　続</w:t>
                              </w:r>
                            </w:p>
                          </w:txbxContent>
                        </wps:txbx>
                        <wps:bodyPr rot="0" vertOverflow="overflow" horzOverflow="overflow" wrap="square" lIns="57607" tIns="28804" rIns="57607" bIns="28804" anchor="t" anchorCtr="0" upright="1">
                          <a:spAutoFit/>
                        </wps:bodyPr>
                      </wps:wsp>
                      <wps:wsp>
                        <wps:cNvPr id="1071" name="Text Box 45"/>
                        <wps:cNvSpPr txBox="1">
                          <a:spLocks noChangeArrowheads="1"/>
                        </wps:cNvSpPr>
                        <wps:spPr>
                          <a:xfrm>
                            <a:off x="2628900" y="1478280"/>
                            <a:ext cx="843915"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　５，０００円</w:t>
                              </w:r>
                            </w:p>
                          </w:txbxContent>
                        </wps:txbx>
                        <wps:bodyPr rot="0" vertOverflow="overflow" horzOverflow="overflow" wrap="square" lIns="57607" tIns="28804" rIns="57607" bIns="28804" anchor="t" anchorCtr="0" upright="1">
                          <a:spAutoFit/>
                        </wps:bodyPr>
                      </wps:wsp>
                      <wps:wsp>
                        <wps:cNvPr id="1072" name="Text Box 46"/>
                        <wps:cNvSpPr txBox="1">
                          <a:spLocks noChangeArrowheads="1"/>
                        </wps:cNvSpPr>
                        <wps:spPr>
                          <a:xfrm>
                            <a:off x="3657600" y="1478280"/>
                            <a:ext cx="79375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１０，０００円</w:t>
                              </w:r>
                            </w:p>
                          </w:txbxContent>
                        </wps:txbx>
                        <wps:bodyPr rot="0" vertOverflow="overflow" horzOverflow="overflow" wrap="square" lIns="57607" tIns="28804" rIns="57607" bIns="28804" anchor="t" anchorCtr="0" upright="1">
                          <a:spAutoFit/>
                        </wps:bodyPr>
                      </wps:wsp>
                      <wps:wsp>
                        <wps:cNvPr id="1073" name="Text Box 47"/>
                        <wps:cNvSpPr txBox="1">
                          <a:spLocks noChangeArrowheads="1"/>
                        </wps:cNvSpPr>
                        <wps:spPr>
                          <a:xfrm>
                            <a:off x="4457700" y="1478280"/>
                            <a:ext cx="1142365"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２０，０００円</w:t>
                              </w:r>
                            </w:p>
                          </w:txbxContent>
                        </wps:txbx>
                        <wps:bodyPr rot="0" vertOverflow="overflow" horzOverflow="overflow" wrap="square" lIns="57607" tIns="28804" rIns="57607" bIns="28804" anchor="t" anchorCtr="0" upright="1">
                          <a:spAutoFit/>
                        </wps:bodyPr>
                      </wps:wsp>
                      <wps:wsp>
                        <wps:cNvPr id="1074" name="Line 48"/>
                        <wps:cNvSpPr>
                          <a:spLocks noChangeShapeType="1"/>
                        </wps:cNvSpPr>
                        <wps:spPr>
                          <a:xfrm flipH="1" flipV="1">
                            <a:off x="4603750" y="1043940"/>
                            <a:ext cx="0" cy="720090"/>
                          </a:xfrm>
                          <a:prstGeom prst="line">
                            <a:avLst/>
                          </a:prstGeom>
                          <a:noFill/>
                          <a:ln w="9525" cap="rnd">
                            <a:solidFill>
                              <a:srgbClr val="000000"/>
                            </a:solidFill>
                            <a:prstDash val="sysDot"/>
                            <a:round/>
                            <a:headEnd/>
                            <a:tailEnd/>
                          </a:ln>
                          <a:effectLst/>
                        </wps:spPr>
                        <wps:bodyPr/>
                      </wps:wsp>
                      <wps:wsp>
                        <wps:cNvPr id="1075" name="Line 49"/>
                        <wps:cNvSpPr>
                          <a:spLocks noChangeShapeType="1"/>
                        </wps:cNvSpPr>
                        <wps:spPr>
                          <a:xfrm>
                            <a:off x="2516505" y="817245"/>
                            <a:ext cx="2086610" cy="0"/>
                          </a:xfrm>
                          <a:prstGeom prst="line">
                            <a:avLst/>
                          </a:prstGeom>
                          <a:noFill/>
                          <a:ln w="19050">
                            <a:solidFill>
                              <a:srgbClr val="000000"/>
                            </a:solidFill>
                            <a:prstDash val="dash"/>
                            <a:round/>
                            <a:headEnd/>
                            <a:tailEnd/>
                          </a:ln>
                        </wps:spPr>
                        <wps:bodyPr/>
                      </wps:wsp>
                      <wps:wsp>
                        <wps:cNvPr id="1076" name="Text Box 50"/>
                        <wps:cNvSpPr txBox="1">
                          <a:spLocks noChangeArrowheads="1"/>
                        </wps:cNvSpPr>
                        <wps:spPr>
                          <a:xfrm>
                            <a:off x="2971800" y="739140"/>
                            <a:ext cx="1089025" cy="195580"/>
                          </a:xfrm>
                          <a:prstGeom prst="rect">
                            <a:avLst/>
                          </a:prstGeom>
                          <a:noFill/>
                          <a:ln>
                            <a:noFill/>
                          </a:ln>
                        </wps:spPr>
                        <wps:txbx>
                          <w:txbxContent>
                            <w:p>
                              <w:pPr>
                                <w:pStyle w:val="0"/>
                                <w:autoSpaceDE w:val="0"/>
                                <w:autoSpaceDN w:val="0"/>
                                <w:adjustRightInd w:val="0"/>
                                <w:jc w:val="center"/>
                                <w:rPr>
                                  <w:rFonts w:hint="default" w:ascii="Arial" w:hAnsi="Arial" w:eastAsia="ＭＳ Ｐゴシック"/>
                                  <w:color w:val="000000"/>
                                  <w:sz w:val="15"/>
                                </w:rPr>
                              </w:pPr>
                              <w:r>
                                <w:rPr>
                                  <w:rFonts w:hint="eastAsia" w:ascii="Arial" w:hAnsi="Arial" w:eastAsia="ＭＳ Ｐゴシック"/>
                                  <w:color w:val="000000"/>
                                  <w:sz w:val="15"/>
                                </w:rPr>
                                <w:t>育成医療の経過措置</w:t>
                              </w:r>
                            </w:p>
                          </w:txbxContent>
                        </wps:txbx>
                        <wps:bodyPr rot="0" vertOverflow="overflow" horzOverflow="overflow" wrap="square" lIns="57607" tIns="28804" rIns="57607" bIns="28804" anchor="t" anchorCtr="0" upright="1">
                          <a:spAutoFit/>
                        </wps:bodyPr>
                      </wps:wsp>
                      <wps:wsp>
                        <wps:cNvPr id="1077" name="Text Box 51"/>
                        <wps:cNvSpPr txBox="1">
                          <a:spLocks noChangeArrowheads="1"/>
                        </wps:cNvSpPr>
                        <wps:spPr>
                          <a:xfrm>
                            <a:off x="2514600" y="923925"/>
                            <a:ext cx="794385"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　　　</w:t>
                              </w:r>
                              <w:r>
                                <w:rPr>
                                  <w:rFonts w:hint="eastAsia" w:ascii="Times New Roman" w:hAnsi="Times New Roman" w:eastAsia="ＭＳ Ｐゴシック"/>
                                  <w:color w:val="FF0000"/>
                                  <w:sz w:val="15"/>
                                </w:rPr>
                                <w:t>５，０００円</w:t>
                              </w:r>
                            </w:p>
                          </w:txbxContent>
                        </wps:txbx>
                        <wps:bodyPr rot="0" vertOverflow="overflow" horzOverflow="overflow" wrap="square" lIns="57607" tIns="28804" rIns="57607" bIns="28804" anchor="t" anchorCtr="0" upright="1">
                          <a:spAutoFit/>
                        </wps:bodyPr>
                      </wps:wsp>
                      <wps:wsp>
                        <wps:cNvPr id="1078" name="Text Box 52"/>
                        <wps:cNvSpPr txBox="1">
                          <a:spLocks noChangeArrowheads="1"/>
                        </wps:cNvSpPr>
                        <wps:spPr>
                          <a:xfrm>
                            <a:off x="3543300" y="923925"/>
                            <a:ext cx="793750" cy="334010"/>
                          </a:xfrm>
                          <a:prstGeom prst="rect">
                            <a:avLst/>
                          </a:prstGeom>
                          <a:noFill/>
                          <a:ln>
                            <a:noFill/>
                          </a:ln>
                          <a:effectLst/>
                        </wps:spPr>
                        <wps:txbx>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　　　</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FF0000"/>
                                  <w:sz w:val="15"/>
                                </w:rPr>
                                <w:t>１０，０００円</w:t>
                              </w:r>
                            </w:p>
                          </w:txbxContent>
                        </wps:txbx>
                        <wps:bodyPr rot="0" vertOverflow="overflow" horzOverflow="overflow" wrap="square" lIns="57607" tIns="28804" rIns="57607" bIns="28804" anchor="t" anchorCtr="0" upright="1">
                          <a:spAutoFit/>
                        </wps:bodyPr>
                      </wps:wsp>
                    </wpc:wpc>
                  </a:graphicData>
                </a:graphic>
              </wp:inline>
            </w:drawing>
          </mc:Choice>
          <mc:Fallback>
            <w:pict>
              <v:group id="キャンバス 52" style="height:156.9pt;width:453.5pt;" coordsize="5759450,1992630" coordorigin="0,0" o:spid="_x0000_s1029"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1992630;width:5759450;top:0;left:0;position:absolute;" filled="f" stroked="f" o:spt="75" type="#_x0000_t75">
                  <v:fill/>
                  <v:imagedata o:title=""/>
                  <w10:anchorlock/>
                </v:shape>
                <v:rect id="Rectangle 4" style="height:543560;width:1042670;top:1316355;left:4603750;position:absolute;" o:spid="_x0000_s1030" filled="t" fillcolor="#000000" stroked="t" strokecolor="#000000" strokeweight="0.75pt" o:spt="1">
                  <v:fill type="pattern" color2="#ffffff" r:id="rId6"/>
                  <v:stroke miterlimit="8" filltype="solid"/>
                  <v:textbox style="layout-flow:horizontal;"/>
                  <v:imagedata o:title=""/>
                  <w10:anchorlock/>
                </v:rect>
                <v:rect id="Rectangle 5" style="height:1450975;width:3764915;top:408940;left:838835;position:absolute;" o:spid="_x0000_s1031" filled="t" fillcolor="#000000" stroked="t" strokecolor="#000000" strokeweight="0.25pt" o:spt="1">
                  <v:fill type="pattern" color2="#ffffff" r:id="rId6"/>
                  <v:stroke miterlimit="8" filltype="solid"/>
                  <v:textbox style="layout-flow:horizontal;"/>
                  <v:imagedata o:title=""/>
                  <w10:anchorlock/>
                </v:rect>
                <v:rect id="Rectangle 6" style="height:1450975;width:5533390;top:408940;left:113030;position:absolute;" o:spid="_x0000_s1032" filled="f" stroked="t" strokecolor="#000000" strokeweight="2.25pt" o:spt="1">
                  <v:fill/>
                  <v:stroke miterlimit="8" filltype="solid"/>
                  <v:textbox style="layout-flow:horizontal;"/>
                  <v:imagedata o:title=""/>
                  <w10:anchorlock/>
                </v:rect>
                <v:line id="Line 7" style="height:431800;width:0;flip:y;top:0;left:113030;position:absolute;" o:spid="_x0000_s1033" filled="f" stroked="t" strokecolor="#000000" strokeweight="2.25pt" o:spt="20" from="113030,0" to="113030,431800">
                  <v:fill/>
                  <v:stroke filltype="solid"/>
                  <v:textbox style="layout-flow:horizontal;"/>
                  <v:imagedata o:title=""/>
                  <o:lock v:ext="edit" shapetype="t"/>
                  <w10:anchorlock/>
                </v:line>
                <v:line id="Line 8" style="height:1677670;width:0;flip:y;top:182245;left:838835;position:absolute;" o:spid="_x0000_s1034" filled="f" stroked="t" strokecolor="#000000" strokeweight="2.25pt" o:spt="20" from="838835,182245" to="838835,1859915">
                  <v:fill/>
                  <v:stroke filltype="solid"/>
                  <v:textbox style="layout-flow:horizontal;"/>
                  <v:imagedata o:title=""/>
                  <o:lock v:ext="edit" shapetype="t"/>
                  <w10:anchorlock/>
                </v:line>
                <v:line id="Line 9" style="height:1677670;width:0;flip:y;top:182245;left:1654810;position:absolute;" o:spid="_x0000_s1035" filled="f" stroked="t" strokecolor="#000000" strokeweight="2.25pt" o:spt="20" from="1654810,182245" to="1654810,1859915">
                  <v:fill/>
                  <v:stroke filltype="solid"/>
                  <v:textbox style="layout-flow:horizontal;"/>
                  <v:imagedata o:title=""/>
                  <o:lock v:ext="edit" shapetype="t"/>
                  <w10:anchorlock/>
                </v:line>
                <v:line id="Line 10" style="height:1859915;width:0;flip:y;top:0;left:2516505;position:absolute;" o:spid="_x0000_s1036" filled="f" stroked="t" strokecolor="#000000" strokeweight="2.25pt" o:spt="20" from="2516505,0" to="2516505,1859915">
                  <v:fill/>
                  <v:stroke filltype="solid"/>
                  <v:textbox style="layout-flow:horizontal;"/>
                  <v:imagedata o:title=""/>
                  <o:lock v:ext="edit" shapetype="t"/>
                  <w10:anchorlock/>
                </v:line>
                <v:line id="Line 11" style="height:1677670;width:0;flip:y;top:182245;left:3469640;position:absolute;" o:spid="_x0000_s1037" filled="f" stroked="t" strokecolor="#000000" strokeweight="0.75pt" o:spt="20" from="3469640,182245" to="3469640,1859915">
                  <v:fill/>
                  <v:stroke endcap="round" dashstyle="shortdot" filltype="solid"/>
                  <v:textbox style="layout-flow:horizontal;"/>
                  <v:imagedata o:title=""/>
                  <o:lock v:ext="edit" shapetype="t"/>
                  <w10:anchorlock/>
                </v:line>
                <v:line id="Line 12" style="height:1316355;width:10160;flip:y;top:0;left:4603750;position:absolute;" o:spid="_x0000_s1038" filled="f" stroked="t" strokecolor="#000000" strokeweight="2.25pt" o:spt="20" from="4603750,0" to="4613910,1316355">
                  <v:fill/>
                  <v:stroke filltype="solid"/>
                  <v:textbox style="layout-flow:horizontal;"/>
                  <v:imagedata o:title=""/>
                  <o:lock v:ext="edit" shapetype="t"/>
                  <w10:anchorlock/>
                </v:line>
                <v:line id="Line 13" style="height:0;width:3128645;top:1316355;left:2516505;position:absolute;" o:spid="_x0000_s1039" filled="f" stroked="t" strokecolor="#000000" strokeweight="2.25pt" o:spt="20" from="2516505,1316355" to="5645150,1316355">
                  <v:fill/>
                  <v:stroke filltype="solid"/>
                  <v:textbox style="layout-flow:horizontal;"/>
                  <v:imagedata o:title=""/>
                  <o:lock v:ext="edit" shapetype="t"/>
                  <w10:anchorlock/>
                </v:line>
                <v:line id="Line 14" style="height:480695;width:0;flip:y;top:0;left:5646420;position:absolute;" o:spid="_x0000_s1040" filled="f" stroked="t" strokecolor="#000000" strokeweight="2.25pt" o:spt="20" from="5646420,0" to="5646420,480695">
                  <v:fill/>
                  <v:stroke filltype="solid"/>
                  <v:textbox style="layout-flow:horizontal;"/>
                  <v:imagedata o:title=""/>
                  <o:lock v:ext="edit" shapetype="t"/>
                  <w10:anchorlock/>
                </v:line>
                <v:line id="Line 15" style="height:0;width:595630;top:91440;left:113030;position:absolute;" o:spid="_x0000_s1041" filled="f" stroked="t" strokecolor="#000000" strokeweight="0.75pt" o:spt="20" from="113030,91440" to="708660,91440">
                  <v:fill/>
                  <v:stroke filltype="solid" startarrow="open" startarrowwidth="medium" startarrowlength="medium"/>
                  <v:textbox style="layout-flow:horizontal;"/>
                  <v:imagedata o:title=""/>
                  <o:lock v:ext="edit" shapetype="t"/>
                  <w10:anchorlock/>
                </v:line>
                <v:line id="Line 16" style="height:0;width:645160;top:91440;left:1881505;position:absolute;" o:spid="_x0000_s1042" filled="f" stroked="t" strokecolor="#000000" strokeweight="0.75pt" o:spt="20" from="1881505,91440" to="2526665,91440">
                  <v:fill/>
                  <v:stroke filltype="solid" endarrow="open" endarrowwidth="medium" endarrowlength="medium"/>
                  <v:textbox style="layout-flow:horizontal;"/>
                  <v:imagedata o:title=""/>
                  <o:lock v:ext="edit" shapetype="t"/>
                  <w10:anchorlock/>
                </v:line>
                <v:line id="Line 17" style="height:0;width:497205;top:91440;left:4104640;position:absolute;" o:spid="_x0000_s1043" filled="f" stroked="t" strokecolor="#000000" strokeweight="0.75pt" o:spt="20" from="4104640,91440" to="4601845,91440">
                  <v:fill/>
                  <v:stroke filltype="solid" endarrow="open" endarrowwidth="medium" endarrowlength="medium"/>
                  <v:textbox style="layout-flow:horizontal;"/>
                  <v:imagedata o:title=""/>
                  <o:lock v:ext="edit" shapetype="t"/>
                  <w10:anchorlock/>
                </v:line>
                <v:line id="Line 18" style="height:0;width:149225;top:91440;left:5510530;position:absolute;" o:spid="_x0000_s1044" filled="f" stroked="t" strokecolor="#000000" strokeweight="0.75pt" o:spt="20" from="5510530,91440" to="5659755,91440">
                  <v:fill/>
                  <v:stroke filltype="solid" endarrow="open" endarrowwidth="medium" endarrowlength="medium"/>
                  <v:textbox style="layout-flow:horizontal;"/>
                  <v:imagedata o:title=""/>
                  <o:lock v:ext="edit" shapetype="t"/>
                  <w10:anchorlock/>
                </v:line>
                <v:line id="Line 19" style="height:0;width:398145;top:91440;left:2516505;position:absolute;" o:spid="_x0000_s1045" filled="f" stroked="t" strokecolor="#000000" strokeweight="0.75pt" o:spt="20" from="2516505,91440" to="2914650,91440">
                  <v:fill/>
                  <v:stroke filltype="solid" startarrow="open" startarrowwidth="medium" startarrowlength="medium"/>
                  <v:textbox style="layout-flow:horizontal;"/>
                  <v:imagedata o:title=""/>
                  <o:lock v:ext="edit" shapetype="t"/>
                  <w10:anchorlock/>
                </v:line>
                <v:line id="Line 20" style="height:0;width:149225;top:91440;left:4603750;position:absolute;" o:spid="_x0000_s1046" filled="f" stroked="t" strokecolor="#000000" strokeweight="0.75pt" o:spt="20" from="4603750,91440" to="4752975,91440">
                  <v:fill/>
                  <v:stroke filltype="solid" startarrow="open" startarrowwidth="medium" startarrowlength="medium"/>
                  <v:textbox style="layout-flow:horizontal;"/>
                  <v:imagedata o:title=""/>
                  <o:lock v:ext="edit" shapetype="t"/>
                  <w10:anchorlock/>
                </v:line>
                <v:shapetype id="_x0000_t202" coordsize="21600,21600" o:spt="202" path="m,l,21600r21600,l21600,xe">
                  <v:stroke joinstyle="miter"/>
                  <v:path gradientshapeok="t" o:connecttype="rect"/>
                </v:shapetype>
                <v:shape id="Text Box 21" style="height:334010;width:942975;top:0;left:838835;position:absolute;" o:spid="_x0000_s1047"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一定所得以下</w:t>
                        </w:r>
                      </w:p>
                    </w:txbxContent>
                  </v:textbox>
                  <v:imagedata o:title=""/>
                  <w10:anchorlock/>
                </v:shape>
                <v:shape id="Text Box 22" style="height:334010;width:942975;top:0;left:3060700;position:absolute;" o:spid="_x0000_s1048"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中間的な所得</w:t>
                        </w:r>
                      </w:p>
                    </w:txbxContent>
                  </v:textbox>
                  <v:imagedata o:title=""/>
                  <w10:anchorlock/>
                </v:shape>
                <v:shape id="Text Box 23" style="height:334010;width:1247140;top:0;left:4512310;position:absolute;" o:spid="_x0000_s1049"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一定所得以上</w:t>
                        </w:r>
                      </w:p>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「一定以上」</w:t>
                        </w:r>
                      </w:p>
                    </w:txbxContent>
                  </v:textbox>
                  <v:imagedata o:title=""/>
                  <w10:anchorlock/>
                </v:shape>
                <v:line id="Line 24" style="height:0;width:149225;top:272415;left:113030;position:absolute;" o:spid="_x0000_s1050" filled="f" stroked="t" strokecolor="#000000" strokeweight="0.75pt" o:spt="20" from="113030,272415" to="262255,272415">
                  <v:fill/>
                  <v:stroke filltype="solid" startarrow="open" startarrowwidth="medium" startarrowlength="medium"/>
                  <v:textbox style="layout-flow:horizontal;"/>
                  <v:imagedata o:title=""/>
                  <o:lock v:ext="edit" shapetype="t"/>
                  <w10:anchorlock/>
                </v:line>
                <v:line id="Line 25" style="height:0;width:149225;top:272415;left:702945;position:absolute;" o:spid="_x0000_s1051" filled="f" stroked="t" strokecolor="#000000" strokeweight="0.75pt" o:spt="20" from="702945,272415" to="852170,272415">
                  <v:fill/>
                  <v:stroke filltype="solid" endarrow="open" endarrowwidth="medium" endarrowlength="medium"/>
                  <v:textbox style="layout-flow:horizontal;"/>
                  <v:imagedata o:title=""/>
                  <o:lock v:ext="edit" shapetype="t"/>
                  <w10:anchorlock/>
                </v:line>
                <v:shape id="Text Box 26" style="height:195580;width:942975;top:182245;left:0;position:absolute;" o:spid="_x0000_s1052"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「生保」</w:t>
                        </w:r>
                      </w:p>
                    </w:txbxContent>
                  </v:textbox>
                  <v:imagedata o:title=""/>
                  <w10:anchorlock/>
                </v:shape>
                <v:line id="Line 27" style="height:0;width:149225;top:272415;left:1473835;position:absolute;" o:spid="_x0000_s1053" filled="f" stroked="t" strokecolor="#000000" strokeweight="0.75pt" o:spt="20" from="1473835,272415" to="1623060,272415">
                  <v:fill/>
                  <v:stroke filltype="solid" endarrow="open" endarrowwidth="medium" endarrowlength="medium"/>
                  <v:textbox style="layout-flow:horizontal;"/>
                  <v:imagedata o:title=""/>
                  <o:lock v:ext="edit" shapetype="t"/>
                  <w10:anchorlock/>
                </v:line>
                <v:line id="Line 28" style="height:0;width:149225;top:272415;left:2380615;position:absolute;" o:spid="_x0000_s1054" filled="f" stroked="t" strokecolor="#000000" strokeweight="0.75pt" o:spt="20" from="2380615,272415" to="2529840,272415">
                  <v:fill/>
                  <v:stroke filltype="solid" endarrow="open" endarrowwidth="medium" endarrowlength="medium"/>
                  <v:textbox style="layout-flow:horizontal;"/>
                  <v:imagedata o:title=""/>
                  <o:lock v:ext="edit" shapetype="t"/>
                  <w10:anchorlock/>
                </v:line>
                <v:line id="Line 29" style="height:0;width:149225;top:272415;left:838835;position:absolute;" o:spid="_x0000_s1055" filled="f" stroked="t" strokecolor="#000000" strokeweight="0.75pt" o:spt="20" from="838835,272415" to="988060,272415">
                  <v:fill/>
                  <v:stroke filltype="solid" startarrow="open" startarrowwidth="medium" startarrowlength="medium"/>
                  <v:textbox style="layout-flow:horizontal;"/>
                  <v:imagedata o:title=""/>
                  <o:lock v:ext="edit" shapetype="t"/>
                  <w10:anchorlock/>
                </v:line>
                <v:line id="Line 30" style="height:0;width:149225;top:272415;left:1654810;position:absolute;" o:spid="_x0000_s1056" filled="f" stroked="t" strokecolor="#000000" strokeweight="0.75pt" o:spt="20" from="1654810,272415" to="1804035,272415">
                  <v:fill/>
                  <v:stroke filltype="solid" startarrow="open" startarrowwidth="medium" startarrowlength="medium"/>
                  <v:textbox style="layout-flow:horizontal;"/>
                  <v:imagedata o:title=""/>
                  <o:lock v:ext="edit" shapetype="t"/>
                  <w10:anchorlock/>
                </v:line>
                <v:shape id="Text Box 31" style="height:195580;width:596265;top:182245;left:929640;position:absolute;" o:spid="_x0000_s1057"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「低１」</w:t>
                        </w:r>
                      </w:p>
                    </w:txbxContent>
                  </v:textbox>
                  <v:imagedata o:title=""/>
                  <w10:anchorlock/>
                </v:shape>
                <v:shape id="Text Box 32" style="height:195580;width:594995;top:182245;left:1790700;position:absolute;" o:spid="_x0000_s1058"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「低２」</w:t>
                        </w:r>
                      </w:p>
                    </w:txbxContent>
                  </v:textbox>
                  <v:imagedata o:title=""/>
                  <w10:anchorlock/>
                </v:shape>
                <v:line id="Line 33" style="height:0;width:149225;top:272415;left:2516505;position:absolute;" o:spid="_x0000_s1059" filled="f" stroked="t" strokecolor="#000000" strokeweight="0.75pt" o:spt="20" from="2516505,272415" to="2665730,272415">
                  <v:fill/>
                  <v:stroke filltype="solid" startarrow="open" startarrowwidth="medium" startarrowlength="medium"/>
                  <v:textbox style="layout-flow:horizontal;"/>
                  <v:imagedata o:title=""/>
                  <o:lock v:ext="edit" shapetype="t"/>
                  <w10:anchorlock/>
                </v:line>
                <v:line id="Line 34" style="height:0;width:149225;top:272415;left:3333750;position:absolute;" o:spid="_x0000_s1060" filled="f" stroked="t" strokecolor="#000000" strokeweight="0.75pt" o:spt="20" from="3333750,272415" to="3482975,272415">
                  <v:fill/>
                  <v:stroke filltype="solid" endarrow="open" endarrowwidth="medium" endarrowlength="medium"/>
                  <v:textbox style="layout-flow:horizontal;"/>
                  <v:imagedata o:title=""/>
                  <o:lock v:ext="edit" shapetype="t"/>
                  <w10:anchorlock/>
                </v:line>
                <v:line id="Line 35" style="height:0;width:149225;top:272415;left:3469640;position:absolute;" o:spid="_x0000_s1061" filled="f" stroked="t" strokecolor="#000000" strokeweight="0.75pt" o:spt="20" from="3469640,272415" to="3618865,272415">
                  <v:fill/>
                  <v:stroke filltype="solid" startarrow="open" startarrowwidth="medium" startarrowlength="medium"/>
                  <v:textbox style="layout-flow:horizontal;"/>
                  <v:imagedata o:title=""/>
                  <o:lock v:ext="edit" shapetype="t"/>
                  <w10:anchorlock/>
                </v:line>
                <v:line id="Line 36" style="height:0;width:149225;top:272415;left:4467860;position:absolute;" o:spid="_x0000_s1062" filled="f" stroked="t" strokecolor="#000000" strokeweight="0.75pt" o:spt="20" from="4467860,272415" to="4617085,272415">
                  <v:fill/>
                  <v:stroke filltype="solid" endarrow="open" endarrowwidth="medium" endarrowlength="medium"/>
                  <v:textbox style="layout-flow:horizontal;"/>
                  <v:imagedata o:title=""/>
                  <o:lock v:ext="edit" shapetype="t"/>
                  <w10:anchorlock/>
                </v:line>
                <v:shape id="Text Box 37" style="height:195580;width:944245;top:182245;left:2516505;position:absolute;" o:spid="_x0000_s1063"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「中間１」</w:t>
                        </w:r>
                      </w:p>
                    </w:txbxContent>
                  </v:textbox>
                  <v:imagedata o:title=""/>
                  <w10:anchorlock/>
                </v:shape>
                <v:shape id="Text Box 38" style="height:195580;width:943610;top:182245;left:3559810;position:absolute;" o:spid="_x0000_s1064"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rPr>
                        </w:pPr>
                        <w:r>
                          <w:rPr>
                            <w:rFonts w:hint="eastAsia" w:ascii="Times New Roman" w:hAnsi="Times New Roman" w:eastAsia="ＭＳ Ｐゴシック"/>
                            <w:color w:val="000000"/>
                          </w:rPr>
                          <w:t>「中間２」</w:t>
                        </w:r>
                      </w:p>
                    </w:txbxContent>
                  </v:textbox>
                  <v:imagedata o:title=""/>
                  <w10:anchorlock/>
                </v:shape>
                <v:shape id="Text Box 39" style="height:334010;width:546100;top:996950;left:198755;position:absolute;" o:spid="_x0000_s1065"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０円</w:t>
                        </w:r>
                      </w:p>
                    </w:txbxContent>
                  </v:textbox>
                  <v:imagedata o:title=""/>
                  <w10:anchorlock/>
                </v:shape>
                <v:shape id="Text Box 40" style="height:334010;width:795020;top:805180;left:843915;position:absolute;" o:spid="_x0000_s1066"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２，５００円</w:t>
                        </w:r>
                      </w:p>
                    </w:txbxContent>
                  </v:textbox>
                  <v:imagedata o:title=""/>
                  <w10:anchorlock/>
                </v:shape>
                <v:shape id="Text Box 41" style="height:334010;width:795020;top:805180;left:1687830;position:absolute;" o:spid="_x0000_s1067"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５，０００円</w:t>
                        </w:r>
                      </w:p>
                    </w:txbxContent>
                  </v:textbox>
                  <v:imagedata o:title=""/>
                  <w10:anchorlock/>
                </v:shape>
                <v:shape id="Text Box 42" style="height:426720;width:2176780;top:369570;left:2400300;position:absolute;" o:spid="_x0000_s1068" filled="f" stroked="f" o:spt="202" type="#_x0000_t202">
                  <v:fill/>
                  <v:textbox style="layout-flow:horizontal;" inset="1.600194444444444mm,0.800111111111111mm,1.600194444444444mm,0.800111111111111mm">
                    <w:txbxContent>
                      <w:p>
                        <w:pPr>
                          <w:pStyle w:val="0"/>
                          <w:autoSpaceDE w:val="0"/>
                          <w:autoSpaceDN w:val="0"/>
                          <w:adjustRightInd w:val="0"/>
                          <w:ind w:left="960" w:hanging="96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担</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上</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限</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額</w:t>
                        </w:r>
                      </w:p>
                      <w:p>
                        <w:pPr>
                          <w:pStyle w:val="0"/>
                          <w:autoSpaceDE w:val="0"/>
                          <w:autoSpaceDN w:val="0"/>
                          <w:adjustRightInd w:val="0"/>
                          <w:ind w:left="960" w:hanging="96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医療保険の自己負担限度額</w:t>
                        </w:r>
                      </w:p>
                    </w:txbxContent>
                  </v:textbox>
                  <v:imagedata o:title=""/>
                  <w10:anchorlock/>
                </v:shape>
                <v:shape id="Text Box 43" style="height:472440;width:1240790;top:635635;left:4518660;position:absolute;" o:spid="_x0000_s1069"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公費負担の対象外</w:t>
                        </w:r>
                      </w:p>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（医療保険の負担割合</w:t>
                        </w:r>
                      </w:p>
                      <w:p>
                        <w:pPr>
                          <w:pStyle w:val="0"/>
                          <w:autoSpaceDE w:val="0"/>
                          <w:autoSpaceDN w:val="0"/>
                          <w:adjustRightInd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・負担限度額）</w:t>
                        </w:r>
                      </w:p>
                    </w:txbxContent>
                  </v:textbox>
                  <v:imagedata o:title=""/>
                  <w10:anchorlock/>
                </v:shape>
                <v:shape id="Text Box 44" style="height:334010;width:2482850;top:1257935;left:2837180;position:absolute;" o:spid="_x0000_s1070"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重　　度　　か　　つ　　継　　続</w:t>
                        </w:r>
                      </w:p>
                    </w:txbxContent>
                  </v:textbox>
                  <v:imagedata o:title=""/>
                  <w10:anchorlock/>
                </v:shape>
                <v:shape id="Text Box 45" style="height:334010;width:843915;top:1478280;left:2628900;position:absolute;" o:spid="_x0000_s1071"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　５，０００円</w:t>
                        </w:r>
                      </w:p>
                    </w:txbxContent>
                  </v:textbox>
                  <v:imagedata o:title=""/>
                  <w10:anchorlock/>
                </v:shape>
                <v:shape id="Text Box 46" style="height:334010;width:793750;top:1478280;left:3657600;position:absolute;" o:spid="_x0000_s1072"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１０，０００円</w:t>
                        </w:r>
                      </w:p>
                    </w:txbxContent>
                  </v:textbox>
                  <v:imagedata o:title=""/>
                  <w10:anchorlock/>
                </v:shape>
                <v:shape id="Text Box 47" style="height:334010;width:1142365;top:1478280;left:4457700;position:absolute;" o:spid="_x0000_s1073"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２０，０００円</w:t>
                        </w:r>
                      </w:p>
                    </w:txbxContent>
                  </v:textbox>
                  <v:imagedata o:title=""/>
                  <w10:anchorlock/>
                </v:shape>
                <v:line id="Line 48" style="height:720090;width:0;flip:x y;top:1043940;left:4603750;position:absolute;" o:spid="_x0000_s1074" filled="f" stroked="t" strokecolor="#000000" strokeweight="0.75pt" o:spt="20" from="4603750,1043940" to="4603750,1764030">
                  <v:fill/>
                  <v:stroke endcap="round" dashstyle="shortdot" filltype="solid"/>
                  <v:textbox style="layout-flow:horizontal;"/>
                  <v:imagedata o:title=""/>
                  <o:lock v:ext="edit" shapetype="t"/>
                  <w10:anchorlock/>
                </v:line>
                <v:line id="Line 49" style="height:0;width:2086610;top:817245;left:2516505;position:absolute;" o:spid="_x0000_s1075" filled="f" stroked="t" strokecolor="#000000" strokeweight="1.5pt" o:spt="20" from="2516505,817245" to="4603115,817245">
                  <v:fill/>
                  <v:stroke dashstyle="dash" filltype="solid"/>
                  <v:textbox style="layout-flow:horizontal;"/>
                  <v:imagedata o:title=""/>
                  <o:lock v:ext="edit" shapetype="t"/>
                  <w10:anchorlock/>
                </v:line>
                <v:shape id="Text Box 50" style="height:195580;width:1089025;top:739140;left:2971800;position:absolute;" o:spid="_x0000_s1076"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Arial" w:hAnsi="Arial" w:eastAsia="ＭＳ Ｐゴシック"/>
                            <w:color w:val="000000"/>
                            <w:sz w:val="15"/>
                          </w:rPr>
                        </w:pPr>
                        <w:r>
                          <w:rPr>
                            <w:rFonts w:hint="eastAsia" w:ascii="Arial" w:hAnsi="Arial" w:eastAsia="ＭＳ Ｐゴシック"/>
                            <w:color w:val="000000"/>
                            <w:sz w:val="15"/>
                          </w:rPr>
                          <w:t>育成医療の経過措置</w:t>
                        </w:r>
                      </w:p>
                    </w:txbxContent>
                  </v:textbox>
                  <v:imagedata o:title=""/>
                  <w10:anchorlock/>
                </v:shape>
                <v:shape id="Text Box 51" style="height:334010;width:794385;top:923925;left:2514600;position:absolute;" o:spid="_x0000_s1077"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　　　</w:t>
                        </w:r>
                        <w:r>
                          <w:rPr>
                            <w:rFonts w:hint="eastAsia" w:ascii="Times New Roman" w:hAnsi="Times New Roman" w:eastAsia="ＭＳ Ｐゴシック"/>
                            <w:color w:val="FF0000"/>
                            <w:sz w:val="15"/>
                          </w:rPr>
                          <w:t>５，０００円</w:t>
                        </w:r>
                      </w:p>
                    </w:txbxContent>
                  </v:textbox>
                  <v:imagedata o:title=""/>
                  <w10:anchorlock/>
                </v:shape>
                <v:shape id="Text Box 52" style="height:334010;width:793750;top:923925;left:3543300;position:absolute;" o:spid="_x0000_s1078" filled="f" stroked="f" o:spt="202" type="#_x0000_t202">
                  <v:fill/>
                  <v:textbox style="layout-flow:horizontal;mso-fit-shape-to-text:t;" inset="1.600194444444444mm,0.800111111111111mm,1.600194444444444mm,0.800111111111111mm">
                    <w:txbxContent>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　　　</w:t>
                        </w:r>
                      </w:p>
                      <w:p>
                        <w:pPr>
                          <w:pStyle w:val="0"/>
                          <w:autoSpaceDE w:val="0"/>
                          <w:autoSpaceDN w:val="0"/>
                          <w:adjustRightInd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FF0000"/>
                            <w:sz w:val="15"/>
                          </w:rPr>
                          <w:t>１０，０００円</w:t>
                        </w:r>
                      </w:p>
                    </w:txbxContent>
                  </v:textbox>
                  <v:imagedata o:title=""/>
                  <w10:anchorlock/>
                </v:shape>
                <o:lock v:ext="edit" aspectratio="t"/>
                <w10:anchorlock/>
              </v:group>
            </w:pict>
          </mc:Fallback>
        </mc:AlternateContent>
      </w:r>
    </w:p>
    <w:p>
      <w:pPr>
        <w:pStyle w:val="0"/>
        <w:rPr>
          <w:rFonts w:hint="default"/>
        </w:rPr>
      </w:pPr>
    </w:p>
    <w:sectPr>
      <w:pgSz w:w="11906" w:h="16838"/>
      <w:pgMar w:top="567" w:right="567" w:bottom="567" w:left="567" w:header="851" w:footer="992" w:gutter="0"/>
      <w:cols w:space="720"/>
      <w:textDirection w:val="lrTb"/>
      <w:docGrid w:type="linesAndChars" w:linePitch="218" w:charSpace="-29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9B6E2A4"/>
    <w:lvl w:ilvl="0" w:tplc="642EB954">
      <w:numFmt w:val="bullet"/>
      <w:lvlText w:val="※"/>
      <w:lvlJc w:val="left"/>
      <w:pPr>
        <w:tabs>
          <w:tab w:val="num" w:leader="none" w:pos="405"/>
        </w:tabs>
        <w:ind w:left="405" w:hanging="405"/>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B5E6CBB6"/>
    <w:lvl w:ilvl="0" w:tplc="8EEA3872">
      <w:start w:val="1"/>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73"/>
  <w:drawingGridVertic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16"/>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16"/>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kern w:val="2"/>
      <w:sz w:val="16"/>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明朝" w:hAnsi="ＭＳ 明朝"/>
      <w:b w:val="1"/>
      <w:kern w:val="2"/>
      <w:sz w:val="16"/>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gi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1663</Words>
  <Characters>426</Characters>
  <Application>JUST Note</Application>
  <Lines>3</Lines>
  <Paragraphs>4</Paragraphs>
  <Company>Iwakuni City</Company>
  <CharactersWithSpaces>2085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自立支援医療費（精神通院）支給認定申請書（新規・再認定・変更）</dc:title>
  <dc:creator>iwks2129</dc:creator>
  <cp:lastModifiedBy>kourei</cp:lastModifiedBy>
  <cp:lastPrinted>2022-04-15T02:09:00Z</cp:lastPrinted>
  <dcterms:created xsi:type="dcterms:W3CDTF">2021-09-17T06:49:00Z</dcterms:created>
  <dcterms:modified xsi:type="dcterms:W3CDTF">2025-06-30T06:08:58Z</dcterms:modified>
  <cp:revision>12</cp:revision>
</cp:coreProperties>
</file>