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2956" w14:textId="77777777" w:rsidR="003130FC" w:rsidRPr="004F2081" w:rsidRDefault="00D64CCD" w:rsidP="003130FC">
      <w:pPr>
        <w:jc w:val="left"/>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様式第２号（</w:t>
      </w:r>
      <w:r w:rsidR="00504484" w:rsidRPr="004F2081">
        <w:rPr>
          <w:rFonts w:asciiTheme="minorEastAsia" w:eastAsiaTheme="minorEastAsia" w:hAnsiTheme="minorEastAsia" w:hint="eastAsia"/>
          <w:sz w:val="22"/>
          <w:szCs w:val="22"/>
        </w:rPr>
        <w:t>第３条関係</w:t>
      </w:r>
      <w:r w:rsidR="003130FC" w:rsidRPr="004F2081">
        <w:rPr>
          <w:rFonts w:asciiTheme="minorEastAsia" w:eastAsiaTheme="minorEastAsia" w:hAnsiTheme="minorEastAsia" w:hint="eastAsia"/>
          <w:sz w:val="22"/>
          <w:szCs w:val="22"/>
        </w:rPr>
        <w:t>）</w:t>
      </w:r>
    </w:p>
    <w:p w14:paraId="5B70AB39" w14:textId="77777777" w:rsidR="0057058A" w:rsidRPr="004F2081" w:rsidRDefault="0057058A" w:rsidP="0057058A">
      <w:pPr>
        <w:jc w:val="center"/>
        <w:rPr>
          <w:rFonts w:asciiTheme="minorEastAsia" w:eastAsiaTheme="minorEastAsia" w:hAnsiTheme="minorEastAsia"/>
          <w:sz w:val="28"/>
          <w:szCs w:val="28"/>
        </w:rPr>
      </w:pPr>
      <w:r w:rsidRPr="004F2081">
        <w:rPr>
          <w:rFonts w:asciiTheme="minorEastAsia" w:eastAsiaTheme="minorEastAsia" w:hAnsiTheme="minorEastAsia" w:hint="eastAsia"/>
          <w:sz w:val="28"/>
          <w:szCs w:val="28"/>
        </w:rPr>
        <w:t>診　　断　　書</w:t>
      </w:r>
    </w:p>
    <w:p w14:paraId="0C658187" w14:textId="77777777" w:rsidR="0057058A" w:rsidRPr="004F2081" w:rsidRDefault="0057058A" w:rsidP="002717C2">
      <w:pPr>
        <w:tabs>
          <w:tab w:val="left" w:pos="8080"/>
        </w:tabs>
        <w:spacing w:line="280" w:lineRule="exact"/>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（所得税法施行令及び地方税法施行令の規定による障害者控除対象者認定用）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5373"/>
        <w:gridCol w:w="3040"/>
      </w:tblGrid>
      <w:tr w:rsidR="004F2081" w:rsidRPr="004F2081" w14:paraId="0645B7DD" w14:textId="77777777" w:rsidTr="0051202F">
        <w:trPr>
          <w:trHeight w:val="330"/>
        </w:trPr>
        <w:tc>
          <w:tcPr>
            <w:tcW w:w="1221" w:type="dxa"/>
            <w:tcBorders>
              <w:bottom w:val="dashed" w:sz="4" w:space="0" w:color="auto"/>
            </w:tcBorders>
            <w:vAlign w:val="center"/>
          </w:tcPr>
          <w:p w14:paraId="2D26C706" w14:textId="77777777" w:rsidR="0051202F" w:rsidRPr="004F2081" w:rsidRDefault="0051202F"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ふりがな</w:t>
            </w:r>
          </w:p>
        </w:tc>
        <w:tc>
          <w:tcPr>
            <w:tcW w:w="8413" w:type="dxa"/>
            <w:gridSpan w:val="2"/>
            <w:tcBorders>
              <w:bottom w:val="dashed" w:sz="4" w:space="0" w:color="auto"/>
            </w:tcBorders>
            <w:vAlign w:val="center"/>
          </w:tcPr>
          <w:p w14:paraId="43AE06BF" w14:textId="77777777" w:rsidR="0051202F" w:rsidRPr="004F2081" w:rsidRDefault="0051202F" w:rsidP="00BF57CE">
            <w:pPr>
              <w:rPr>
                <w:rFonts w:asciiTheme="minorEastAsia" w:eastAsiaTheme="minorEastAsia" w:hAnsiTheme="minorEastAsia"/>
                <w:szCs w:val="21"/>
              </w:rPr>
            </w:pPr>
          </w:p>
        </w:tc>
      </w:tr>
      <w:tr w:rsidR="004F2081" w:rsidRPr="004F2081" w14:paraId="492A5CBF" w14:textId="77777777" w:rsidTr="0051202F">
        <w:trPr>
          <w:trHeight w:val="567"/>
        </w:trPr>
        <w:tc>
          <w:tcPr>
            <w:tcW w:w="1221" w:type="dxa"/>
            <w:tcBorders>
              <w:top w:val="dashed" w:sz="4" w:space="0" w:color="auto"/>
            </w:tcBorders>
            <w:vAlign w:val="center"/>
          </w:tcPr>
          <w:p w14:paraId="3BAB5108" w14:textId="77777777" w:rsidR="0051202F" w:rsidRPr="004F2081" w:rsidRDefault="0051202F"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氏　　名</w:t>
            </w:r>
          </w:p>
        </w:tc>
        <w:tc>
          <w:tcPr>
            <w:tcW w:w="8413" w:type="dxa"/>
            <w:gridSpan w:val="2"/>
            <w:tcBorders>
              <w:top w:val="dashed" w:sz="4" w:space="0" w:color="auto"/>
            </w:tcBorders>
            <w:vAlign w:val="center"/>
          </w:tcPr>
          <w:p w14:paraId="36507F24" w14:textId="77777777" w:rsidR="0051202F" w:rsidRPr="004F2081" w:rsidRDefault="0051202F" w:rsidP="00BF57CE">
            <w:pPr>
              <w:rPr>
                <w:rFonts w:asciiTheme="minorEastAsia" w:eastAsiaTheme="minorEastAsia" w:hAnsiTheme="minorEastAsia"/>
                <w:szCs w:val="21"/>
              </w:rPr>
            </w:pPr>
          </w:p>
        </w:tc>
      </w:tr>
      <w:tr w:rsidR="004F2081" w:rsidRPr="004F2081" w14:paraId="5AD9C02B" w14:textId="77777777" w:rsidTr="002717C2">
        <w:trPr>
          <w:trHeight w:val="744"/>
        </w:trPr>
        <w:tc>
          <w:tcPr>
            <w:tcW w:w="1221" w:type="dxa"/>
            <w:vAlign w:val="center"/>
          </w:tcPr>
          <w:p w14:paraId="7934EEF7" w14:textId="77777777" w:rsidR="0057058A" w:rsidRPr="004F2081" w:rsidRDefault="0057058A"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生年月日</w:t>
            </w:r>
          </w:p>
        </w:tc>
        <w:tc>
          <w:tcPr>
            <w:tcW w:w="5373" w:type="dxa"/>
            <w:vAlign w:val="center"/>
          </w:tcPr>
          <w:p w14:paraId="7EC062ED" w14:textId="77777777" w:rsidR="0057058A" w:rsidRPr="004F2081" w:rsidRDefault="0057058A" w:rsidP="00D64CCD">
            <w:pPr>
              <w:rPr>
                <w:rFonts w:asciiTheme="minorEastAsia" w:eastAsiaTheme="minorEastAsia" w:hAnsiTheme="minorEastAsia"/>
                <w:szCs w:val="21"/>
              </w:rPr>
            </w:pPr>
            <w:r w:rsidRPr="004F2081">
              <w:rPr>
                <w:rFonts w:asciiTheme="minorEastAsia" w:eastAsiaTheme="minorEastAsia" w:hAnsiTheme="minorEastAsia" w:hint="eastAsia"/>
                <w:szCs w:val="21"/>
              </w:rPr>
              <w:t xml:space="preserve">　</w:t>
            </w:r>
            <w:r w:rsidR="00504484" w:rsidRPr="004F2081">
              <w:rPr>
                <w:rFonts w:asciiTheme="minorEastAsia" w:eastAsiaTheme="minorEastAsia" w:hAnsiTheme="minorEastAsia" w:hint="eastAsia"/>
                <w:szCs w:val="21"/>
              </w:rPr>
              <w:t xml:space="preserve">　　</w:t>
            </w:r>
            <w:r w:rsidRPr="004F2081">
              <w:rPr>
                <w:rFonts w:asciiTheme="minorEastAsia" w:eastAsiaTheme="minorEastAsia" w:hAnsiTheme="minorEastAsia" w:hint="eastAsia"/>
                <w:szCs w:val="21"/>
              </w:rPr>
              <w:t xml:space="preserve">　　　　年　　</w:t>
            </w:r>
            <w:r w:rsidR="00765A69" w:rsidRPr="004F2081">
              <w:rPr>
                <w:rFonts w:asciiTheme="minorEastAsia" w:eastAsiaTheme="minorEastAsia" w:hAnsiTheme="minorEastAsia" w:hint="eastAsia"/>
                <w:szCs w:val="21"/>
              </w:rPr>
              <w:t xml:space="preserve">　　</w:t>
            </w:r>
            <w:r w:rsidRPr="004F2081">
              <w:rPr>
                <w:rFonts w:asciiTheme="minorEastAsia" w:eastAsiaTheme="minorEastAsia" w:hAnsiTheme="minorEastAsia" w:hint="eastAsia"/>
                <w:szCs w:val="21"/>
              </w:rPr>
              <w:t xml:space="preserve">　月　　</w:t>
            </w:r>
            <w:r w:rsidR="00765A69" w:rsidRPr="004F2081">
              <w:rPr>
                <w:rFonts w:asciiTheme="minorEastAsia" w:eastAsiaTheme="minorEastAsia" w:hAnsiTheme="minorEastAsia" w:hint="eastAsia"/>
                <w:szCs w:val="21"/>
              </w:rPr>
              <w:t xml:space="preserve">　　</w:t>
            </w:r>
            <w:r w:rsidRPr="004F2081">
              <w:rPr>
                <w:rFonts w:asciiTheme="minorEastAsia" w:eastAsiaTheme="minorEastAsia" w:hAnsiTheme="minorEastAsia" w:hint="eastAsia"/>
                <w:szCs w:val="21"/>
              </w:rPr>
              <w:t xml:space="preserve">　日</w:t>
            </w:r>
          </w:p>
        </w:tc>
        <w:tc>
          <w:tcPr>
            <w:tcW w:w="3040" w:type="dxa"/>
            <w:vAlign w:val="center"/>
          </w:tcPr>
          <w:p w14:paraId="35A01F33" w14:textId="77777777" w:rsidR="0057058A" w:rsidRPr="004F2081" w:rsidRDefault="0057058A"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満　　　　　　歳</w:t>
            </w:r>
          </w:p>
        </w:tc>
      </w:tr>
      <w:tr w:rsidR="0057058A" w:rsidRPr="004F2081" w14:paraId="4F346F44" w14:textId="77777777" w:rsidTr="002717C2">
        <w:trPr>
          <w:trHeight w:val="551"/>
        </w:trPr>
        <w:tc>
          <w:tcPr>
            <w:tcW w:w="1221" w:type="dxa"/>
            <w:vAlign w:val="center"/>
          </w:tcPr>
          <w:p w14:paraId="6EAE06E3" w14:textId="77777777" w:rsidR="0057058A" w:rsidRPr="004F2081" w:rsidRDefault="0057058A" w:rsidP="00BF57CE">
            <w:pPr>
              <w:jc w:val="center"/>
              <w:rPr>
                <w:rFonts w:asciiTheme="minorEastAsia" w:eastAsiaTheme="minorEastAsia" w:hAnsiTheme="minorEastAsia"/>
                <w:szCs w:val="21"/>
              </w:rPr>
            </w:pPr>
            <w:r w:rsidRPr="004F2081">
              <w:rPr>
                <w:rFonts w:asciiTheme="minorEastAsia" w:eastAsiaTheme="minorEastAsia" w:hAnsiTheme="minorEastAsia" w:hint="eastAsia"/>
                <w:szCs w:val="21"/>
              </w:rPr>
              <w:t>疾病名</w:t>
            </w:r>
          </w:p>
        </w:tc>
        <w:tc>
          <w:tcPr>
            <w:tcW w:w="8413" w:type="dxa"/>
            <w:gridSpan w:val="2"/>
            <w:vAlign w:val="center"/>
          </w:tcPr>
          <w:p w14:paraId="254B276E" w14:textId="77777777" w:rsidR="0057058A" w:rsidRPr="004F2081" w:rsidRDefault="0057058A" w:rsidP="00BF57CE">
            <w:pPr>
              <w:rPr>
                <w:rFonts w:asciiTheme="minorEastAsia" w:eastAsiaTheme="minorEastAsia" w:hAnsiTheme="minorEastAsia"/>
                <w:szCs w:val="21"/>
              </w:rPr>
            </w:pPr>
          </w:p>
        </w:tc>
      </w:tr>
    </w:tbl>
    <w:p w14:paraId="299D6869" w14:textId="77777777" w:rsidR="0057058A" w:rsidRPr="004F2081" w:rsidRDefault="0057058A" w:rsidP="0057058A">
      <w:pPr>
        <w:rPr>
          <w:rFonts w:asciiTheme="minorEastAsia" w:eastAsiaTheme="minorEastAsia" w:hAnsiTheme="minorEastAsia"/>
          <w:sz w:val="22"/>
          <w:szCs w:val="22"/>
        </w:rPr>
      </w:pPr>
    </w:p>
    <w:p w14:paraId="16BB3C6B" w14:textId="37C3DEF9" w:rsidR="0057058A" w:rsidRPr="004F2081" w:rsidRDefault="00713C25" w:rsidP="002875CB">
      <w:pPr>
        <w:ind w:leftChars="100" w:left="210"/>
        <w:rPr>
          <w:rFonts w:asciiTheme="minorEastAsia" w:eastAsiaTheme="minorEastAsia" w:hAnsiTheme="minorEastAsia"/>
          <w:szCs w:val="21"/>
        </w:rPr>
      </w:pPr>
      <w:r w:rsidRPr="004F2081">
        <w:rPr>
          <w:rFonts w:asciiTheme="minorEastAsia" w:eastAsiaTheme="minorEastAsia" w:hAnsiTheme="minorEastAsia" w:hint="eastAsia"/>
          <w:szCs w:val="21"/>
        </w:rPr>
        <w:t>次</w:t>
      </w:r>
      <w:r w:rsidR="007A27B8" w:rsidRPr="004F2081">
        <w:rPr>
          <w:rFonts w:asciiTheme="minorEastAsia" w:eastAsiaTheme="minorEastAsia" w:hAnsiTheme="minorEastAsia" w:hint="eastAsia"/>
          <w:szCs w:val="21"/>
        </w:rPr>
        <w:t>の</w:t>
      </w:r>
      <w:r w:rsidR="00405DBC" w:rsidRPr="004F2081">
        <w:rPr>
          <w:rFonts w:asciiTheme="minorEastAsia" w:eastAsiaTheme="minorEastAsia" w:hAnsiTheme="minorEastAsia" w:hint="eastAsia"/>
          <w:szCs w:val="21"/>
        </w:rPr>
        <w:t>２</w:t>
      </w:r>
      <w:r w:rsidR="007A27B8" w:rsidRPr="004F2081">
        <w:rPr>
          <w:rFonts w:asciiTheme="minorEastAsia" w:eastAsiaTheme="minorEastAsia" w:hAnsiTheme="minorEastAsia" w:hint="eastAsia"/>
          <w:szCs w:val="21"/>
        </w:rPr>
        <w:t>項目について</w:t>
      </w:r>
      <w:r w:rsidR="0057058A" w:rsidRPr="004F2081">
        <w:rPr>
          <w:rFonts w:asciiTheme="minorEastAsia" w:eastAsiaTheme="minorEastAsia" w:hAnsiTheme="minorEastAsia" w:hint="eastAsia"/>
          <w:szCs w:val="21"/>
        </w:rPr>
        <w:t>、</w:t>
      </w:r>
      <w:r w:rsidR="00AB5FB5" w:rsidRPr="004F2081">
        <w:rPr>
          <w:rFonts w:asciiTheme="minorEastAsia" w:eastAsiaTheme="minorEastAsia" w:hAnsiTheme="minorEastAsia" w:hint="eastAsia"/>
          <w:szCs w:val="21"/>
        </w:rPr>
        <w:t>認定</w:t>
      </w:r>
      <w:r w:rsidR="00E21159" w:rsidRPr="004F2081">
        <w:rPr>
          <w:rFonts w:asciiTheme="minorEastAsia" w:eastAsiaTheme="minorEastAsia" w:hAnsiTheme="minorEastAsia" w:hint="eastAsia"/>
          <w:szCs w:val="21"/>
        </w:rPr>
        <w:t>基準日（</w:t>
      </w:r>
      <w:r w:rsidR="00E21159" w:rsidRPr="00AC336E">
        <w:rPr>
          <w:rFonts w:asciiTheme="minorEastAsia" w:eastAsiaTheme="minorEastAsia" w:hAnsiTheme="minorEastAsia" w:hint="eastAsia"/>
          <w:color w:val="FF0000"/>
          <w:szCs w:val="21"/>
        </w:rPr>
        <w:t xml:space="preserve">　</w:t>
      </w:r>
      <w:r w:rsidR="00FD0FC1" w:rsidRPr="00AC336E">
        <w:rPr>
          <w:rFonts w:asciiTheme="minorEastAsia" w:eastAsiaTheme="minorEastAsia" w:hAnsiTheme="minorEastAsia" w:hint="eastAsia"/>
          <w:color w:val="FF0000"/>
          <w:szCs w:val="21"/>
        </w:rPr>
        <w:t xml:space="preserve">　　</w:t>
      </w:r>
      <w:r w:rsidR="007A27B8" w:rsidRPr="00AC336E">
        <w:rPr>
          <w:rFonts w:asciiTheme="minorEastAsia" w:eastAsiaTheme="minorEastAsia" w:hAnsiTheme="minorEastAsia" w:hint="eastAsia"/>
          <w:color w:val="FF0000"/>
          <w:szCs w:val="21"/>
        </w:rPr>
        <w:t>年</w:t>
      </w:r>
      <w:r w:rsidR="00AB5FB5" w:rsidRPr="00AC336E">
        <w:rPr>
          <w:rFonts w:asciiTheme="minorEastAsia" w:eastAsiaTheme="minorEastAsia" w:hAnsiTheme="minorEastAsia" w:hint="eastAsia"/>
          <w:color w:val="FF0000"/>
          <w:szCs w:val="21"/>
        </w:rPr>
        <w:t xml:space="preserve">　</w:t>
      </w:r>
      <w:r w:rsidR="00664FAA">
        <w:rPr>
          <w:rFonts w:asciiTheme="minorEastAsia" w:eastAsiaTheme="minorEastAsia" w:hAnsiTheme="minorEastAsia" w:hint="eastAsia"/>
          <w:color w:val="FF0000"/>
          <w:szCs w:val="21"/>
        </w:rPr>
        <w:t>12</w:t>
      </w:r>
      <w:r w:rsidR="007A27B8" w:rsidRPr="00AC336E">
        <w:rPr>
          <w:rFonts w:asciiTheme="minorEastAsia" w:eastAsiaTheme="minorEastAsia" w:hAnsiTheme="minorEastAsia" w:hint="eastAsia"/>
          <w:color w:val="FF0000"/>
          <w:szCs w:val="21"/>
        </w:rPr>
        <w:t>月</w:t>
      </w:r>
      <w:r w:rsidR="00664FAA">
        <w:rPr>
          <w:rFonts w:asciiTheme="minorEastAsia" w:eastAsiaTheme="minorEastAsia" w:hAnsiTheme="minorEastAsia" w:hint="eastAsia"/>
          <w:color w:val="FF0000"/>
          <w:szCs w:val="21"/>
        </w:rPr>
        <w:t xml:space="preserve">　31</w:t>
      </w:r>
      <w:bookmarkStart w:id="0" w:name="_GoBack"/>
      <w:bookmarkEnd w:id="0"/>
      <w:r w:rsidR="00D06CD8" w:rsidRPr="00AC336E">
        <w:rPr>
          <w:rFonts w:asciiTheme="minorEastAsia" w:eastAsiaTheme="minorEastAsia" w:hAnsiTheme="minorEastAsia" w:hint="eastAsia"/>
          <w:color w:val="FF0000"/>
          <w:szCs w:val="21"/>
        </w:rPr>
        <w:t>日</w:t>
      </w:r>
      <w:r w:rsidR="00D06CD8" w:rsidRPr="004F2081">
        <w:rPr>
          <w:rFonts w:asciiTheme="minorEastAsia" w:eastAsiaTheme="minorEastAsia" w:hAnsiTheme="minorEastAsia" w:hint="eastAsia"/>
          <w:szCs w:val="21"/>
        </w:rPr>
        <w:t>）時点の状態で、該当するものに○をつけて</w:t>
      </w:r>
      <w:r w:rsidR="007A27B8" w:rsidRPr="004F2081">
        <w:rPr>
          <w:rFonts w:asciiTheme="minorEastAsia" w:eastAsiaTheme="minorEastAsia" w:hAnsiTheme="minorEastAsia" w:hint="eastAsia"/>
          <w:szCs w:val="21"/>
        </w:rPr>
        <w:t>ください</w:t>
      </w:r>
      <w:r w:rsidR="0057058A" w:rsidRPr="004F2081">
        <w:rPr>
          <w:rFonts w:asciiTheme="minorEastAsia" w:eastAsiaTheme="minorEastAsia" w:hAnsiTheme="minorEastAsia" w:hint="eastAsia"/>
          <w:szCs w:val="21"/>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484"/>
        <w:gridCol w:w="7385"/>
      </w:tblGrid>
      <w:tr w:rsidR="004F2081" w:rsidRPr="004F2081" w14:paraId="6017B0A8" w14:textId="77777777" w:rsidTr="002717C2">
        <w:trPr>
          <w:trHeight w:val="371"/>
        </w:trPr>
        <w:tc>
          <w:tcPr>
            <w:tcW w:w="1755" w:type="dxa"/>
            <w:vMerge w:val="restart"/>
            <w:tcBorders>
              <w:top w:val="single" w:sz="12" w:space="0" w:color="auto"/>
              <w:left w:val="single" w:sz="12" w:space="0" w:color="auto"/>
            </w:tcBorders>
            <w:vAlign w:val="center"/>
          </w:tcPr>
          <w:p w14:paraId="28099829" w14:textId="77777777" w:rsidR="0057058A" w:rsidRPr="004F2081" w:rsidRDefault="00090401" w:rsidP="00BF57CE">
            <w:pPr>
              <w:jc w:val="cente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１</w:t>
            </w:r>
            <w:r w:rsidR="00F9428C" w:rsidRPr="004F2081">
              <w:rPr>
                <w:rFonts w:asciiTheme="minorEastAsia" w:eastAsiaTheme="minorEastAsia" w:hAnsiTheme="minorEastAsia" w:hint="eastAsia"/>
                <w:sz w:val="18"/>
                <w:szCs w:val="18"/>
              </w:rPr>
              <w:t>.</w:t>
            </w:r>
            <w:r w:rsidR="0057058A" w:rsidRPr="004F2081">
              <w:rPr>
                <w:rFonts w:asciiTheme="minorEastAsia" w:eastAsiaTheme="minorEastAsia" w:hAnsiTheme="minorEastAsia" w:hint="eastAsia"/>
                <w:sz w:val="18"/>
                <w:szCs w:val="18"/>
              </w:rPr>
              <w:t>障害高齢者の</w:t>
            </w:r>
          </w:p>
          <w:p w14:paraId="131F14B8" w14:textId="77777777" w:rsidR="0057058A" w:rsidRPr="004F2081" w:rsidRDefault="0057058A" w:rsidP="00BF57CE">
            <w:pPr>
              <w:jc w:val="cente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日常生活自立度</w:t>
            </w:r>
          </w:p>
          <w:p w14:paraId="2A6A96AF"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18"/>
                <w:szCs w:val="18"/>
              </w:rPr>
              <w:t>（寝たきり度）</w:t>
            </w:r>
          </w:p>
        </w:tc>
        <w:tc>
          <w:tcPr>
            <w:tcW w:w="484" w:type="dxa"/>
            <w:tcBorders>
              <w:top w:val="single" w:sz="12" w:space="0" w:color="auto"/>
            </w:tcBorders>
            <w:vAlign w:val="center"/>
          </w:tcPr>
          <w:p w14:paraId="5623881F"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Ｃ</w:t>
            </w:r>
          </w:p>
        </w:tc>
        <w:tc>
          <w:tcPr>
            <w:tcW w:w="7385" w:type="dxa"/>
            <w:tcBorders>
              <w:top w:val="single" w:sz="12" w:space="0" w:color="auto"/>
              <w:right w:val="single" w:sz="12" w:space="0" w:color="auto"/>
            </w:tcBorders>
            <w:vAlign w:val="center"/>
          </w:tcPr>
          <w:p w14:paraId="2C29F138" w14:textId="77777777" w:rsidR="0057058A" w:rsidRPr="004F2081" w:rsidRDefault="00713C25"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１日中ベッド上で過ごし、排泄、食事、</w:t>
            </w:r>
            <w:r w:rsidR="0057058A" w:rsidRPr="004F2081">
              <w:rPr>
                <w:rFonts w:asciiTheme="minorEastAsia" w:eastAsiaTheme="minorEastAsia" w:hAnsiTheme="minorEastAsia" w:hint="eastAsia"/>
                <w:szCs w:val="21"/>
              </w:rPr>
              <w:t>着替えにおいて介助を要する。</w:t>
            </w:r>
          </w:p>
        </w:tc>
      </w:tr>
      <w:tr w:rsidR="004F2081" w:rsidRPr="004F2081" w14:paraId="61774871" w14:textId="77777777" w:rsidTr="002717C2">
        <w:trPr>
          <w:trHeight w:val="567"/>
        </w:trPr>
        <w:tc>
          <w:tcPr>
            <w:tcW w:w="1755" w:type="dxa"/>
            <w:vMerge/>
            <w:tcBorders>
              <w:left w:val="single" w:sz="12" w:space="0" w:color="auto"/>
            </w:tcBorders>
            <w:vAlign w:val="center"/>
          </w:tcPr>
          <w:p w14:paraId="07E10988"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5F375A7B"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Ｂ</w:t>
            </w:r>
          </w:p>
        </w:tc>
        <w:tc>
          <w:tcPr>
            <w:tcW w:w="7385" w:type="dxa"/>
            <w:tcBorders>
              <w:right w:val="single" w:sz="12" w:space="0" w:color="auto"/>
            </w:tcBorders>
            <w:vAlign w:val="center"/>
          </w:tcPr>
          <w:p w14:paraId="699703BD" w14:textId="77777777" w:rsidR="0057058A" w:rsidRPr="004F2081" w:rsidRDefault="00BB2EA1"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屋内での生活は何らかの介助を要し、</w:t>
            </w:r>
            <w:r w:rsidR="0057058A" w:rsidRPr="004F2081">
              <w:rPr>
                <w:rFonts w:asciiTheme="minorEastAsia" w:eastAsiaTheme="minorEastAsia" w:hAnsiTheme="minorEastAsia" w:hint="eastAsia"/>
                <w:szCs w:val="21"/>
              </w:rPr>
              <w:t>日中もベッド上での生活が主体であるが</w:t>
            </w:r>
            <w:r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座位を保つことができる。</w:t>
            </w:r>
          </w:p>
        </w:tc>
      </w:tr>
      <w:tr w:rsidR="004F2081" w:rsidRPr="004F2081" w14:paraId="1452708E" w14:textId="77777777" w:rsidTr="002717C2">
        <w:trPr>
          <w:trHeight w:val="393"/>
        </w:trPr>
        <w:tc>
          <w:tcPr>
            <w:tcW w:w="1755" w:type="dxa"/>
            <w:vMerge/>
            <w:tcBorders>
              <w:left w:val="single" w:sz="12" w:space="0" w:color="auto"/>
            </w:tcBorders>
            <w:vAlign w:val="center"/>
          </w:tcPr>
          <w:p w14:paraId="38230EA3"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33F55929"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Ａ</w:t>
            </w:r>
          </w:p>
        </w:tc>
        <w:tc>
          <w:tcPr>
            <w:tcW w:w="7385" w:type="dxa"/>
            <w:tcBorders>
              <w:right w:val="single" w:sz="12" w:space="0" w:color="auto"/>
            </w:tcBorders>
            <w:vAlign w:val="center"/>
          </w:tcPr>
          <w:p w14:paraId="666A3A7B" w14:textId="77777777" w:rsidR="0057058A" w:rsidRPr="004F2081" w:rsidRDefault="004C1AA9"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屋内での生活はおおむ</w:t>
            </w:r>
            <w:r w:rsidR="0057058A" w:rsidRPr="004F2081">
              <w:rPr>
                <w:rFonts w:asciiTheme="minorEastAsia" w:eastAsiaTheme="minorEastAsia" w:hAnsiTheme="minorEastAsia" w:hint="eastAsia"/>
                <w:szCs w:val="21"/>
              </w:rPr>
              <w:t>ね自立しているが</w:t>
            </w:r>
            <w:r w:rsidR="00BB2EA1"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介助なしには外出できない。</w:t>
            </w:r>
          </w:p>
        </w:tc>
      </w:tr>
      <w:tr w:rsidR="004F2081" w:rsidRPr="004F2081" w14:paraId="1A737695" w14:textId="77777777" w:rsidTr="002717C2">
        <w:trPr>
          <w:trHeight w:val="421"/>
        </w:trPr>
        <w:tc>
          <w:tcPr>
            <w:tcW w:w="1755" w:type="dxa"/>
            <w:vMerge/>
            <w:tcBorders>
              <w:left w:val="single" w:sz="12" w:space="0" w:color="auto"/>
              <w:bottom w:val="single" w:sz="12" w:space="0" w:color="auto"/>
            </w:tcBorders>
            <w:vAlign w:val="center"/>
          </w:tcPr>
          <w:p w14:paraId="39B4B255" w14:textId="77777777" w:rsidR="0057058A" w:rsidRPr="004F2081" w:rsidRDefault="0057058A" w:rsidP="00BF57CE">
            <w:pPr>
              <w:rPr>
                <w:rFonts w:asciiTheme="minorEastAsia" w:eastAsiaTheme="minorEastAsia" w:hAnsiTheme="minorEastAsia"/>
                <w:sz w:val="22"/>
                <w:szCs w:val="22"/>
              </w:rPr>
            </w:pPr>
          </w:p>
        </w:tc>
        <w:tc>
          <w:tcPr>
            <w:tcW w:w="484" w:type="dxa"/>
            <w:tcBorders>
              <w:bottom w:val="single" w:sz="12" w:space="0" w:color="auto"/>
            </w:tcBorders>
            <w:vAlign w:val="center"/>
          </w:tcPr>
          <w:p w14:paraId="642A29F0"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Ｊ</w:t>
            </w:r>
          </w:p>
        </w:tc>
        <w:tc>
          <w:tcPr>
            <w:tcW w:w="7385" w:type="dxa"/>
            <w:tcBorders>
              <w:bottom w:val="single" w:sz="12" w:space="0" w:color="auto"/>
              <w:right w:val="single" w:sz="12" w:space="0" w:color="auto"/>
            </w:tcBorders>
            <w:vAlign w:val="center"/>
          </w:tcPr>
          <w:p w14:paraId="4097CBD5" w14:textId="77777777" w:rsidR="0057058A" w:rsidRPr="004F2081" w:rsidRDefault="0057058A" w:rsidP="00BF57CE">
            <w:pPr>
              <w:rPr>
                <w:rFonts w:asciiTheme="minorEastAsia" w:eastAsiaTheme="minorEastAsia" w:hAnsiTheme="minorEastAsia"/>
                <w:szCs w:val="21"/>
              </w:rPr>
            </w:pPr>
            <w:r w:rsidRPr="004F2081">
              <w:rPr>
                <w:rFonts w:asciiTheme="minorEastAsia" w:eastAsiaTheme="minorEastAsia" w:hAnsiTheme="minorEastAsia" w:hint="eastAsia"/>
                <w:szCs w:val="21"/>
              </w:rPr>
              <w:t>何らかの障害を有するが</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日常生活はほぼ自立しており</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独力で外出する。</w:t>
            </w:r>
          </w:p>
        </w:tc>
      </w:tr>
      <w:tr w:rsidR="004F2081" w:rsidRPr="004F2081" w14:paraId="5F7CAB42" w14:textId="77777777" w:rsidTr="002717C2">
        <w:trPr>
          <w:trHeight w:val="567"/>
        </w:trPr>
        <w:tc>
          <w:tcPr>
            <w:tcW w:w="1755" w:type="dxa"/>
            <w:vMerge w:val="restart"/>
            <w:tcBorders>
              <w:top w:val="single" w:sz="12" w:space="0" w:color="auto"/>
              <w:left w:val="single" w:sz="12" w:space="0" w:color="auto"/>
            </w:tcBorders>
            <w:vAlign w:val="center"/>
          </w:tcPr>
          <w:p w14:paraId="5A99018D" w14:textId="77777777" w:rsidR="0057058A" w:rsidRPr="004F2081" w:rsidRDefault="00F9428C" w:rsidP="003A0F4B">
            <w:pPr>
              <w:jc w:val="cente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２.認知症高齢</w:t>
            </w:r>
            <w:r w:rsidR="003A0F4B" w:rsidRPr="004F2081">
              <w:rPr>
                <w:rFonts w:asciiTheme="minorEastAsia" w:eastAsiaTheme="minorEastAsia" w:hAnsiTheme="minorEastAsia" w:hint="eastAsia"/>
                <w:sz w:val="18"/>
                <w:szCs w:val="18"/>
              </w:rPr>
              <w:t>者</w:t>
            </w:r>
            <w:r w:rsidR="0057058A" w:rsidRPr="004F2081">
              <w:rPr>
                <w:rFonts w:asciiTheme="minorEastAsia" w:eastAsiaTheme="minorEastAsia" w:hAnsiTheme="minorEastAsia" w:hint="eastAsia"/>
                <w:sz w:val="18"/>
                <w:szCs w:val="18"/>
              </w:rPr>
              <w:t>の日常生活自立度</w:t>
            </w:r>
          </w:p>
        </w:tc>
        <w:tc>
          <w:tcPr>
            <w:tcW w:w="484" w:type="dxa"/>
            <w:tcBorders>
              <w:top w:val="single" w:sz="12" w:space="0" w:color="auto"/>
            </w:tcBorders>
            <w:vAlign w:val="center"/>
          </w:tcPr>
          <w:p w14:paraId="3ADD6CBE"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Ｍ</w:t>
            </w:r>
          </w:p>
        </w:tc>
        <w:tc>
          <w:tcPr>
            <w:tcW w:w="7385" w:type="dxa"/>
            <w:tcBorders>
              <w:top w:val="single" w:sz="12" w:space="0" w:color="auto"/>
              <w:right w:val="single" w:sz="12" w:space="0" w:color="auto"/>
            </w:tcBorders>
            <w:vAlign w:val="center"/>
          </w:tcPr>
          <w:p w14:paraId="5BA18BCA" w14:textId="77777777" w:rsidR="0057058A" w:rsidRPr="004F2081" w:rsidRDefault="0057058A"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著しい精神症状や問題行動</w:t>
            </w:r>
            <w:r w:rsidR="004C1AA9" w:rsidRPr="004F2081">
              <w:rPr>
                <w:rFonts w:asciiTheme="minorEastAsia" w:eastAsiaTheme="minorEastAsia" w:hAnsiTheme="minorEastAsia" w:hint="eastAsia"/>
                <w:szCs w:val="21"/>
              </w:rPr>
              <w:t>若しく</w:t>
            </w:r>
            <w:r w:rsidRPr="004F2081">
              <w:rPr>
                <w:rFonts w:asciiTheme="minorEastAsia" w:eastAsiaTheme="minorEastAsia" w:hAnsiTheme="minorEastAsia" w:hint="eastAsia"/>
                <w:szCs w:val="21"/>
              </w:rPr>
              <w:t>は重篤な身体疾患が見られ</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専門医療を必要とする。</w:t>
            </w:r>
          </w:p>
        </w:tc>
      </w:tr>
      <w:tr w:rsidR="004F2081" w:rsidRPr="004F2081" w14:paraId="75ACCC96" w14:textId="77777777" w:rsidTr="002717C2">
        <w:trPr>
          <w:trHeight w:val="567"/>
        </w:trPr>
        <w:tc>
          <w:tcPr>
            <w:tcW w:w="1755" w:type="dxa"/>
            <w:vMerge/>
            <w:tcBorders>
              <w:left w:val="single" w:sz="12" w:space="0" w:color="auto"/>
            </w:tcBorders>
            <w:vAlign w:val="center"/>
          </w:tcPr>
          <w:p w14:paraId="4CC2EBE0"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6CDFD59A"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Ⅳ</w:t>
            </w:r>
          </w:p>
        </w:tc>
        <w:tc>
          <w:tcPr>
            <w:tcW w:w="7385" w:type="dxa"/>
            <w:tcBorders>
              <w:right w:val="single" w:sz="12" w:space="0" w:color="auto"/>
            </w:tcBorders>
            <w:vAlign w:val="center"/>
          </w:tcPr>
          <w:p w14:paraId="62125DFE" w14:textId="77777777" w:rsidR="0057058A" w:rsidRPr="004F2081" w:rsidRDefault="00D92322"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日常生活に支障を来</w:t>
            </w:r>
            <w:r w:rsidR="0057058A" w:rsidRPr="004F2081">
              <w:rPr>
                <w:rFonts w:asciiTheme="minorEastAsia" w:eastAsiaTheme="minorEastAsia" w:hAnsiTheme="minorEastAsia" w:hint="eastAsia"/>
                <w:szCs w:val="21"/>
              </w:rPr>
              <w:t>すような症状・行動や意思疎通の困難さが頻繁に見られ</w:t>
            </w:r>
            <w:r w:rsidR="00BB2EA1"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常に介護を必要とする。</w:t>
            </w:r>
          </w:p>
        </w:tc>
      </w:tr>
      <w:tr w:rsidR="004F2081" w:rsidRPr="004F2081" w14:paraId="02AE1D15" w14:textId="77777777" w:rsidTr="002717C2">
        <w:trPr>
          <w:trHeight w:val="567"/>
        </w:trPr>
        <w:tc>
          <w:tcPr>
            <w:tcW w:w="1755" w:type="dxa"/>
            <w:vMerge/>
            <w:tcBorders>
              <w:left w:val="single" w:sz="12" w:space="0" w:color="auto"/>
            </w:tcBorders>
            <w:vAlign w:val="center"/>
          </w:tcPr>
          <w:p w14:paraId="0131853E"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63D13A9E"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Ⅲ</w:t>
            </w:r>
          </w:p>
        </w:tc>
        <w:tc>
          <w:tcPr>
            <w:tcW w:w="7385" w:type="dxa"/>
            <w:tcBorders>
              <w:right w:val="single" w:sz="12" w:space="0" w:color="auto"/>
            </w:tcBorders>
            <w:vAlign w:val="center"/>
          </w:tcPr>
          <w:p w14:paraId="6CC2A7D9" w14:textId="77777777" w:rsidR="0057058A" w:rsidRPr="004F2081" w:rsidRDefault="00D92322"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日常生活に支障を来</w:t>
            </w:r>
            <w:r w:rsidR="0057058A" w:rsidRPr="004F2081">
              <w:rPr>
                <w:rFonts w:asciiTheme="minorEastAsia" w:eastAsiaTheme="minorEastAsia" w:hAnsiTheme="minorEastAsia" w:hint="eastAsia"/>
                <w:szCs w:val="21"/>
              </w:rPr>
              <w:t>すような症状・行動や意思疎通の困難さがときどき見られ</w:t>
            </w:r>
            <w:r w:rsidR="00BB2EA1" w:rsidRPr="004F2081">
              <w:rPr>
                <w:rFonts w:asciiTheme="minorEastAsia" w:eastAsiaTheme="minorEastAsia" w:hAnsiTheme="minorEastAsia" w:hint="eastAsia"/>
                <w:szCs w:val="21"/>
              </w:rPr>
              <w:t>、</w:t>
            </w:r>
            <w:r w:rsidR="0057058A" w:rsidRPr="004F2081">
              <w:rPr>
                <w:rFonts w:asciiTheme="minorEastAsia" w:eastAsiaTheme="minorEastAsia" w:hAnsiTheme="minorEastAsia" w:hint="eastAsia"/>
                <w:szCs w:val="21"/>
              </w:rPr>
              <w:t>介護を必要とする。</w:t>
            </w:r>
          </w:p>
        </w:tc>
      </w:tr>
      <w:tr w:rsidR="004F2081" w:rsidRPr="004F2081" w14:paraId="40964543" w14:textId="77777777" w:rsidTr="002717C2">
        <w:trPr>
          <w:trHeight w:val="567"/>
        </w:trPr>
        <w:tc>
          <w:tcPr>
            <w:tcW w:w="1755" w:type="dxa"/>
            <w:vMerge/>
            <w:tcBorders>
              <w:left w:val="single" w:sz="12" w:space="0" w:color="auto"/>
            </w:tcBorders>
            <w:vAlign w:val="center"/>
          </w:tcPr>
          <w:p w14:paraId="6C9E5BCF" w14:textId="77777777" w:rsidR="0057058A" w:rsidRPr="004F2081" w:rsidRDefault="0057058A" w:rsidP="00BF57CE">
            <w:pPr>
              <w:rPr>
                <w:rFonts w:asciiTheme="minorEastAsia" w:eastAsiaTheme="minorEastAsia" w:hAnsiTheme="minorEastAsia"/>
                <w:sz w:val="22"/>
                <w:szCs w:val="22"/>
              </w:rPr>
            </w:pPr>
          </w:p>
        </w:tc>
        <w:tc>
          <w:tcPr>
            <w:tcW w:w="484" w:type="dxa"/>
            <w:vAlign w:val="center"/>
          </w:tcPr>
          <w:p w14:paraId="12350259" w14:textId="77777777" w:rsidR="0057058A" w:rsidRPr="004F2081" w:rsidRDefault="0057058A"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Ⅱ</w:t>
            </w:r>
          </w:p>
        </w:tc>
        <w:tc>
          <w:tcPr>
            <w:tcW w:w="7385" w:type="dxa"/>
            <w:tcBorders>
              <w:right w:val="single" w:sz="12" w:space="0" w:color="auto"/>
            </w:tcBorders>
            <w:vAlign w:val="center"/>
          </w:tcPr>
          <w:p w14:paraId="16A7DB57" w14:textId="77777777" w:rsidR="0057058A" w:rsidRPr="004F2081" w:rsidRDefault="0057058A" w:rsidP="00D92322">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日常生活に支障を来すような症状・行動や意思疎通の困難さが多少見られても</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誰かが注意していれば自立できる。</w:t>
            </w:r>
          </w:p>
        </w:tc>
      </w:tr>
      <w:tr w:rsidR="004F2081" w:rsidRPr="004F2081" w14:paraId="7D985056" w14:textId="77777777" w:rsidTr="002717C2">
        <w:trPr>
          <w:trHeight w:val="447"/>
        </w:trPr>
        <w:tc>
          <w:tcPr>
            <w:tcW w:w="1755" w:type="dxa"/>
            <w:vMerge/>
            <w:tcBorders>
              <w:left w:val="single" w:sz="12" w:space="0" w:color="auto"/>
              <w:bottom w:val="single" w:sz="12" w:space="0" w:color="auto"/>
            </w:tcBorders>
            <w:vAlign w:val="center"/>
          </w:tcPr>
          <w:p w14:paraId="5FEBFF11" w14:textId="77777777" w:rsidR="0057058A" w:rsidRPr="004F2081" w:rsidRDefault="0057058A" w:rsidP="00BF57CE">
            <w:pPr>
              <w:rPr>
                <w:rFonts w:asciiTheme="minorEastAsia" w:eastAsiaTheme="minorEastAsia" w:hAnsiTheme="minorEastAsia"/>
                <w:sz w:val="22"/>
                <w:szCs w:val="22"/>
              </w:rPr>
            </w:pPr>
          </w:p>
        </w:tc>
        <w:tc>
          <w:tcPr>
            <w:tcW w:w="484" w:type="dxa"/>
            <w:tcBorders>
              <w:bottom w:val="single" w:sz="12" w:space="0" w:color="auto"/>
            </w:tcBorders>
            <w:vAlign w:val="center"/>
          </w:tcPr>
          <w:p w14:paraId="7BA5264F" w14:textId="77777777" w:rsidR="0057058A" w:rsidRPr="004F2081" w:rsidRDefault="00504484" w:rsidP="00BF57CE">
            <w:pPr>
              <w:jc w:val="cente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Ⅰ</w:t>
            </w:r>
          </w:p>
        </w:tc>
        <w:tc>
          <w:tcPr>
            <w:tcW w:w="7385" w:type="dxa"/>
            <w:tcBorders>
              <w:bottom w:val="single" w:sz="12" w:space="0" w:color="auto"/>
              <w:right w:val="single" w:sz="12" w:space="0" w:color="auto"/>
            </w:tcBorders>
            <w:vAlign w:val="center"/>
          </w:tcPr>
          <w:p w14:paraId="09BB9D90" w14:textId="77777777" w:rsidR="0057058A" w:rsidRPr="004F2081" w:rsidRDefault="0057058A" w:rsidP="00082505">
            <w:pPr>
              <w:ind w:rightChars="58" w:right="122"/>
              <w:rPr>
                <w:rFonts w:asciiTheme="minorEastAsia" w:eastAsiaTheme="minorEastAsia" w:hAnsiTheme="minorEastAsia"/>
                <w:szCs w:val="21"/>
              </w:rPr>
            </w:pPr>
            <w:r w:rsidRPr="004F2081">
              <w:rPr>
                <w:rFonts w:asciiTheme="minorEastAsia" w:eastAsiaTheme="minorEastAsia" w:hAnsiTheme="minorEastAsia" w:hint="eastAsia"/>
                <w:szCs w:val="21"/>
              </w:rPr>
              <w:t>認知症を有するが</w:t>
            </w:r>
            <w:r w:rsidR="00BB2EA1" w:rsidRPr="004F2081">
              <w:rPr>
                <w:rFonts w:asciiTheme="minorEastAsia" w:eastAsiaTheme="minorEastAsia" w:hAnsiTheme="minorEastAsia" w:hint="eastAsia"/>
                <w:szCs w:val="21"/>
              </w:rPr>
              <w:t>、</w:t>
            </w:r>
            <w:r w:rsidRPr="004F2081">
              <w:rPr>
                <w:rFonts w:asciiTheme="minorEastAsia" w:eastAsiaTheme="minorEastAsia" w:hAnsiTheme="minorEastAsia" w:hint="eastAsia"/>
                <w:szCs w:val="21"/>
              </w:rPr>
              <w:t>日常生活は家庭内及び社会的にほぼ自立している。</w:t>
            </w:r>
          </w:p>
        </w:tc>
      </w:tr>
    </w:tbl>
    <w:p w14:paraId="574EE7D4" w14:textId="77777777" w:rsidR="003130FC" w:rsidRPr="004F2081" w:rsidRDefault="003130FC" w:rsidP="00765A69">
      <w:pPr>
        <w:ind w:firstLineChars="100" w:firstLine="220"/>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該当の場合、記入してください。</w:t>
      </w:r>
    </w:p>
    <w:tbl>
      <w:tblPr>
        <w:tblStyle w:val="a9"/>
        <w:tblW w:w="962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24"/>
      </w:tblGrid>
      <w:tr w:rsidR="004F2081" w:rsidRPr="004F2081" w14:paraId="38AA7D66" w14:textId="77777777" w:rsidTr="002717C2">
        <w:tc>
          <w:tcPr>
            <w:tcW w:w="9624" w:type="dxa"/>
          </w:tcPr>
          <w:p w14:paraId="0920A223" w14:textId="6B4BB5ED" w:rsidR="00D06CD8" w:rsidRPr="004F2081" w:rsidRDefault="00D06CD8" w:rsidP="0057058A">
            <w:pPr>
              <w:rPr>
                <w:rFonts w:asciiTheme="minorEastAsia" w:eastAsiaTheme="minorEastAsia" w:hAnsiTheme="minorEastAsia"/>
                <w:szCs w:val="21"/>
              </w:rPr>
            </w:pPr>
            <w:r w:rsidRPr="004F2081">
              <w:rPr>
                <w:rFonts w:asciiTheme="minorEastAsia" w:eastAsiaTheme="minorEastAsia" w:hAnsiTheme="minorEastAsia" w:hint="eastAsia"/>
                <w:sz w:val="22"/>
                <w:szCs w:val="22"/>
              </w:rPr>
              <w:t xml:space="preserve">　　　</w:t>
            </w:r>
            <w:r w:rsidR="004C1AA9" w:rsidRPr="004F2081">
              <w:rPr>
                <w:rFonts w:asciiTheme="minorEastAsia" w:eastAsiaTheme="minorEastAsia" w:hAnsiTheme="minorEastAsia" w:hint="eastAsia"/>
                <w:szCs w:val="21"/>
              </w:rPr>
              <w:t xml:space="preserve">　年　　　月　　　日現在、</w:t>
            </w:r>
            <w:r w:rsidRPr="004F2081">
              <w:rPr>
                <w:rFonts w:asciiTheme="minorEastAsia" w:eastAsiaTheme="minorEastAsia" w:hAnsiTheme="minorEastAsia" w:hint="eastAsia"/>
                <w:szCs w:val="21"/>
              </w:rPr>
              <w:t>寝たきり状態（※）であることを認める。</w:t>
            </w:r>
          </w:p>
          <w:p w14:paraId="43F8BE54" w14:textId="77777777" w:rsidR="00D06CD8" w:rsidRPr="004F2081" w:rsidRDefault="00D06CD8" w:rsidP="0057058A">
            <w:pPr>
              <w:rPr>
                <w:rFonts w:asciiTheme="minorEastAsia" w:eastAsiaTheme="minorEastAsia" w:hAnsiTheme="minorEastAsia"/>
                <w:sz w:val="22"/>
                <w:szCs w:val="22"/>
              </w:rPr>
            </w:pPr>
            <w:r w:rsidRPr="004F2081">
              <w:rPr>
                <w:rFonts w:asciiTheme="minorEastAsia" w:eastAsiaTheme="minorEastAsia" w:hAnsiTheme="minorEastAsia" w:hint="eastAsia"/>
                <w:szCs w:val="21"/>
              </w:rPr>
              <w:t>（　　　　年　　　月　　　日から寝たきり状態）</w:t>
            </w:r>
          </w:p>
        </w:tc>
      </w:tr>
    </w:tbl>
    <w:p w14:paraId="7F998692" w14:textId="77777777" w:rsidR="00D06CD8" w:rsidRPr="004F2081" w:rsidRDefault="003130FC" w:rsidP="00D06CD8">
      <w:pPr>
        <w:rPr>
          <w:rFonts w:asciiTheme="minorEastAsia" w:eastAsiaTheme="minorEastAsia" w:hAnsiTheme="minorEastAsia"/>
          <w:sz w:val="18"/>
          <w:szCs w:val="18"/>
        </w:rPr>
      </w:pPr>
      <w:r w:rsidRPr="004F2081">
        <w:rPr>
          <w:rFonts w:asciiTheme="minorEastAsia" w:eastAsiaTheme="minorEastAsia" w:hAnsiTheme="minorEastAsia" w:hint="eastAsia"/>
          <w:sz w:val="18"/>
          <w:szCs w:val="18"/>
        </w:rPr>
        <w:t>※ 「寝たきり状態」とは、</w:t>
      </w:r>
      <w:r w:rsidR="004C1AA9" w:rsidRPr="004F2081">
        <w:rPr>
          <w:rFonts w:asciiTheme="minorEastAsia" w:eastAsiaTheme="minorEastAsia" w:hAnsiTheme="minorEastAsia" w:hint="eastAsia"/>
          <w:sz w:val="18"/>
          <w:szCs w:val="18"/>
        </w:rPr>
        <w:t>６か</w:t>
      </w:r>
      <w:r w:rsidR="00D06CD8" w:rsidRPr="004F2081">
        <w:rPr>
          <w:rFonts w:asciiTheme="minorEastAsia" w:eastAsiaTheme="minorEastAsia" w:hAnsiTheme="minorEastAsia" w:hint="eastAsia"/>
          <w:sz w:val="18"/>
          <w:szCs w:val="18"/>
        </w:rPr>
        <w:t>月程度以上</w:t>
      </w:r>
      <w:r w:rsidR="00D64CCD" w:rsidRPr="004F2081">
        <w:rPr>
          <w:rFonts w:asciiTheme="minorEastAsia" w:eastAsiaTheme="minorEastAsia" w:hAnsiTheme="minorEastAsia" w:hint="eastAsia"/>
          <w:sz w:val="18"/>
          <w:szCs w:val="18"/>
        </w:rPr>
        <w:t>寝たきりで</w:t>
      </w:r>
      <w:r w:rsidR="00D06CD8" w:rsidRPr="004F2081">
        <w:rPr>
          <w:rFonts w:asciiTheme="minorEastAsia" w:eastAsiaTheme="minorEastAsia" w:hAnsiTheme="minorEastAsia" w:hint="eastAsia"/>
          <w:sz w:val="18"/>
          <w:szCs w:val="18"/>
        </w:rPr>
        <w:t>、食事・排便等の日常生活に支障のある状態をいいます。</w:t>
      </w:r>
    </w:p>
    <w:p w14:paraId="3FCC8B0C" w14:textId="77777777" w:rsidR="003130FC" w:rsidRPr="004F2081" w:rsidRDefault="003130FC" w:rsidP="003130FC">
      <w:pPr>
        <w:rPr>
          <w:rFonts w:asciiTheme="minorEastAsia" w:eastAsiaTheme="minorEastAsia" w:hAnsiTheme="minorEastAsia"/>
          <w:sz w:val="18"/>
          <w:szCs w:val="18"/>
        </w:rPr>
      </w:pPr>
    </w:p>
    <w:p w14:paraId="24FF1684" w14:textId="77777777" w:rsidR="0057058A" w:rsidRPr="004F2081" w:rsidRDefault="0057058A" w:rsidP="0057058A">
      <w:pP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上記のとおり診断します。</w:t>
      </w:r>
    </w:p>
    <w:p w14:paraId="690F808B" w14:textId="77777777" w:rsidR="0057058A" w:rsidRPr="004F2081" w:rsidRDefault="0057058A" w:rsidP="0057058A">
      <w:pPr>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 xml:space="preserve">　　　　　　　年　　　月　　　日</w:t>
      </w:r>
    </w:p>
    <w:p w14:paraId="12C3565A" w14:textId="77777777" w:rsidR="0057058A" w:rsidRPr="004F2081" w:rsidRDefault="0057058A" w:rsidP="0057058A">
      <w:pPr>
        <w:ind w:firstLineChars="1900" w:firstLine="4180"/>
        <w:rPr>
          <w:rFonts w:asciiTheme="minorEastAsia" w:eastAsiaTheme="minorEastAsia" w:hAnsiTheme="minorEastAsia"/>
          <w:sz w:val="22"/>
          <w:szCs w:val="22"/>
          <w:lang w:eastAsia="zh-TW"/>
        </w:rPr>
      </w:pPr>
      <w:r w:rsidRPr="004F2081">
        <w:rPr>
          <w:rFonts w:asciiTheme="minorEastAsia" w:eastAsiaTheme="minorEastAsia" w:hAnsiTheme="minorEastAsia" w:hint="eastAsia"/>
          <w:sz w:val="22"/>
          <w:szCs w:val="22"/>
          <w:lang w:eastAsia="zh-TW"/>
        </w:rPr>
        <w:t xml:space="preserve">医療機関名　　　　　　　　　　</w:t>
      </w:r>
    </w:p>
    <w:p w14:paraId="6AD465DA" w14:textId="77777777" w:rsidR="007C3CA9" w:rsidRPr="00504484" w:rsidRDefault="0057058A" w:rsidP="00D06CD8">
      <w:pPr>
        <w:ind w:firstLineChars="1900" w:firstLine="4180"/>
        <w:rPr>
          <w:rFonts w:asciiTheme="minorEastAsia" w:eastAsiaTheme="minorEastAsia" w:hAnsiTheme="minorEastAsia"/>
          <w:sz w:val="22"/>
          <w:szCs w:val="22"/>
        </w:rPr>
      </w:pPr>
      <w:r w:rsidRPr="004F2081">
        <w:rPr>
          <w:rFonts w:asciiTheme="minorEastAsia" w:eastAsiaTheme="minorEastAsia" w:hAnsiTheme="minorEastAsia" w:hint="eastAsia"/>
          <w:sz w:val="22"/>
          <w:szCs w:val="22"/>
        </w:rPr>
        <w:t xml:space="preserve">医師氏名　　　　　　　　　　　　　　　　</w:t>
      </w:r>
      <w:r w:rsidRPr="00504484">
        <w:rPr>
          <w:rFonts w:asciiTheme="minorEastAsia" w:eastAsiaTheme="minorEastAsia" w:hAnsiTheme="minorEastAsia" w:hint="eastAsia"/>
          <w:sz w:val="22"/>
          <w:szCs w:val="22"/>
        </w:rPr>
        <w:t xml:space="preserve">　　　　　　</w:t>
      </w:r>
    </w:p>
    <w:sectPr w:rsidR="007C3CA9" w:rsidRPr="00504484" w:rsidSect="002717C2">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F8DE" w14:textId="77777777" w:rsidR="00E21159" w:rsidRDefault="00E21159" w:rsidP="00E21159">
      <w:r>
        <w:separator/>
      </w:r>
    </w:p>
  </w:endnote>
  <w:endnote w:type="continuationSeparator" w:id="0">
    <w:p w14:paraId="6507C24D" w14:textId="77777777" w:rsidR="00E21159" w:rsidRDefault="00E21159" w:rsidP="00E2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AAEB" w14:textId="77777777" w:rsidR="00E21159" w:rsidRDefault="00E21159" w:rsidP="00E21159">
      <w:r>
        <w:separator/>
      </w:r>
    </w:p>
  </w:footnote>
  <w:footnote w:type="continuationSeparator" w:id="0">
    <w:p w14:paraId="5BF6E56D" w14:textId="77777777" w:rsidR="00E21159" w:rsidRDefault="00E21159" w:rsidP="00E2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8A"/>
    <w:rsid w:val="00082505"/>
    <w:rsid w:val="00090401"/>
    <w:rsid w:val="002717C2"/>
    <w:rsid w:val="002875CB"/>
    <w:rsid w:val="003130FC"/>
    <w:rsid w:val="003A0F4B"/>
    <w:rsid w:val="003F2728"/>
    <w:rsid w:val="00405DBC"/>
    <w:rsid w:val="004073B6"/>
    <w:rsid w:val="004C1AA9"/>
    <w:rsid w:val="004F2081"/>
    <w:rsid w:val="00504484"/>
    <w:rsid w:val="0051202F"/>
    <w:rsid w:val="0057058A"/>
    <w:rsid w:val="00604928"/>
    <w:rsid w:val="00664FAA"/>
    <w:rsid w:val="00713C25"/>
    <w:rsid w:val="00765A69"/>
    <w:rsid w:val="007A27B8"/>
    <w:rsid w:val="007C3CA9"/>
    <w:rsid w:val="00924EF3"/>
    <w:rsid w:val="00AB5FB5"/>
    <w:rsid w:val="00AC336E"/>
    <w:rsid w:val="00B46043"/>
    <w:rsid w:val="00BB2C76"/>
    <w:rsid w:val="00BB2EA1"/>
    <w:rsid w:val="00D06CD8"/>
    <w:rsid w:val="00D16E3B"/>
    <w:rsid w:val="00D64CCD"/>
    <w:rsid w:val="00D92322"/>
    <w:rsid w:val="00E21159"/>
    <w:rsid w:val="00F9428C"/>
    <w:rsid w:val="00FA04E2"/>
    <w:rsid w:val="00FD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55798C"/>
  <w15:docId w15:val="{D1701EFD-57F8-4C72-931F-1F8B750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159"/>
    <w:pPr>
      <w:tabs>
        <w:tab w:val="center" w:pos="4252"/>
        <w:tab w:val="right" w:pos="8504"/>
      </w:tabs>
      <w:snapToGrid w:val="0"/>
    </w:pPr>
  </w:style>
  <w:style w:type="character" w:customStyle="1" w:styleId="a4">
    <w:name w:val="ヘッダー (文字)"/>
    <w:basedOn w:val="a0"/>
    <w:link w:val="a3"/>
    <w:uiPriority w:val="99"/>
    <w:rsid w:val="00E21159"/>
    <w:rPr>
      <w:rFonts w:ascii="Century" w:eastAsia="ＭＳ 明朝" w:hAnsi="Century" w:cs="Times New Roman"/>
      <w:szCs w:val="24"/>
    </w:rPr>
  </w:style>
  <w:style w:type="paragraph" w:styleId="a5">
    <w:name w:val="footer"/>
    <w:basedOn w:val="a"/>
    <w:link w:val="a6"/>
    <w:uiPriority w:val="99"/>
    <w:unhideWhenUsed/>
    <w:rsid w:val="00E21159"/>
    <w:pPr>
      <w:tabs>
        <w:tab w:val="center" w:pos="4252"/>
        <w:tab w:val="right" w:pos="8504"/>
      </w:tabs>
      <w:snapToGrid w:val="0"/>
    </w:pPr>
  </w:style>
  <w:style w:type="character" w:customStyle="1" w:styleId="a6">
    <w:name w:val="フッター (文字)"/>
    <w:basedOn w:val="a0"/>
    <w:link w:val="a5"/>
    <w:uiPriority w:val="99"/>
    <w:rsid w:val="00E21159"/>
    <w:rPr>
      <w:rFonts w:ascii="Century" w:eastAsia="ＭＳ 明朝" w:hAnsi="Century" w:cs="Times New Roman"/>
      <w:szCs w:val="24"/>
    </w:rPr>
  </w:style>
  <w:style w:type="paragraph" w:styleId="a7">
    <w:name w:val="Balloon Text"/>
    <w:basedOn w:val="a"/>
    <w:link w:val="a8"/>
    <w:uiPriority w:val="99"/>
    <w:semiHidden/>
    <w:unhideWhenUsed/>
    <w:rsid w:val="00E211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1159"/>
    <w:rPr>
      <w:rFonts w:asciiTheme="majorHAnsi" w:eastAsiaTheme="majorEastAsia" w:hAnsiTheme="majorHAnsi" w:cstheme="majorBidi"/>
      <w:sz w:val="18"/>
      <w:szCs w:val="18"/>
    </w:rPr>
  </w:style>
  <w:style w:type="table" w:styleId="a9">
    <w:name w:val="Table Grid"/>
    <w:basedOn w:val="a1"/>
    <w:uiPriority w:val="59"/>
    <w:rsid w:val="00D0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1202F"/>
    <w:rPr>
      <w:sz w:val="18"/>
      <w:szCs w:val="18"/>
    </w:rPr>
  </w:style>
  <w:style w:type="paragraph" w:styleId="ab">
    <w:name w:val="annotation text"/>
    <w:basedOn w:val="a"/>
    <w:link w:val="ac"/>
    <w:uiPriority w:val="99"/>
    <w:semiHidden/>
    <w:unhideWhenUsed/>
    <w:rsid w:val="0051202F"/>
    <w:pPr>
      <w:jc w:val="left"/>
    </w:pPr>
  </w:style>
  <w:style w:type="character" w:customStyle="1" w:styleId="ac">
    <w:name w:val="コメント文字列 (文字)"/>
    <w:basedOn w:val="a0"/>
    <w:link w:val="ab"/>
    <w:uiPriority w:val="99"/>
    <w:semiHidden/>
    <w:rsid w:val="0051202F"/>
    <w:rPr>
      <w:rFonts w:ascii="Century" w:eastAsia="ＭＳ 明朝" w:hAnsi="Century" w:cs="Times New Roman"/>
      <w:szCs w:val="24"/>
    </w:rPr>
  </w:style>
  <w:style w:type="paragraph" w:styleId="ad">
    <w:name w:val="annotation subject"/>
    <w:basedOn w:val="ab"/>
    <w:next w:val="ab"/>
    <w:link w:val="ae"/>
    <w:uiPriority w:val="99"/>
    <w:semiHidden/>
    <w:unhideWhenUsed/>
    <w:rsid w:val="0051202F"/>
    <w:rPr>
      <w:b/>
      <w:bCs/>
    </w:rPr>
  </w:style>
  <w:style w:type="character" w:customStyle="1" w:styleId="ae">
    <w:name w:val="コメント内容 (文字)"/>
    <w:basedOn w:val="ac"/>
    <w:link w:val="ad"/>
    <w:uiPriority w:val="99"/>
    <w:semiHidden/>
    <w:rsid w:val="0051202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松脇　志保</dc:creator>
  <cp:lastModifiedBy>竹元　帆奈美</cp:lastModifiedBy>
  <cp:revision>9</cp:revision>
  <cp:lastPrinted>2021-11-15T00:26:00Z</cp:lastPrinted>
  <dcterms:created xsi:type="dcterms:W3CDTF">2021-06-04T00:08:00Z</dcterms:created>
  <dcterms:modified xsi:type="dcterms:W3CDTF">2023-11-24T01:44:00Z</dcterms:modified>
</cp:coreProperties>
</file>