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83" w:rsidRPr="005B4FF7" w:rsidRDefault="00BC7A83" w:rsidP="00BC7A83">
      <w:pPr>
        <w:jc w:val="right"/>
        <w:rPr>
          <w:rFonts w:ascii="ＭＳ 明朝" w:hAnsi="ＭＳ 明朝"/>
          <w:sz w:val="22"/>
          <w:szCs w:val="22"/>
        </w:rPr>
      </w:pPr>
      <w:r w:rsidRPr="005B4FF7">
        <w:rPr>
          <w:rFonts w:ascii="ＭＳ 明朝" w:hAnsi="ＭＳ 明朝" w:hint="eastAsia"/>
          <w:sz w:val="22"/>
          <w:szCs w:val="22"/>
          <w:bdr w:val="single" w:sz="4" w:space="0" w:color="auto"/>
        </w:rPr>
        <w:t>全サービス共通</w:t>
      </w:r>
      <w:r w:rsidRPr="005B4FF7">
        <w:rPr>
          <w:rFonts w:ascii="ＭＳ 明朝" w:hAnsi="ＭＳ 明朝" w:hint="eastAsia"/>
          <w:sz w:val="22"/>
          <w:szCs w:val="22"/>
        </w:rPr>
        <w:t xml:space="preserve"> </w:t>
      </w:r>
    </w:p>
    <w:p w:rsidR="008467FF" w:rsidRPr="003B07EA" w:rsidRDefault="0080022A" w:rsidP="00D3181F">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w:t>
      </w:r>
      <w:r w:rsidR="00AA37AF" w:rsidRPr="005B4FF7">
        <w:rPr>
          <w:rFonts w:ascii="ＭＳ Ｐゴシック" w:eastAsia="ＭＳ Ｐゴシック" w:hAnsi="ＭＳ Ｐゴシック" w:hint="eastAsia"/>
          <w:b/>
          <w:sz w:val="32"/>
          <w:szCs w:val="32"/>
        </w:rPr>
        <w:t>介護予防・日常生活支援総合事業</w:t>
      </w:r>
      <w:r w:rsidR="00BC7A83" w:rsidRPr="005B4FF7">
        <w:rPr>
          <w:rFonts w:ascii="ＭＳ Ｐゴシック" w:eastAsia="ＭＳ Ｐゴシック" w:hAnsi="ＭＳ Ｐゴシック" w:hint="eastAsia"/>
          <w:b/>
          <w:sz w:val="32"/>
          <w:szCs w:val="32"/>
        </w:rPr>
        <w:t>所</w:t>
      </w:r>
      <w:r w:rsidRPr="005B4FF7">
        <w:rPr>
          <w:rFonts w:ascii="ＭＳ Ｐゴシック" w:eastAsia="ＭＳ Ｐゴシック" w:hAnsi="ＭＳ Ｐゴシック" w:hint="eastAsia"/>
          <w:b/>
          <w:sz w:val="32"/>
          <w:szCs w:val="32"/>
        </w:rPr>
        <w:t>の指定更新】</w:t>
      </w:r>
    </w:p>
    <w:p w:rsidR="004467EF" w:rsidRPr="005B4FF7" w:rsidRDefault="003C6605" w:rsidP="00D3181F">
      <w:pPr>
        <w:rPr>
          <w:rFonts w:ascii="ＭＳ 明朝" w:hAnsi="ＭＳ 明朝"/>
          <w:sz w:val="22"/>
          <w:szCs w:val="22"/>
        </w:rPr>
      </w:pPr>
      <w:r w:rsidRPr="005B4FF7">
        <w:rPr>
          <w:rFonts w:ascii="ＭＳ 明朝" w:hAnsi="ＭＳ 明朝"/>
          <w:noProof/>
          <w:sz w:val="22"/>
          <w:szCs w:val="22"/>
        </w:rPr>
        <mc:AlternateContent>
          <mc:Choice Requires="wps">
            <w:drawing>
              <wp:anchor distT="0" distB="0" distL="114300" distR="114300" simplePos="0" relativeHeight="251642368" behindDoc="0" locked="0" layoutInCell="1" allowOverlap="1" wp14:anchorId="12556CAD" wp14:editId="7236E204">
                <wp:simplePos x="0" y="0"/>
                <wp:positionH relativeFrom="column">
                  <wp:align>left</wp:align>
                </wp:positionH>
                <wp:positionV relativeFrom="paragraph">
                  <wp:posOffset>53340</wp:posOffset>
                </wp:positionV>
                <wp:extent cx="1590675" cy="390525"/>
                <wp:effectExtent l="0" t="0" r="28575" b="28575"/>
                <wp:wrapNone/>
                <wp:docPr id="83" name="フローチャート : 代替処理 83"/>
                <wp:cNvGraphicFramePr/>
                <a:graphic xmlns:a="http://schemas.openxmlformats.org/drawingml/2006/main">
                  <a:graphicData uri="http://schemas.microsoft.com/office/word/2010/wordprocessingShape">
                    <wps:wsp>
                      <wps:cNvSpPr/>
                      <wps:spPr>
                        <a:xfrm>
                          <a:off x="0" y="0"/>
                          <a:ext cx="1590675" cy="390525"/>
                        </a:xfrm>
                        <a:prstGeom prst="flowChartAlternateProcess">
                          <a:avLst/>
                        </a:prstGeom>
                        <a:noFill/>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2AAF" w:rsidRPr="003C6605" w:rsidRDefault="00D32AAF" w:rsidP="003C6605">
                            <w:pPr>
                              <w:jc w:val="left"/>
                            </w:pPr>
                            <w:r w:rsidRPr="00937496">
                              <w:rPr>
                                <w:rFonts w:ascii="ＭＳ ゴシック" w:eastAsia="ＭＳ ゴシック" w:hAnsi="ＭＳ ゴシック" w:hint="eastAsia"/>
                                <w:b/>
                                <w:sz w:val="24"/>
                              </w:rPr>
                              <w:t>指定更新について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56C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83" o:spid="_x0000_s1026" type="#_x0000_t176" style="position:absolute;left:0;text-align:left;margin-left:0;margin-top:4.2pt;width:125.25pt;height:30.75pt;z-index:2516423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" filled="f" strokecolor="black [3213]" strokeweight="1.5pt">
                <v:stroke linestyle="thinThin"/>
                <v:textbox>
                  <w:txbxContent>
                    <w:p w:rsidR="00D32AAF" w:rsidRPr="003C6605" w:rsidRDefault="00D32AAF" w:rsidP="003C6605">
                      <w:pPr>
                        <w:jc w:val="left"/>
                      </w:pPr>
                      <w:r w:rsidRPr="00937496">
                        <w:rPr>
                          <w:rFonts w:ascii="ＭＳ ゴシック" w:eastAsia="ＭＳ ゴシック" w:hAnsi="ＭＳ ゴシック" w:hint="eastAsia"/>
                          <w:b/>
                          <w:sz w:val="24"/>
                        </w:rPr>
                        <w:t>指定更新について</w:t>
                      </w:r>
                    </w:p>
                  </w:txbxContent>
                </v:textbox>
              </v:shape>
            </w:pict>
          </mc:Fallback>
        </mc:AlternateContent>
      </w:r>
    </w:p>
    <w:p w:rsidR="0080022A" w:rsidRPr="005B4FF7" w:rsidRDefault="0080022A" w:rsidP="0080022A">
      <w:pPr>
        <w:rPr>
          <w:rFonts w:ascii="ＭＳ 明朝" w:hAnsi="ＭＳ 明朝"/>
          <w:sz w:val="22"/>
          <w:szCs w:val="22"/>
        </w:rPr>
      </w:pPr>
    </w:p>
    <w:p w:rsidR="00A55CF9" w:rsidRPr="005B4FF7" w:rsidRDefault="00A55CF9" w:rsidP="003B07EA">
      <w:pPr>
        <w:spacing w:beforeLines="50" w:before="166"/>
        <w:ind w:leftChars="100" w:left="210"/>
        <w:rPr>
          <w:rFonts w:ascii="ＭＳ 明朝" w:hAnsi="ＭＳ 明朝"/>
          <w:sz w:val="22"/>
          <w:szCs w:val="22"/>
        </w:rPr>
      </w:pPr>
      <w:r w:rsidRPr="005B4FF7">
        <w:rPr>
          <w:rFonts w:ascii="ＭＳ 明朝" w:hAnsi="ＭＳ 明朝" w:hint="eastAsia"/>
          <w:sz w:val="22"/>
          <w:szCs w:val="22"/>
        </w:rPr>
        <w:t>事業者の指定の効力には有効期間（６年）が設けられ、一定期間（６年）毎に、指定の更</w:t>
      </w:r>
    </w:p>
    <w:p w:rsidR="00A55CF9" w:rsidRPr="005B4FF7" w:rsidRDefault="00A55CF9" w:rsidP="00A55CF9">
      <w:pPr>
        <w:ind w:left="220" w:hangingChars="100" w:hanging="220"/>
        <w:rPr>
          <w:rFonts w:ascii="ＭＳ 明朝" w:hAnsi="ＭＳ 明朝"/>
          <w:sz w:val="22"/>
          <w:szCs w:val="22"/>
        </w:rPr>
      </w:pPr>
      <w:r w:rsidRPr="005B4FF7">
        <w:rPr>
          <w:rFonts w:ascii="ＭＳ 明朝" w:hAnsi="ＭＳ 明朝" w:hint="eastAsia"/>
          <w:sz w:val="22"/>
          <w:szCs w:val="22"/>
        </w:rPr>
        <w:t>新を受けなければ、指定の効力を失います。</w:t>
      </w:r>
    </w:p>
    <w:p w:rsidR="00A55CF9" w:rsidRPr="005B4FF7" w:rsidRDefault="00A55CF9" w:rsidP="00A55CF9">
      <w:pPr>
        <w:ind w:leftChars="100" w:left="210"/>
        <w:rPr>
          <w:rFonts w:ascii="ＭＳ 明朝" w:hAnsi="ＭＳ 明朝"/>
          <w:sz w:val="22"/>
          <w:szCs w:val="22"/>
        </w:rPr>
      </w:pPr>
      <w:r w:rsidRPr="005B4FF7">
        <w:rPr>
          <w:rFonts w:ascii="ＭＳ 明朝" w:hAnsi="ＭＳ 明朝" w:hint="eastAsia"/>
          <w:sz w:val="22"/>
          <w:szCs w:val="22"/>
        </w:rPr>
        <w:t>更新時には、基準に対する適合状況や改善命令を受けた履歴等を確認するので、基準に従</w:t>
      </w:r>
    </w:p>
    <w:p w:rsidR="00A55CF9" w:rsidRPr="005B4FF7" w:rsidRDefault="00A55CF9" w:rsidP="00A55CF9">
      <w:pPr>
        <w:rPr>
          <w:rFonts w:ascii="ＭＳ 明朝" w:hAnsi="ＭＳ 明朝"/>
          <w:sz w:val="22"/>
          <w:szCs w:val="22"/>
        </w:rPr>
      </w:pPr>
      <w:r w:rsidRPr="005B4FF7">
        <w:rPr>
          <w:rFonts w:ascii="ＭＳ 明朝" w:hAnsi="ＭＳ 明朝" w:hint="eastAsia"/>
          <w:sz w:val="22"/>
          <w:szCs w:val="22"/>
        </w:rPr>
        <w:t>い適正な事業の運営をすることができないと認められるときは、更新できません。</w:t>
      </w:r>
    </w:p>
    <w:p w:rsidR="007B7922" w:rsidRDefault="007B7922" w:rsidP="007B7922">
      <w:pPr>
        <w:rPr>
          <w:rFonts w:ascii="ＭＳ 明朝" w:hAnsi="ＭＳ 明朝"/>
          <w:sz w:val="22"/>
          <w:szCs w:val="22"/>
        </w:rPr>
      </w:pPr>
      <w:r w:rsidRPr="005B4FF7">
        <w:rPr>
          <w:rFonts w:ascii="ＭＳ 明朝" w:hAnsi="ＭＳ 明朝" w:hint="eastAsia"/>
          <w:sz w:val="22"/>
          <w:szCs w:val="22"/>
        </w:rPr>
        <w:t xml:space="preserve">　</w:t>
      </w:r>
      <w:r w:rsidR="004F1760" w:rsidRPr="005B4FF7">
        <w:rPr>
          <w:rFonts w:ascii="ＭＳ 明朝" w:hAnsi="ＭＳ 明朝" w:hint="eastAsia"/>
          <w:sz w:val="22"/>
          <w:szCs w:val="22"/>
        </w:rPr>
        <w:t>また、</w:t>
      </w:r>
      <w:r w:rsidRPr="005B4FF7">
        <w:rPr>
          <w:rFonts w:ascii="ＭＳ 明朝" w:hAnsi="ＭＳ 明朝" w:hint="eastAsia"/>
          <w:sz w:val="22"/>
          <w:szCs w:val="22"/>
        </w:rPr>
        <w:t>市外利用者がおられる場合は</w:t>
      </w:r>
      <w:r w:rsidR="004F1760" w:rsidRPr="005B4FF7">
        <w:rPr>
          <w:rFonts w:ascii="ＭＳ 明朝" w:hAnsi="ＭＳ 明朝" w:hint="eastAsia"/>
          <w:sz w:val="22"/>
          <w:szCs w:val="22"/>
        </w:rPr>
        <w:t>、</w:t>
      </w:r>
      <w:r w:rsidR="00D458E9" w:rsidRPr="005B4FF7">
        <w:rPr>
          <w:rFonts w:ascii="ＭＳ 明朝" w:hAnsi="ＭＳ 明朝" w:hint="eastAsia"/>
          <w:sz w:val="22"/>
          <w:szCs w:val="22"/>
        </w:rPr>
        <w:t>市外</w:t>
      </w:r>
      <w:r w:rsidR="00ED2D76" w:rsidRPr="005B4FF7">
        <w:rPr>
          <w:rFonts w:ascii="ＭＳ 明朝" w:hAnsi="ＭＳ 明朝" w:hint="eastAsia"/>
          <w:sz w:val="22"/>
          <w:szCs w:val="22"/>
        </w:rPr>
        <w:t>利用者の保険者</w:t>
      </w:r>
      <w:r w:rsidR="004F1760" w:rsidRPr="005B4FF7">
        <w:rPr>
          <w:rFonts w:ascii="ＭＳ 明朝" w:hAnsi="ＭＳ 明朝" w:hint="eastAsia"/>
          <w:sz w:val="22"/>
          <w:szCs w:val="22"/>
        </w:rPr>
        <w:t>へも更新申請が必要となります。</w:t>
      </w:r>
    </w:p>
    <w:p w:rsidR="003B07EA" w:rsidRDefault="003B07EA" w:rsidP="007B7922">
      <w:pPr>
        <w:rPr>
          <w:rFonts w:ascii="ＭＳ 明朝" w:hAnsi="ＭＳ 明朝"/>
          <w:sz w:val="22"/>
          <w:szCs w:val="22"/>
        </w:rPr>
      </w:pPr>
    </w:p>
    <w:p w:rsidR="003B07EA" w:rsidRPr="00A67C36" w:rsidRDefault="003B07EA" w:rsidP="003B07EA">
      <w:pPr>
        <w:rPr>
          <w:rFonts w:ascii="ＭＳ 明朝" w:hAnsi="ＭＳ 明朝"/>
          <w:sz w:val="22"/>
          <w:szCs w:val="22"/>
        </w:rPr>
      </w:pPr>
      <w:r w:rsidRPr="00A67C36">
        <w:rPr>
          <w:rFonts w:ascii="ＭＳ 明朝" w:hAnsi="ＭＳ 明朝" w:hint="eastAsia"/>
          <w:sz w:val="22"/>
          <w:szCs w:val="22"/>
        </w:rPr>
        <w:t>～指定更新時の様式～</w:t>
      </w:r>
    </w:p>
    <w:p w:rsidR="003B07EA" w:rsidRPr="00A67C36" w:rsidRDefault="003B07EA" w:rsidP="003B07EA">
      <w:pPr>
        <w:ind w:leftChars="105" w:left="220"/>
        <w:rPr>
          <w:rFonts w:ascii="ＭＳ 明朝" w:hAnsi="ＭＳ 明朝"/>
          <w:sz w:val="22"/>
          <w:szCs w:val="22"/>
        </w:rPr>
      </w:pPr>
      <w:r w:rsidRPr="00A67C36">
        <w:rPr>
          <w:rFonts w:ascii="ＭＳ 明朝" w:hAnsi="ＭＳ 明朝" w:hint="eastAsia"/>
          <w:sz w:val="22"/>
          <w:szCs w:val="22"/>
        </w:rPr>
        <w:t>岩国市ホームページ「</w:t>
      </w:r>
      <w:r w:rsidR="00C94999" w:rsidRPr="00C94999">
        <w:rPr>
          <w:rFonts w:ascii="ＭＳ 明朝" w:hAnsi="ＭＳ 明朝" w:hint="eastAsia"/>
          <w:color w:val="000000" w:themeColor="text1"/>
          <w:sz w:val="22"/>
          <w:szCs w:val="22"/>
        </w:rPr>
        <w:t>訪問型サービス・通所型サービス（旧介護予防相当・緩和した基準によるサービス）の指定等について</w:t>
      </w:r>
      <w:r w:rsidRPr="00C94999">
        <w:rPr>
          <w:rFonts w:ascii="ＭＳ 明朝" w:hAnsi="ＭＳ 明朝" w:hint="eastAsia"/>
          <w:color w:val="000000" w:themeColor="text1"/>
          <w:sz w:val="22"/>
          <w:szCs w:val="22"/>
        </w:rPr>
        <w:t>」</w:t>
      </w:r>
      <w:r w:rsidRPr="00A67C36">
        <w:rPr>
          <w:rFonts w:ascii="ＭＳ 明朝" w:hAnsi="ＭＳ 明朝" w:hint="eastAsia"/>
          <w:sz w:val="22"/>
          <w:szCs w:val="22"/>
        </w:rPr>
        <w:t>のページからダウンロードしてお使いください。</w:t>
      </w:r>
    </w:p>
    <w:p w:rsidR="003B07EA" w:rsidRPr="00A67C36" w:rsidRDefault="003B07EA" w:rsidP="003B07EA">
      <w:pPr>
        <w:spacing w:beforeLines="50" w:before="166"/>
        <w:rPr>
          <w:rFonts w:ascii="ＭＳ 明朝" w:hAnsi="ＭＳ 明朝"/>
          <w:sz w:val="22"/>
          <w:szCs w:val="22"/>
        </w:rPr>
      </w:pPr>
      <w:r w:rsidRPr="00A67C36">
        <w:rPr>
          <w:rFonts w:ascii="ＭＳ 明朝" w:hAnsi="ＭＳ 明朝" w:hint="eastAsia"/>
          <w:sz w:val="22"/>
          <w:szCs w:val="22"/>
        </w:rPr>
        <w:t>～指定更新申請の受付開始時期～</w:t>
      </w:r>
    </w:p>
    <w:p w:rsidR="003B07EA" w:rsidRPr="00A67C36" w:rsidRDefault="003B07EA" w:rsidP="003B07EA">
      <w:pPr>
        <w:ind w:firstLineChars="100" w:firstLine="220"/>
        <w:rPr>
          <w:rFonts w:ascii="ＭＳ 明朝" w:hAnsi="ＭＳ 明朝"/>
          <w:sz w:val="22"/>
          <w:szCs w:val="22"/>
        </w:rPr>
      </w:pPr>
      <w:r w:rsidRPr="00A67C36">
        <w:rPr>
          <w:rFonts w:ascii="ＭＳ 明朝" w:hAnsi="ＭＳ 明朝" w:hint="eastAsia"/>
          <w:sz w:val="22"/>
          <w:szCs w:val="22"/>
        </w:rPr>
        <w:t>指定の有効期間満了日の</w:t>
      </w:r>
      <w:r w:rsidRPr="00A67C36">
        <w:rPr>
          <w:rFonts w:ascii="ＭＳ ゴシック" w:eastAsia="ＭＳ ゴシック" w:hAnsi="ＭＳ ゴシック" w:hint="eastAsia"/>
          <w:b/>
          <w:sz w:val="22"/>
          <w:szCs w:val="22"/>
          <w:u w:val="single"/>
        </w:rPr>
        <w:t>２か月前から</w:t>
      </w:r>
      <w:r w:rsidRPr="00A67C36">
        <w:rPr>
          <w:rFonts w:ascii="ＭＳ 明朝" w:hAnsi="ＭＳ 明朝" w:hint="eastAsia"/>
          <w:sz w:val="22"/>
          <w:szCs w:val="22"/>
        </w:rPr>
        <w:t>指定更新申請が可能です。</w:t>
      </w:r>
    </w:p>
    <w:p w:rsidR="003B07EA" w:rsidRPr="00A67C36" w:rsidRDefault="003B07EA" w:rsidP="003B07EA">
      <w:pPr>
        <w:spacing w:beforeLines="50" w:before="166"/>
        <w:rPr>
          <w:rFonts w:ascii="ＭＳ 明朝" w:hAnsi="ＭＳ 明朝"/>
          <w:sz w:val="22"/>
          <w:szCs w:val="22"/>
        </w:rPr>
      </w:pPr>
      <w:r w:rsidRPr="00A67C36">
        <w:rPr>
          <w:rFonts w:ascii="ＭＳ 明朝" w:hAnsi="ＭＳ 明朝" w:hint="eastAsia"/>
          <w:sz w:val="22"/>
          <w:szCs w:val="22"/>
        </w:rPr>
        <w:t>～指定更新申請の提出期限～</w:t>
      </w:r>
    </w:p>
    <w:p w:rsidR="003B07EA" w:rsidRPr="00A67C36" w:rsidRDefault="003B07EA" w:rsidP="003B07EA">
      <w:pPr>
        <w:ind w:firstLineChars="100" w:firstLine="220"/>
        <w:rPr>
          <w:rFonts w:ascii="ＭＳ 明朝" w:hAnsi="ＭＳ 明朝"/>
          <w:sz w:val="22"/>
          <w:szCs w:val="22"/>
        </w:rPr>
      </w:pPr>
      <w:r w:rsidRPr="00A67C36">
        <w:rPr>
          <w:rFonts w:ascii="ＭＳ 明朝" w:hAnsi="ＭＳ 明朝" w:hint="eastAsia"/>
          <w:sz w:val="22"/>
          <w:szCs w:val="22"/>
        </w:rPr>
        <w:t>指定の有効期間満了日の</w:t>
      </w:r>
      <w:r w:rsidRPr="00A67C36">
        <w:rPr>
          <w:rFonts w:ascii="ＭＳ ゴシック" w:eastAsia="ＭＳ ゴシック" w:hAnsi="ＭＳ ゴシック" w:hint="eastAsia"/>
          <w:b/>
          <w:sz w:val="22"/>
          <w:szCs w:val="22"/>
          <w:u w:val="single"/>
        </w:rPr>
        <w:t>1か月前までに</w:t>
      </w:r>
      <w:r w:rsidRPr="00A67C36">
        <w:rPr>
          <w:rFonts w:ascii="ＭＳ 明朝" w:hAnsi="ＭＳ 明朝" w:hint="eastAsia"/>
          <w:sz w:val="22"/>
          <w:szCs w:val="22"/>
        </w:rPr>
        <w:t>、提出してください。</w:t>
      </w:r>
    </w:p>
    <w:p w:rsidR="003B07EA" w:rsidRPr="00A67C36" w:rsidRDefault="003B07EA" w:rsidP="003B07EA">
      <w:pPr>
        <w:rPr>
          <w:rFonts w:ascii="ＭＳ 明朝" w:hAnsi="ＭＳ 明朝"/>
          <w:sz w:val="22"/>
          <w:szCs w:val="22"/>
        </w:rPr>
      </w:pPr>
    </w:p>
    <w:p w:rsidR="003B07EA" w:rsidRPr="00A67C36" w:rsidRDefault="003B07EA" w:rsidP="003B07EA">
      <w:pPr>
        <w:ind w:left="440" w:hangingChars="200" w:hanging="440"/>
        <w:rPr>
          <w:rFonts w:ascii="ＭＳ 明朝" w:hAnsi="ＭＳ 明朝"/>
          <w:sz w:val="22"/>
          <w:szCs w:val="22"/>
        </w:rPr>
      </w:pPr>
      <w:r w:rsidRPr="00A67C36">
        <w:rPr>
          <w:rFonts w:ascii="ＭＳ 明朝" w:hAnsi="ＭＳ 明朝" w:hint="eastAsia"/>
          <w:sz w:val="22"/>
          <w:szCs w:val="22"/>
        </w:rPr>
        <w:t xml:space="preserve">　※　他市町村の被保険者が新規で利用する場合、当該他市町村への申請が必要となりますので、事前にご連絡ください。</w:t>
      </w:r>
    </w:p>
    <w:p w:rsidR="003B07EA" w:rsidRPr="00A67C36" w:rsidRDefault="00DF5925" w:rsidP="003B07EA">
      <w:pPr>
        <w:ind w:leftChars="105" w:left="440" w:hangingChars="100" w:hanging="220"/>
        <w:rPr>
          <w:rFonts w:ascii="ＭＳ 明朝" w:hAnsi="ＭＳ 明朝"/>
          <w:sz w:val="22"/>
          <w:szCs w:val="22"/>
        </w:rPr>
      </w:pPr>
      <w:r>
        <w:rPr>
          <w:rFonts w:ascii="ＭＳ 明朝" w:hAnsi="ＭＳ 明朝" w:hint="eastAsia"/>
          <w:sz w:val="22"/>
          <w:szCs w:val="22"/>
        </w:rPr>
        <w:t>※　指定の有効期間が満了となる事業所は、事前に福祉政策</w:t>
      </w:r>
      <w:r w:rsidR="003B07EA" w:rsidRPr="00A67C36">
        <w:rPr>
          <w:rFonts w:ascii="ＭＳ 明朝" w:hAnsi="ＭＳ 明朝" w:hint="eastAsia"/>
          <w:sz w:val="22"/>
          <w:szCs w:val="22"/>
        </w:rPr>
        <w:t>課に連絡の上、指定更新申請書及び指定更新に必要な添付書類を提出してください。</w:t>
      </w:r>
    </w:p>
    <w:p w:rsidR="004E2C57" w:rsidRPr="00C94999" w:rsidRDefault="004E2C57" w:rsidP="007B7922">
      <w:pPr>
        <w:rPr>
          <w:rFonts w:ascii="ＭＳ 明朝" w:hAnsi="ＭＳ 明朝"/>
          <w:sz w:val="22"/>
          <w:szCs w:val="22"/>
        </w:rPr>
      </w:pPr>
    </w:p>
    <w:p w:rsidR="008467FF" w:rsidRPr="005B4FF7" w:rsidRDefault="005C4506" w:rsidP="005C4506">
      <w:pPr>
        <w:ind w:firstLineChars="100" w:firstLine="220"/>
        <w:rPr>
          <w:rFonts w:ascii="ＭＳ ゴシック" w:eastAsia="ＭＳ ゴシック" w:hAnsi="ＭＳ ゴシック"/>
          <w:b/>
          <w:sz w:val="24"/>
        </w:rPr>
      </w:pPr>
      <w:r w:rsidRPr="005B4FF7">
        <w:rPr>
          <w:rFonts w:ascii="ＭＳ 明朝" w:hAnsi="ＭＳ 明朝"/>
          <w:noProof/>
          <w:sz w:val="22"/>
          <w:szCs w:val="22"/>
        </w:rPr>
        <mc:AlternateContent>
          <mc:Choice Requires="wps">
            <w:drawing>
              <wp:anchor distT="0" distB="0" distL="114300" distR="114300" simplePos="0" relativeHeight="251672064" behindDoc="0" locked="0" layoutInCell="1" allowOverlap="1" wp14:anchorId="46CF459D" wp14:editId="18AE6AE9">
                <wp:simplePos x="0" y="0"/>
                <wp:positionH relativeFrom="column">
                  <wp:posOffset>13970</wp:posOffset>
                </wp:positionH>
                <wp:positionV relativeFrom="paragraph">
                  <wp:posOffset>65405</wp:posOffset>
                </wp:positionV>
                <wp:extent cx="2276475" cy="419100"/>
                <wp:effectExtent l="0" t="0" r="28575" b="19050"/>
                <wp:wrapNone/>
                <wp:docPr id="5" name="フローチャート : 代替処理 5"/>
                <wp:cNvGraphicFramePr/>
                <a:graphic xmlns:a="http://schemas.openxmlformats.org/drawingml/2006/main">
                  <a:graphicData uri="http://schemas.microsoft.com/office/word/2010/wordprocessingShape">
                    <wps:wsp>
                      <wps:cNvSpPr/>
                      <wps:spPr>
                        <a:xfrm>
                          <a:off x="0" y="0"/>
                          <a:ext cx="2276475" cy="419100"/>
                        </a:xfrm>
                        <a:prstGeom prst="flowChartAlternateProcess">
                          <a:avLst/>
                        </a:prstGeom>
                        <a:noFill/>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2AAF" w:rsidRPr="005C4506" w:rsidRDefault="00D32AAF" w:rsidP="008467FF">
                            <w:pPr>
                              <w:jc w:val="left"/>
                              <w:rPr>
                                <w:rFonts w:asciiTheme="majorEastAsia" w:eastAsiaTheme="majorEastAsia" w:hAnsiTheme="majorEastAsia"/>
                                <w:b/>
                                <w:sz w:val="24"/>
                              </w:rPr>
                            </w:pPr>
                            <w:r w:rsidRPr="005C4506">
                              <w:rPr>
                                <w:rFonts w:asciiTheme="majorEastAsia" w:eastAsiaTheme="majorEastAsia" w:hAnsiTheme="majorEastAsia" w:hint="eastAsia"/>
                                <w:b/>
                                <w:sz w:val="24"/>
                              </w:rPr>
                              <w:t>指定有効期間の短縮について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F459D" id="フローチャート : 代替処理 5" o:spid="_x0000_s1027" type="#_x0000_t176" style="position:absolute;left:0;text-align:left;margin-left:1.1pt;margin-top:5.15pt;width:179.25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" filled="f" strokecolor="black [3213]" strokeweight="1.5pt">
                <v:stroke linestyle="thinThin"/>
                <v:textbox>
                  <w:txbxContent>
                    <w:p w:rsidR="00D32AAF" w:rsidRPr="005C4506" w:rsidRDefault="00D32AAF" w:rsidP="008467FF">
                      <w:pPr>
                        <w:jc w:val="left"/>
                        <w:rPr>
                          <w:rFonts w:asciiTheme="majorEastAsia" w:eastAsiaTheme="majorEastAsia" w:hAnsiTheme="majorEastAsia"/>
                          <w:b/>
                          <w:sz w:val="24"/>
                        </w:rPr>
                      </w:pPr>
                      <w:r w:rsidRPr="005C4506">
                        <w:rPr>
                          <w:rFonts w:asciiTheme="majorEastAsia" w:eastAsiaTheme="majorEastAsia" w:hAnsiTheme="majorEastAsia" w:hint="eastAsia"/>
                          <w:b/>
                          <w:sz w:val="24"/>
                        </w:rPr>
                        <w:t>指定有効期間の短縮について</w:t>
                      </w:r>
                    </w:p>
                  </w:txbxContent>
                </v:textbox>
              </v:shape>
            </w:pict>
          </mc:Fallback>
        </mc:AlternateContent>
      </w:r>
    </w:p>
    <w:p w:rsidR="008467FF" w:rsidRPr="005B4FF7" w:rsidRDefault="008467FF" w:rsidP="003B07EA">
      <w:pPr>
        <w:rPr>
          <w:rFonts w:ascii="ＭＳ ゴシック" w:eastAsia="ＭＳ ゴシック" w:hAnsi="ＭＳ ゴシック"/>
          <w:b/>
          <w:sz w:val="24"/>
        </w:rPr>
      </w:pPr>
    </w:p>
    <w:p w:rsidR="008467FF" w:rsidRPr="005B4FF7" w:rsidRDefault="008467FF" w:rsidP="003B07EA">
      <w:pPr>
        <w:spacing w:beforeLines="50" w:before="166"/>
        <w:ind w:leftChars="100" w:left="210"/>
        <w:rPr>
          <w:rFonts w:ascii="ＭＳ 明朝" w:hAnsi="ＭＳ 明朝"/>
          <w:sz w:val="22"/>
          <w:szCs w:val="22"/>
        </w:rPr>
      </w:pPr>
      <w:r w:rsidRPr="005B4FF7">
        <w:rPr>
          <w:rFonts w:ascii="ＭＳ 明朝" w:hAnsi="ＭＳ 明朝" w:hint="eastAsia"/>
          <w:sz w:val="22"/>
          <w:szCs w:val="22"/>
        </w:rPr>
        <w:t xml:space="preserve">　総合事業（訪問型サービスタイプ1・通所型サービスタイプ１）と、居宅サービス等（訪問介護、通所介護、地域密着型通所介護）を一体的に運営する場合には、総合事業の指定有効期間を短縮し、居宅サービス等の指定更新と同時期に更新手続きを行うことができます。</w:t>
      </w:r>
    </w:p>
    <w:p w:rsidR="008467FF" w:rsidRPr="005B4FF7" w:rsidRDefault="008467FF" w:rsidP="008467FF">
      <w:pPr>
        <w:ind w:leftChars="100" w:left="210"/>
        <w:rPr>
          <w:rFonts w:ascii="ＭＳ 明朝" w:hAnsi="ＭＳ 明朝"/>
          <w:sz w:val="22"/>
          <w:szCs w:val="22"/>
        </w:rPr>
      </w:pPr>
      <w:r w:rsidRPr="005B4FF7">
        <w:rPr>
          <w:rFonts w:ascii="ＭＳ 明朝" w:hAnsi="ＭＳ 明朝" w:hint="eastAsia"/>
          <w:sz w:val="22"/>
          <w:szCs w:val="22"/>
        </w:rPr>
        <w:t xml:space="preserve">　指定有効期間の短縮を希望される場合は、</w:t>
      </w:r>
      <w:r w:rsidRPr="003B07EA">
        <w:rPr>
          <w:rFonts w:ascii="ＭＳ 明朝" w:hAnsi="ＭＳ 明朝" w:hint="eastAsia"/>
          <w:sz w:val="22"/>
          <w:szCs w:val="22"/>
          <w:u w:val="single"/>
        </w:rPr>
        <w:t>短縮後の指定有効期間の満了日１か月前まで</w:t>
      </w:r>
      <w:r w:rsidR="00DF5925">
        <w:rPr>
          <w:rFonts w:ascii="ＭＳ 明朝" w:hAnsi="ＭＳ 明朝" w:hint="eastAsia"/>
          <w:sz w:val="22"/>
          <w:szCs w:val="22"/>
        </w:rPr>
        <w:t>に「指定第１号事業者の指定有効期間の短縮申出書」を福祉政策課指導監査室</w:t>
      </w:r>
      <w:r w:rsidRPr="005B4FF7">
        <w:rPr>
          <w:rFonts w:ascii="ＭＳ 明朝" w:hAnsi="ＭＳ 明朝" w:hint="eastAsia"/>
          <w:sz w:val="22"/>
          <w:szCs w:val="22"/>
        </w:rPr>
        <w:t>に提出してください。</w:t>
      </w:r>
    </w:p>
    <w:p w:rsidR="003B07EA" w:rsidRPr="005B4FF7" w:rsidRDefault="008467FF" w:rsidP="003B07EA">
      <w:pPr>
        <w:ind w:leftChars="100" w:left="210"/>
        <w:rPr>
          <w:rFonts w:ascii="ＭＳ 明朝" w:hAnsi="ＭＳ 明朝"/>
          <w:sz w:val="22"/>
          <w:szCs w:val="22"/>
        </w:rPr>
      </w:pPr>
      <w:r w:rsidRPr="005B4FF7">
        <w:rPr>
          <w:rFonts w:ascii="ＭＳ 明朝" w:hAnsi="ＭＳ 明朝" w:hint="eastAsia"/>
          <w:sz w:val="22"/>
          <w:szCs w:val="22"/>
        </w:rPr>
        <w:t xml:space="preserve">　※届出書様式は、岩国市ホームページからダウンロードしてください。</w:t>
      </w:r>
    </w:p>
    <w:p w:rsidR="008467FF" w:rsidRDefault="003B07EA" w:rsidP="00F13326">
      <w:pPr>
        <w:spacing w:beforeLines="50" w:before="166"/>
        <w:ind w:leftChars="100" w:left="210"/>
        <w:rPr>
          <w:rFonts w:ascii="ＭＳ 明朝" w:hAnsi="ＭＳ 明朝"/>
          <w:sz w:val="22"/>
          <w:szCs w:val="22"/>
        </w:rPr>
      </w:pPr>
      <w:r>
        <w:rPr>
          <w:rFonts w:ascii="ＭＳ 明朝" w:hAnsi="ＭＳ 明朝" w:hint="eastAsia"/>
          <w:sz w:val="22"/>
          <w:szCs w:val="22"/>
        </w:rPr>
        <w:t>〔指定有効期間の短縮の</w:t>
      </w:r>
      <w:r w:rsidRPr="00A67C36">
        <w:rPr>
          <w:rFonts w:ascii="ＭＳ 明朝" w:hAnsi="ＭＳ 明朝" w:hint="eastAsia"/>
          <w:sz w:val="22"/>
          <w:szCs w:val="22"/>
        </w:rPr>
        <w:t>イメージ</w:t>
      </w:r>
      <w:r w:rsidR="008467FF" w:rsidRPr="005B4FF7">
        <w:rPr>
          <w:rFonts w:ascii="ＭＳ 明朝" w:hAnsi="ＭＳ 明朝" w:hint="eastAsia"/>
          <w:sz w:val="22"/>
          <w:szCs w:val="22"/>
        </w:rPr>
        <w:t>〕</w:t>
      </w:r>
    </w:p>
    <w:p w:rsidR="00EC3358" w:rsidRPr="00BA5395" w:rsidRDefault="00150CAC" w:rsidP="00A67C36">
      <w:pPr>
        <w:rPr>
          <w:rFonts w:ascii="ＭＳ 明朝" w:hAnsi="ＭＳ 明朝"/>
          <w:sz w:val="22"/>
          <w:szCs w:val="22"/>
        </w:rPr>
      </w:pPr>
      <w:r w:rsidRPr="00150CAC">
        <w:rPr>
          <w:noProof/>
        </w:rPr>
        <w:drawing>
          <wp:inline distT="0" distB="0" distL="0" distR="0">
            <wp:extent cx="5759450" cy="644808"/>
            <wp:effectExtent l="0" t="0" r="0" b="3175"/>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44808"/>
                    </a:xfrm>
                    <a:prstGeom prst="rect">
                      <a:avLst/>
                    </a:prstGeom>
                    <a:noFill/>
                    <a:ln>
                      <a:noFill/>
                    </a:ln>
                  </pic:spPr>
                </pic:pic>
              </a:graphicData>
            </a:graphic>
          </wp:inline>
        </w:drawing>
      </w:r>
      <w:r w:rsidR="00D72C67">
        <w:rPr>
          <w:noProof/>
        </w:rPr>
        <mc:AlternateContent>
          <mc:Choice Requires="wps">
            <w:drawing>
              <wp:anchor distT="0" distB="0" distL="114300" distR="114300" simplePos="0" relativeHeight="251676160" behindDoc="0" locked="0" layoutInCell="1" allowOverlap="1">
                <wp:simplePos x="0" y="0"/>
                <wp:positionH relativeFrom="column">
                  <wp:posOffset>23495</wp:posOffset>
                </wp:positionH>
                <wp:positionV relativeFrom="paragraph">
                  <wp:posOffset>742950</wp:posOffset>
                </wp:positionV>
                <wp:extent cx="5740400" cy="46037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5740400" cy="460375"/>
                        </a:xfrm>
                        <a:prstGeom prst="rect">
                          <a:avLst/>
                        </a:prstGeom>
                        <a:noFill/>
                        <a:ln w="6350">
                          <a:noFill/>
                        </a:ln>
                      </wps:spPr>
                      <wps:txbx>
                        <w:txbxContent>
                          <w:p w:rsidR="00D32AAF" w:rsidRPr="00D72C67" w:rsidRDefault="00D32AAF" w:rsidP="00150CAC">
                            <w:pPr>
                              <w:snapToGrid w:val="0"/>
                              <w:spacing w:line="100" w:lineRule="atLeast"/>
                              <w:ind w:left="200" w:hangingChars="100" w:hanging="200"/>
                              <w:rPr>
                                <w:sz w:val="20"/>
                              </w:rPr>
                            </w:pPr>
                            <w:r>
                              <w:rPr>
                                <w:rFonts w:hint="eastAsia"/>
                                <w:sz w:val="20"/>
                              </w:rPr>
                              <w:t>※図</w:t>
                            </w:r>
                            <w:r>
                              <w:rPr>
                                <w:sz w:val="20"/>
                              </w:rPr>
                              <w:t>のような指定有効期間の短縮を行う</w:t>
                            </w:r>
                            <w:r>
                              <w:rPr>
                                <w:rFonts w:hint="eastAsia"/>
                                <w:sz w:val="20"/>
                              </w:rPr>
                              <w:t>場合</w:t>
                            </w:r>
                            <w:r>
                              <w:rPr>
                                <w:sz w:val="20"/>
                              </w:rPr>
                              <w:t>、令和</w:t>
                            </w:r>
                            <w:r>
                              <w:rPr>
                                <w:rFonts w:hint="eastAsia"/>
                                <w:sz w:val="20"/>
                              </w:rPr>
                              <w:t>５</w:t>
                            </w:r>
                            <w:r>
                              <w:rPr>
                                <w:sz w:val="20"/>
                              </w:rPr>
                              <w:t>年</w:t>
                            </w:r>
                            <w:r>
                              <w:rPr>
                                <w:rFonts w:hint="eastAsia"/>
                                <w:sz w:val="20"/>
                              </w:rPr>
                              <w:t>８</w:t>
                            </w:r>
                            <w:r>
                              <w:rPr>
                                <w:sz w:val="20"/>
                              </w:rPr>
                              <w:t>月</w:t>
                            </w:r>
                            <w:r>
                              <w:rPr>
                                <w:rFonts w:hint="eastAsia"/>
                                <w:sz w:val="20"/>
                              </w:rPr>
                              <w:t>31</w:t>
                            </w:r>
                            <w:r>
                              <w:rPr>
                                <w:rFonts w:hint="eastAsia"/>
                                <w:sz w:val="20"/>
                              </w:rPr>
                              <w:t>日</w:t>
                            </w:r>
                            <w:r>
                              <w:rPr>
                                <w:sz w:val="20"/>
                              </w:rPr>
                              <w:t>までに、短縮</w:t>
                            </w:r>
                            <w:r>
                              <w:rPr>
                                <w:rFonts w:hint="eastAsia"/>
                                <w:sz w:val="20"/>
                              </w:rPr>
                              <w:t>申出書</w:t>
                            </w:r>
                            <w:r>
                              <w:rPr>
                                <w:sz w:val="20"/>
                              </w:rPr>
                              <w:t>と指定更新申請書を提出していただく必要があります。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5" o:spid="_x0000_s1028" type="#_x0000_t202" style="position:absolute;left:0;text-align:left;margin-left:1.85pt;margin-top:58.5pt;width:452pt;height:36.2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" filled="f" stroked="f" strokeweight=".5pt">
                <v:textbox>
                  <w:txbxContent>
                    <w:p w:rsidR="00D32AAF" w:rsidRPr="00D72C67" w:rsidRDefault="00D32AAF" w:rsidP="00150CAC">
                      <w:pPr>
                        <w:snapToGrid w:val="0"/>
                        <w:spacing w:line="100" w:lineRule="atLeast"/>
                        <w:ind w:left="200" w:hangingChars="100" w:hanging="200"/>
                        <w:rPr>
                          <w:sz w:val="20"/>
                        </w:rPr>
                      </w:pPr>
                      <w:r>
                        <w:rPr>
                          <w:rFonts w:hint="eastAsia"/>
                          <w:sz w:val="20"/>
                        </w:rPr>
                        <w:t>※図</w:t>
                      </w:r>
                      <w:r>
                        <w:rPr>
                          <w:sz w:val="20"/>
                        </w:rPr>
                        <w:t>のような指定有効期間の短縮を行う</w:t>
                      </w:r>
                      <w:r>
                        <w:rPr>
                          <w:rFonts w:hint="eastAsia"/>
                          <w:sz w:val="20"/>
                        </w:rPr>
                        <w:t>場合</w:t>
                      </w:r>
                      <w:r>
                        <w:rPr>
                          <w:sz w:val="20"/>
                        </w:rPr>
                        <w:t>、令和</w:t>
                      </w:r>
                      <w:r>
                        <w:rPr>
                          <w:rFonts w:hint="eastAsia"/>
                          <w:sz w:val="20"/>
                        </w:rPr>
                        <w:t>５</w:t>
                      </w:r>
                      <w:r>
                        <w:rPr>
                          <w:sz w:val="20"/>
                        </w:rPr>
                        <w:t>年</w:t>
                      </w:r>
                      <w:r>
                        <w:rPr>
                          <w:rFonts w:hint="eastAsia"/>
                          <w:sz w:val="20"/>
                        </w:rPr>
                        <w:t>８</w:t>
                      </w:r>
                      <w:r>
                        <w:rPr>
                          <w:sz w:val="20"/>
                        </w:rPr>
                        <w:t>月</w:t>
                      </w:r>
                      <w:r>
                        <w:rPr>
                          <w:rFonts w:hint="eastAsia"/>
                          <w:sz w:val="20"/>
                        </w:rPr>
                        <w:t>31</w:t>
                      </w:r>
                      <w:r>
                        <w:rPr>
                          <w:rFonts w:hint="eastAsia"/>
                          <w:sz w:val="20"/>
                        </w:rPr>
                        <w:t>日</w:t>
                      </w:r>
                      <w:r>
                        <w:rPr>
                          <w:sz w:val="20"/>
                        </w:rPr>
                        <w:t>までに、短縮</w:t>
                      </w:r>
                      <w:r>
                        <w:rPr>
                          <w:rFonts w:hint="eastAsia"/>
                          <w:sz w:val="20"/>
                        </w:rPr>
                        <w:t>申出書</w:t>
                      </w:r>
                      <w:r>
                        <w:rPr>
                          <w:sz w:val="20"/>
                        </w:rPr>
                        <w:t>と指定更新申請書を提出していただく必要があります。</w:t>
                      </w:r>
                    </w:p>
                  </w:txbxContent>
                </v:textbox>
              </v:shape>
            </w:pict>
          </mc:Fallback>
        </mc:AlternateContent>
      </w:r>
    </w:p>
    <w:tbl>
      <w:tblPr>
        <w:tblW w:w="9654" w:type="dxa"/>
        <w:tblInd w:w="84" w:type="dxa"/>
        <w:tblLayout w:type="fixed"/>
        <w:tblCellMar>
          <w:left w:w="99" w:type="dxa"/>
          <w:right w:w="99" w:type="dxa"/>
        </w:tblCellMar>
        <w:tblLook w:val="0000" w:firstRow="0" w:lastRow="0" w:firstColumn="0" w:lastColumn="0" w:noHBand="0" w:noVBand="0"/>
      </w:tblPr>
      <w:tblGrid>
        <w:gridCol w:w="15"/>
        <w:gridCol w:w="426"/>
        <w:gridCol w:w="1134"/>
        <w:gridCol w:w="283"/>
        <w:gridCol w:w="2268"/>
        <w:gridCol w:w="1843"/>
        <w:gridCol w:w="1843"/>
        <w:gridCol w:w="1842"/>
      </w:tblGrid>
      <w:tr w:rsidR="005B4FF7" w:rsidRPr="005B4FF7" w:rsidTr="00DF5925">
        <w:trPr>
          <w:gridBefore w:val="1"/>
          <w:gridAfter w:val="5"/>
          <w:wBefore w:w="15" w:type="dxa"/>
          <w:wAfter w:w="8079" w:type="dxa"/>
          <w:trHeight w:val="295"/>
        </w:trPr>
        <w:tc>
          <w:tcPr>
            <w:tcW w:w="1560" w:type="dxa"/>
            <w:gridSpan w:val="2"/>
            <w:tcBorders>
              <w:top w:val="double" w:sz="4" w:space="0" w:color="auto"/>
              <w:left w:val="double" w:sz="4" w:space="0" w:color="auto"/>
              <w:bottom w:val="double" w:sz="4" w:space="0" w:color="auto"/>
              <w:right w:val="double" w:sz="4" w:space="0" w:color="auto"/>
            </w:tcBorders>
          </w:tcPr>
          <w:p w:rsidR="0054738D" w:rsidRPr="005B4FF7" w:rsidRDefault="0054738D" w:rsidP="00015010">
            <w:pPr>
              <w:widowControl/>
              <w:jc w:val="center"/>
              <w:rPr>
                <w:rFonts w:ascii="ＭＳ Ｐゴシック" w:eastAsia="ＭＳ Ｐゴシック" w:hAnsi="ＭＳ Ｐゴシック" w:cs="ＭＳ Ｐゴシック"/>
                <w:kern w:val="0"/>
                <w:sz w:val="22"/>
                <w:szCs w:val="22"/>
              </w:rPr>
            </w:pPr>
            <w:r w:rsidRPr="005B4FF7">
              <w:rPr>
                <w:rFonts w:ascii="ＭＳ Ｐゴシック" w:eastAsia="ＭＳ Ｐゴシック" w:hAnsi="ＭＳ Ｐゴシック" w:cs="ＭＳ Ｐゴシック" w:hint="eastAsia"/>
                <w:kern w:val="0"/>
                <w:sz w:val="22"/>
                <w:szCs w:val="22"/>
              </w:rPr>
              <w:lastRenderedPageBreak/>
              <w:t>参　考</w:t>
            </w:r>
          </w:p>
        </w:tc>
      </w:tr>
      <w:tr w:rsidR="005B4FF7" w:rsidRPr="005B4FF7" w:rsidTr="00DF5925">
        <w:trPr>
          <w:trHeight w:val="420"/>
        </w:trPr>
        <w:tc>
          <w:tcPr>
            <w:tcW w:w="441" w:type="dxa"/>
            <w:gridSpan w:val="2"/>
            <w:tcBorders>
              <w:top w:val="nil"/>
              <w:left w:val="nil"/>
            </w:tcBorders>
          </w:tcPr>
          <w:p w:rsidR="0002438E" w:rsidRPr="005B4FF7" w:rsidRDefault="0002438E" w:rsidP="00015010">
            <w:pPr>
              <w:widowControl/>
              <w:jc w:val="center"/>
              <w:rPr>
                <w:rFonts w:ascii="ＭＳ Ｐゴシック" w:eastAsia="ＭＳ Ｐゴシック" w:hAnsi="ＭＳ Ｐゴシック" w:cs="ＭＳ Ｐゴシック"/>
                <w:iCs/>
                <w:kern w:val="0"/>
                <w:sz w:val="24"/>
                <w:u w:val="single"/>
              </w:rPr>
            </w:pPr>
          </w:p>
        </w:tc>
        <w:tc>
          <w:tcPr>
            <w:tcW w:w="9213" w:type="dxa"/>
            <w:gridSpan w:val="6"/>
            <w:tcBorders>
              <w:top w:val="nil"/>
              <w:left w:val="nil"/>
            </w:tcBorders>
            <w:shd w:val="clear" w:color="auto" w:fill="auto"/>
            <w:noWrap/>
            <w:vAlign w:val="center"/>
          </w:tcPr>
          <w:p w:rsidR="0002438E" w:rsidRPr="005B4FF7" w:rsidRDefault="0002438E" w:rsidP="000128C1">
            <w:pPr>
              <w:widowControl/>
              <w:jc w:val="center"/>
              <w:rPr>
                <w:rFonts w:asciiTheme="minorEastAsia" w:eastAsiaTheme="minorEastAsia" w:hAnsiTheme="minorEastAsia" w:cs="ＭＳ Ｐゴシック"/>
                <w:b/>
                <w:iCs/>
                <w:kern w:val="0"/>
                <w:sz w:val="24"/>
              </w:rPr>
            </w:pPr>
            <w:r w:rsidRPr="005B4FF7">
              <w:rPr>
                <w:rFonts w:ascii="ＭＳ Ｐゴシック" w:eastAsia="ＭＳ Ｐゴシック" w:hAnsi="ＭＳ Ｐゴシック" w:cs="ＭＳ Ｐゴシック" w:hint="eastAsia"/>
                <w:b/>
                <w:iCs/>
                <w:kern w:val="0"/>
                <w:sz w:val="24"/>
              </w:rPr>
              <w:t>介護予防・日常生活支援総合事業所　指定更新時期</w:t>
            </w:r>
          </w:p>
        </w:tc>
      </w:tr>
      <w:tr w:rsidR="005B4FF7" w:rsidRPr="005B4FF7" w:rsidTr="00DF5925">
        <w:trPr>
          <w:trHeight w:val="420"/>
        </w:trPr>
        <w:tc>
          <w:tcPr>
            <w:tcW w:w="441" w:type="dxa"/>
            <w:gridSpan w:val="2"/>
            <w:tcBorders>
              <w:top w:val="nil"/>
              <w:left w:val="nil"/>
            </w:tcBorders>
          </w:tcPr>
          <w:p w:rsidR="000128C1" w:rsidRPr="005B4FF7" w:rsidRDefault="000128C1" w:rsidP="00015010">
            <w:pPr>
              <w:widowControl/>
              <w:jc w:val="center"/>
              <w:rPr>
                <w:rFonts w:ascii="ＭＳ Ｐゴシック" w:eastAsia="ＭＳ Ｐゴシック" w:hAnsi="ＭＳ Ｐゴシック" w:cs="ＭＳ Ｐゴシック"/>
                <w:iCs/>
                <w:kern w:val="0"/>
                <w:sz w:val="24"/>
                <w:u w:val="single"/>
              </w:rPr>
            </w:pPr>
          </w:p>
        </w:tc>
        <w:tc>
          <w:tcPr>
            <w:tcW w:w="9213" w:type="dxa"/>
            <w:gridSpan w:val="6"/>
            <w:tcBorders>
              <w:top w:val="nil"/>
              <w:left w:val="nil"/>
            </w:tcBorders>
            <w:shd w:val="clear" w:color="auto" w:fill="auto"/>
            <w:noWrap/>
            <w:vAlign w:val="center"/>
          </w:tcPr>
          <w:p w:rsidR="000128C1" w:rsidRPr="005B4FF7" w:rsidRDefault="00360546" w:rsidP="00A67C36">
            <w:pPr>
              <w:widowControl/>
              <w:jc w:val="right"/>
              <w:rPr>
                <w:rFonts w:ascii="ＭＳ Ｐゴシック" w:eastAsia="ＭＳ Ｐゴシック" w:hAnsi="ＭＳ Ｐゴシック" w:cs="ＭＳ Ｐゴシック"/>
                <w:iCs/>
                <w:kern w:val="0"/>
                <w:sz w:val="24"/>
                <w:u w:val="single"/>
              </w:rPr>
            </w:pPr>
            <w:r w:rsidRPr="00D26512">
              <w:rPr>
                <w:rFonts w:ascii="ＭＳ Ｐゴシック" w:eastAsia="ＭＳ Ｐゴシック" w:hAnsi="ＭＳ Ｐゴシック" w:cs="ＭＳ Ｐゴシック" w:hint="eastAsia"/>
                <w:kern w:val="0"/>
                <w:sz w:val="22"/>
                <w:szCs w:val="22"/>
              </w:rPr>
              <w:t>令和</w:t>
            </w:r>
            <w:r w:rsidR="00DF5925">
              <w:rPr>
                <w:rFonts w:ascii="ＭＳ Ｐゴシック" w:eastAsia="ＭＳ Ｐゴシック" w:hAnsi="ＭＳ Ｐゴシック" w:cs="ＭＳ Ｐゴシック" w:hint="eastAsia"/>
                <w:kern w:val="0"/>
                <w:sz w:val="22"/>
                <w:szCs w:val="22"/>
              </w:rPr>
              <w:t>５</w:t>
            </w:r>
            <w:r w:rsidR="0054053B" w:rsidRPr="00A67C36">
              <w:rPr>
                <w:rFonts w:ascii="ＭＳ Ｐゴシック" w:eastAsia="ＭＳ Ｐゴシック" w:hAnsi="ＭＳ Ｐゴシック" w:cs="ＭＳ Ｐゴシック" w:hint="eastAsia"/>
                <w:kern w:val="0"/>
                <w:sz w:val="22"/>
                <w:szCs w:val="22"/>
              </w:rPr>
              <w:t>年11</w:t>
            </w:r>
            <w:r w:rsidR="000128C1" w:rsidRPr="00A67C36">
              <w:rPr>
                <w:rFonts w:ascii="ＭＳ Ｐゴシック" w:eastAsia="ＭＳ Ｐゴシック" w:hAnsi="ＭＳ Ｐゴシック" w:cs="ＭＳ Ｐゴシック" w:hint="eastAsia"/>
                <w:kern w:val="0"/>
                <w:sz w:val="22"/>
                <w:szCs w:val="22"/>
              </w:rPr>
              <w:t>月</w:t>
            </w:r>
            <w:r w:rsidR="006D74FE" w:rsidRPr="00A67C36">
              <w:rPr>
                <w:rFonts w:ascii="ＭＳ Ｐゴシック" w:eastAsia="ＭＳ Ｐゴシック" w:hAnsi="ＭＳ Ｐゴシック" w:cs="ＭＳ Ｐゴシック" w:hint="eastAsia"/>
                <w:kern w:val="0"/>
                <w:sz w:val="22"/>
                <w:szCs w:val="22"/>
              </w:rPr>
              <w:t>14</w:t>
            </w:r>
            <w:r w:rsidR="000128C1" w:rsidRPr="00D26512">
              <w:rPr>
                <w:rFonts w:ascii="ＭＳ Ｐゴシック" w:eastAsia="ＭＳ Ｐゴシック" w:hAnsi="ＭＳ Ｐゴシック" w:cs="ＭＳ Ｐゴシック" w:hint="eastAsia"/>
                <w:kern w:val="0"/>
                <w:sz w:val="22"/>
                <w:szCs w:val="22"/>
              </w:rPr>
              <w:t>日</w:t>
            </w:r>
            <w:r w:rsidR="000128C1" w:rsidRPr="005B4FF7">
              <w:rPr>
                <w:rFonts w:ascii="ＭＳ Ｐゴシック" w:eastAsia="ＭＳ Ｐゴシック" w:hAnsi="ＭＳ Ｐゴシック" w:cs="ＭＳ Ｐゴシック" w:hint="eastAsia"/>
                <w:kern w:val="0"/>
                <w:sz w:val="22"/>
                <w:szCs w:val="22"/>
              </w:rPr>
              <w:t>現在</w:t>
            </w:r>
          </w:p>
        </w:tc>
      </w:tr>
      <w:tr w:rsidR="005B4FF7" w:rsidRPr="005B4FF7" w:rsidTr="00DF5925">
        <w:trPr>
          <w:trHeight w:val="570"/>
        </w:trPr>
        <w:tc>
          <w:tcPr>
            <w:tcW w:w="441" w:type="dxa"/>
            <w:gridSpan w:val="2"/>
            <w:tcBorders>
              <w:left w:val="nil"/>
              <w:bottom w:val="nil"/>
            </w:tcBorders>
          </w:tcPr>
          <w:p w:rsidR="000128C1" w:rsidRPr="005B4FF7" w:rsidRDefault="000128C1" w:rsidP="00015010">
            <w:pPr>
              <w:widowControl/>
              <w:jc w:val="center"/>
              <w:rPr>
                <w:rFonts w:ascii="ＭＳ Ｐゴシック" w:eastAsia="ＭＳ Ｐゴシック" w:hAnsi="ＭＳ Ｐゴシック" w:cs="ＭＳ Ｐゴシック"/>
                <w:iCs/>
                <w:kern w:val="0"/>
                <w:sz w:val="24"/>
                <w:u w:val="single"/>
              </w:rPr>
            </w:pPr>
          </w:p>
        </w:tc>
        <w:tc>
          <w:tcPr>
            <w:tcW w:w="9213" w:type="dxa"/>
            <w:gridSpan w:val="6"/>
            <w:tcBorders>
              <w:left w:val="nil"/>
              <w:bottom w:val="nil"/>
            </w:tcBorders>
            <w:shd w:val="clear" w:color="auto" w:fill="auto"/>
            <w:noWrap/>
            <w:vAlign w:val="center"/>
          </w:tcPr>
          <w:p w:rsidR="000128C1" w:rsidRPr="005B4FF7" w:rsidRDefault="000128C1" w:rsidP="00CF2F28">
            <w:pPr>
              <w:spacing w:after="100" w:afterAutospacing="1"/>
              <w:jc w:val="left"/>
              <w:rPr>
                <w:rFonts w:ascii="ＭＳ Ｐゴシック" w:eastAsia="ＭＳ Ｐゴシック" w:hAnsi="ＭＳ Ｐゴシック" w:cs="ＭＳ Ｐゴシック"/>
                <w:iCs/>
                <w:kern w:val="0"/>
                <w:sz w:val="24"/>
                <w:u w:val="single"/>
              </w:rPr>
            </w:pPr>
            <w:r w:rsidRPr="005B4FF7">
              <w:rPr>
                <w:rFonts w:asciiTheme="minorEastAsia" w:eastAsiaTheme="minorEastAsia" w:hAnsiTheme="minorEastAsia" w:cs="ＭＳ Ｐゴシック" w:hint="eastAsia"/>
                <w:b/>
                <w:bCs/>
                <w:kern w:val="0"/>
                <w:sz w:val="24"/>
              </w:rPr>
              <w:t>1．訪問型サービスタイプ１</w:t>
            </w:r>
          </w:p>
        </w:tc>
      </w:tr>
      <w:tr w:rsidR="00DF5925" w:rsidRPr="005B4FF7" w:rsidTr="00DF5925">
        <w:trPr>
          <w:trHeight w:hRule="exact" w:val="510"/>
        </w:trPr>
        <w:tc>
          <w:tcPr>
            <w:tcW w:w="441" w:type="dxa"/>
            <w:gridSpan w:val="2"/>
            <w:tcBorders>
              <w:top w:val="single" w:sz="4" w:space="0" w:color="auto"/>
              <w:left w:val="single" w:sz="4" w:space="0" w:color="auto"/>
              <w:bottom w:val="single" w:sz="4" w:space="0" w:color="auto"/>
              <w:right w:val="single" w:sz="4" w:space="0" w:color="auto"/>
            </w:tcBorders>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事業所番号</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事業所名</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指定年月日</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指定更新年月日</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指定有効期間満了日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cs="ＭＳ Ｐゴシック" w:hint="eastAsia"/>
                <w:color w:val="000000" w:themeColor="text1"/>
                <w:sz w:val="20"/>
                <w:szCs w:val="20"/>
              </w:rPr>
              <w:t>3570800015</w:t>
            </w:r>
          </w:p>
        </w:tc>
        <w:tc>
          <w:tcPr>
            <w:tcW w:w="2268"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cs="ＭＳ Ｐゴシック" w:hint="eastAsia"/>
                <w:color w:val="000000" w:themeColor="text1"/>
                <w:sz w:val="18"/>
                <w:szCs w:val="18"/>
              </w:rPr>
              <w:t>ニチイケアセンター岩国</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3570800312</w:t>
            </w:r>
          </w:p>
        </w:tc>
        <w:tc>
          <w:tcPr>
            <w:tcW w:w="2268"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ふれんず在宅介護支援センターヘルパーチーム</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3570800411</w:t>
            </w:r>
          </w:p>
        </w:tc>
        <w:tc>
          <w:tcPr>
            <w:tcW w:w="2268"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南和会ケアセンター</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3570800429</w:t>
            </w:r>
          </w:p>
        </w:tc>
        <w:tc>
          <w:tcPr>
            <w:tcW w:w="2268"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6"/>
                <w:szCs w:val="16"/>
              </w:rPr>
            </w:pPr>
            <w:r w:rsidRPr="00C13F7D">
              <w:rPr>
                <w:rFonts w:hint="eastAsia"/>
                <w:color w:val="000000" w:themeColor="text1"/>
                <w:sz w:val="16"/>
                <w:szCs w:val="16"/>
              </w:rPr>
              <w:t>平成ホーム</w:t>
            </w:r>
          </w:p>
          <w:p w:rsidR="00DF5925" w:rsidRPr="00C13F7D" w:rsidRDefault="00DF5925" w:rsidP="00DF5925">
            <w:pPr>
              <w:rPr>
                <w:color w:val="000000" w:themeColor="text1"/>
                <w:sz w:val="16"/>
                <w:szCs w:val="16"/>
              </w:rPr>
            </w:pPr>
            <w:r w:rsidRPr="00C13F7D">
              <w:rPr>
                <w:rFonts w:hint="eastAsia"/>
                <w:color w:val="000000" w:themeColor="text1"/>
                <w:sz w:val="16"/>
                <w:szCs w:val="16"/>
              </w:rPr>
              <w:t>ヘルパーステーション黒磯</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hRule="exact" w:val="79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3570800726</w:t>
            </w:r>
          </w:p>
        </w:tc>
        <w:tc>
          <w:tcPr>
            <w:tcW w:w="2268"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ヘルパーステーション</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あおぞら</w:t>
            </w:r>
          </w:p>
        </w:tc>
        <w:tc>
          <w:tcPr>
            <w:tcW w:w="1843"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3570800890</w:t>
            </w:r>
          </w:p>
        </w:tc>
        <w:tc>
          <w:tcPr>
            <w:tcW w:w="2268"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ヘルパーステーション　あいあい</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567"/>
        </w:trPr>
        <w:tc>
          <w:tcPr>
            <w:tcW w:w="441" w:type="dxa"/>
            <w:gridSpan w:val="2"/>
            <w:tcBorders>
              <w:top w:val="nil"/>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7</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3570801062</w:t>
            </w:r>
          </w:p>
        </w:tc>
        <w:tc>
          <w:tcPr>
            <w:tcW w:w="2268"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snapToGrid w:val="0"/>
              <w:spacing w:line="200" w:lineRule="atLeast"/>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社会福祉法人岩国市社会福祉協議会社協ヘルパーセンター岩国</w:t>
            </w:r>
          </w:p>
        </w:tc>
        <w:tc>
          <w:tcPr>
            <w:tcW w:w="1843"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3570801070</w:t>
            </w:r>
          </w:p>
        </w:tc>
        <w:tc>
          <w:tcPr>
            <w:tcW w:w="2268"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snapToGrid w:val="0"/>
              <w:spacing w:line="200" w:lineRule="atLeast"/>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社会福祉法人岩国市社会福祉協議会社協ヘルパーセンター周東</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3570801104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snapToGrid w:val="0"/>
              <w:spacing w:line="200" w:lineRule="atLeast"/>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社会福祉法人岩国市社会福祉協議会社協ヘルパーセンター由宇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51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3570801401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サンキ・ウエルビィ</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介護センター岩国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BD6D31">
        <w:trPr>
          <w:trHeight w:val="85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3570801468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縁介護支援事業所</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ヘルパーチーム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85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3570801567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snapToGrid w:val="0"/>
              <w:spacing w:line="200" w:lineRule="atLeast"/>
              <w:rPr>
                <w:color w:val="000000" w:themeColor="text1"/>
                <w:sz w:val="18"/>
                <w:szCs w:val="18"/>
              </w:rPr>
            </w:pPr>
            <w:r w:rsidRPr="00C13F7D">
              <w:rPr>
                <w:rFonts w:hint="eastAsia"/>
                <w:color w:val="000000" w:themeColor="text1"/>
                <w:sz w:val="18"/>
                <w:szCs w:val="18"/>
              </w:rPr>
              <w:t>玖珂地方養護老人ホーム久楽荘</w:t>
            </w:r>
          </w:p>
          <w:p w:rsidR="00DF5925" w:rsidRPr="00C13F7D" w:rsidRDefault="00DF5925" w:rsidP="00DF5925">
            <w:pPr>
              <w:snapToGrid w:val="0"/>
              <w:spacing w:line="200" w:lineRule="atLeast"/>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指定訪問介護事業所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85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3570801682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訪問介護ステーション</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あゆみ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3570801781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snapToGrid w:val="0"/>
              <w:spacing w:line="200" w:lineRule="atLeast"/>
              <w:rPr>
                <w:color w:val="000000" w:themeColor="text1"/>
                <w:sz w:val="18"/>
                <w:szCs w:val="18"/>
              </w:rPr>
            </w:pPr>
            <w:r w:rsidRPr="00C13F7D">
              <w:rPr>
                <w:rFonts w:hint="eastAsia"/>
                <w:color w:val="000000" w:themeColor="text1"/>
                <w:sz w:val="18"/>
                <w:szCs w:val="18"/>
              </w:rPr>
              <w:t>玖珂地方養護老人ホーム松風荘</w:t>
            </w:r>
          </w:p>
          <w:p w:rsidR="00DF5925" w:rsidRPr="00C13F7D" w:rsidRDefault="00DF5925" w:rsidP="00DF5925">
            <w:pPr>
              <w:snapToGrid w:val="0"/>
              <w:spacing w:line="200" w:lineRule="atLeast"/>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指定訪問介護事業所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C13F7D">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3570801815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ヘルパーステーション　なでしこ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BD6D31">
        <w:trPr>
          <w:trHeight w:val="85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3570801914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コパン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BD6D31">
        <w:trPr>
          <w:trHeight w:val="51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lastRenderedPageBreak/>
              <w:t>17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3577200433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美和苑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ヘルパーステーション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85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3577200441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錦苑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ヘルパーステーション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19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3570802300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ヘルパーステーション</w:t>
            </w:r>
          </w:p>
          <w:p w:rsidR="00DF5925" w:rsidRPr="00C13F7D" w:rsidRDefault="00DF5925" w:rsidP="00DF5925">
            <w:pPr>
              <w:rPr>
                <w:color w:val="000000" w:themeColor="text1"/>
                <w:sz w:val="18"/>
                <w:szCs w:val="18"/>
              </w:rPr>
            </w:pPr>
            <w:r w:rsidRPr="00C13F7D">
              <w:rPr>
                <w:rFonts w:hint="eastAsia"/>
                <w:color w:val="000000" w:themeColor="text1"/>
                <w:sz w:val="18"/>
                <w:szCs w:val="18"/>
              </w:rPr>
              <w:t>千樹の杜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cs="ＭＳ Ｐゴシック" w:hint="eastAsia"/>
                <w:color w:val="000000" w:themeColor="text1"/>
                <w:kern w:val="0"/>
                <w:sz w:val="18"/>
                <w:szCs w:val="18"/>
              </w:rPr>
              <w:t>2019年2月1日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ＭＳ Ｐゴシック" w:eastAsia="ＭＳ Ｐゴシック" w:hAnsi="ＭＳ Ｐゴシック" w:cs="ＭＳ Ｐゴシック" w:hint="eastAsia"/>
                <w:color w:val="000000" w:themeColor="text1"/>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2025年1月31日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3570801856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ふくしサービスセンターいろは</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2019年4月1日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2025年3月31日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3570801898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玖西</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ヘルパーステーション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2019年9月1日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2025年8月31日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3570801955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ヘルパーステーション　さくらんぼ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2020年2月1日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2026年1月31日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3570800155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snapToGrid w:val="0"/>
              <w:spacing w:line="200" w:lineRule="atLeast"/>
              <w:rPr>
                <w:color w:val="000000" w:themeColor="text1"/>
                <w:sz w:val="17"/>
                <w:szCs w:val="17"/>
              </w:rPr>
            </w:pPr>
            <w:r w:rsidRPr="00C13F7D">
              <w:rPr>
                <w:rFonts w:hint="eastAsia"/>
                <w:color w:val="000000" w:themeColor="text1"/>
                <w:sz w:val="17"/>
                <w:szCs w:val="17"/>
              </w:rPr>
              <w:t>医療法人錦病院</w:t>
            </w:r>
          </w:p>
          <w:p w:rsidR="00DF5925" w:rsidRPr="00C13F7D" w:rsidRDefault="00DF5925" w:rsidP="00DF5925">
            <w:pPr>
              <w:snapToGrid w:val="0"/>
              <w:spacing w:line="200" w:lineRule="atLeast"/>
              <w:rPr>
                <w:color w:val="000000" w:themeColor="text1"/>
                <w:sz w:val="17"/>
                <w:szCs w:val="17"/>
              </w:rPr>
            </w:pPr>
            <w:r w:rsidRPr="00C13F7D">
              <w:rPr>
                <w:rFonts w:hint="eastAsia"/>
                <w:color w:val="000000" w:themeColor="text1"/>
                <w:sz w:val="17"/>
                <w:szCs w:val="17"/>
              </w:rPr>
              <w:t>指定居宅介護サービス事業</w:t>
            </w:r>
          </w:p>
          <w:p w:rsidR="00DF5925" w:rsidRPr="00C13F7D" w:rsidRDefault="00DF5925" w:rsidP="00DF5925">
            <w:pPr>
              <w:snapToGrid w:val="0"/>
              <w:spacing w:line="200" w:lineRule="atLeast"/>
              <w:rPr>
                <w:color w:val="000000" w:themeColor="text1"/>
                <w:sz w:val="17"/>
                <w:szCs w:val="17"/>
              </w:rPr>
            </w:pPr>
            <w:r w:rsidRPr="00C13F7D">
              <w:rPr>
                <w:rFonts w:hint="eastAsia"/>
                <w:color w:val="000000" w:themeColor="text1"/>
                <w:sz w:val="17"/>
                <w:szCs w:val="17"/>
              </w:rPr>
              <w:t>ヘルパーセンターあいりす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2020年4月1日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2026年3月31日</w:t>
            </w:r>
          </w:p>
        </w:tc>
      </w:tr>
      <w:tr w:rsidR="00DF5925" w:rsidRPr="005B4FF7" w:rsidTr="00DF5925">
        <w:trPr>
          <w:trHeight w:val="2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3570801971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訪問介護サービスことり</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2020年4月1日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2026年3月31日</w:t>
            </w:r>
          </w:p>
        </w:tc>
      </w:tr>
      <w:tr w:rsidR="00DF5925" w:rsidRPr="005B4FF7" w:rsidTr="00DF5925">
        <w:trPr>
          <w:trHeight w:val="68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3570802391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訪問介護ステーション</w:t>
            </w:r>
          </w:p>
          <w:p w:rsidR="00DF5925" w:rsidRPr="00C13F7D" w:rsidRDefault="00DF5925" w:rsidP="00DF5925">
            <w:pPr>
              <w:rPr>
                <w:color w:val="000000" w:themeColor="text1"/>
                <w:sz w:val="18"/>
                <w:szCs w:val="18"/>
              </w:rPr>
            </w:pPr>
            <w:r w:rsidRPr="00C13F7D">
              <w:rPr>
                <w:rFonts w:hint="eastAsia"/>
                <w:color w:val="000000" w:themeColor="text1"/>
                <w:sz w:val="18"/>
                <w:szCs w:val="18"/>
              </w:rPr>
              <w:t>愛花～</w:t>
            </w:r>
            <w:r w:rsidRPr="00C13F7D">
              <w:rPr>
                <w:rFonts w:hint="eastAsia"/>
                <w:color w:val="000000" w:themeColor="text1"/>
                <w:sz w:val="18"/>
                <w:szCs w:val="18"/>
              </w:rPr>
              <w:t>aika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color w:val="000000" w:themeColor="text1"/>
                <w:sz w:val="18"/>
                <w:szCs w:val="18"/>
              </w:rPr>
              <w:t>2021</w:t>
            </w:r>
            <w:r w:rsidRPr="00C13F7D">
              <w:rPr>
                <w:rFonts w:asciiTheme="minorEastAsia" w:eastAsiaTheme="minorEastAsia" w:hAnsiTheme="minorEastAsia" w:hint="eastAsia"/>
                <w:color w:val="000000" w:themeColor="text1"/>
                <w:sz w:val="18"/>
                <w:szCs w:val="18"/>
              </w:rPr>
              <w:t>年9月1日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color w:val="000000" w:themeColor="text1"/>
                <w:sz w:val="18"/>
                <w:szCs w:val="18"/>
              </w:rPr>
              <w:t>2027</w:t>
            </w:r>
            <w:r w:rsidRPr="00C13F7D">
              <w:rPr>
                <w:rFonts w:asciiTheme="minorEastAsia" w:eastAsiaTheme="minorEastAsia" w:hAnsiTheme="minorEastAsia" w:hint="eastAsia"/>
                <w:color w:val="000000" w:themeColor="text1"/>
                <w:sz w:val="18"/>
                <w:szCs w:val="18"/>
              </w:rPr>
              <w:t>年8月31日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3570802417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訪問介護ステーション</w:t>
            </w:r>
          </w:p>
          <w:p w:rsidR="00DF5925" w:rsidRPr="00C13F7D" w:rsidRDefault="00DF5925" w:rsidP="00DF5925">
            <w:pPr>
              <w:rPr>
                <w:color w:val="000000" w:themeColor="text1"/>
                <w:sz w:val="18"/>
                <w:szCs w:val="18"/>
              </w:rPr>
            </w:pPr>
            <w:r w:rsidRPr="00C13F7D">
              <w:rPr>
                <w:rFonts w:hint="eastAsia"/>
                <w:color w:val="000000" w:themeColor="text1"/>
                <w:sz w:val="18"/>
                <w:szCs w:val="18"/>
              </w:rPr>
              <w:t>いちご</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2022年7月1日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2028年6月30日</w:t>
            </w:r>
          </w:p>
        </w:tc>
      </w:tr>
      <w:tr w:rsidR="00DF5925" w:rsidRPr="005B4FF7" w:rsidTr="00DF5925">
        <w:trPr>
          <w:trHeight w:val="85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27</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cs="ＭＳ Ｐゴシック" w:hint="eastAsia"/>
                <w:color w:val="000000" w:themeColor="text1"/>
                <w:sz w:val="20"/>
                <w:szCs w:val="20"/>
              </w:rPr>
              <w:t>3570802185</w:t>
            </w:r>
          </w:p>
        </w:tc>
        <w:tc>
          <w:tcPr>
            <w:tcW w:w="2268"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訪問介護サービスつぼみ</w:t>
            </w:r>
          </w:p>
        </w:tc>
        <w:tc>
          <w:tcPr>
            <w:tcW w:w="1843"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2016年12月1日</w:t>
            </w:r>
          </w:p>
        </w:tc>
        <w:tc>
          <w:tcPr>
            <w:tcW w:w="1843" w:type="dxa"/>
            <w:tcBorders>
              <w:top w:val="nil"/>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2022年12月1日</w:t>
            </w:r>
          </w:p>
        </w:tc>
        <w:tc>
          <w:tcPr>
            <w:tcW w:w="1842" w:type="dxa"/>
            <w:tcBorders>
              <w:top w:val="single" w:sz="4" w:space="0" w:color="auto"/>
              <w:left w:val="nil"/>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2028年11月30日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cs="ＭＳ Ｐゴシック" w:hint="eastAsia"/>
                <w:color w:val="000000" w:themeColor="text1"/>
                <w:sz w:val="20"/>
                <w:szCs w:val="20"/>
              </w:rPr>
              <w:t>3570802201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株式会社メディス</w:t>
            </w:r>
          </w:p>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玖珂営業所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2017年3月1日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2023年3月1日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2029年2月28日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29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hint="eastAsia"/>
                <w:color w:val="000000" w:themeColor="text1"/>
                <w:sz w:val="20"/>
                <w:szCs w:val="20"/>
              </w:rPr>
              <w:t>3570801948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ヘルパーステーション</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わたなべ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2023年4月1日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cs="ＭＳ Ｐゴシック" w:hint="eastAsia"/>
                <w:color w:val="000000" w:themeColor="text1"/>
                <w:sz w:val="20"/>
                <w:szCs w:val="20"/>
              </w:rPr>
              <w:t>3560890109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訪問ステーション</w:t>
            </w:r>
          </w:p>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てとてと岩国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2017年7月1日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2023年7月1日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2029年6月30日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cs="ＭＳ Ｐゴシック" w:hint="eastAsia"/>
                <w:color w:val="000000" w:themeColor="text1"/>
                <w:sz w:val="20"/>
                <w:szCs w:val="20"/>
              </w:rPr>
              <w:t>3570802268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訪問介護ステーション</w:t>
            </w:r>
          </w:p>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無花果（Mukaka）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2017年10月1日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2023年10月1日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2029年9月30日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cs="ＭＳ Ｐゴシック"/>
                <w:color w:val="000000" w:themeColor="text1"/>
                <w:sz w:val="20"/>
                <w:szCs w:val="20"/>
              </w:rPr>
              <w:t>3570802458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株式会社一期一会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2023年10月1日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6F3E3A" w:rsidP="006F3E3A">
            <w:pPr>
              <w:jc w:val="center"/>
              <w:rPr>
                <w:rFonts w:ascii="ＭＳ 明朝" w:hAnsi="ＭＳ 明朝" w:cs="ＭＳ Ｐゴシック"/>
                <w:color w:val="000000" w:themeColor="text1"/>
                <w:sz w:val="18"/>
                <w:szCs w:val="18"/>
              </w:rPr>
            </w:pPr>
            <w:r w:rsidRPr="00C13F7D">
              <w:rPr>
                <w:rFonts w:ascii="ＭＳ Ｐゴシック" w:eastAsia="ＭＳ Ｐゴシック" w:hAnsi="ＭＳ Ｐゴシック" w:cs="ＭＳ Ｐゴシック" w:hint="eastAsia"/>
                <w:color w:val="000000" w:themeColor="text1"/>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2029年9月30日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r w:rsidRPr="00C13F7D">
              <w:rPr>
                <w:rFonts w:ascii="ＭＳ 明朝" w:hAnsi="ＭＳ 明朝" w:hint="eastAsia"/>
                <w:color w:val="000000" w:themeColor="text1"/>
                <w:sz w:val="20"/>
                <w:szCs w:val="20"/>
              </w:rPr>
              <w:t>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ＭＳ 明朝" w:hAnsi="ＭＳ 明朝" w:cs="ＭＳ Ｐゴシック"/>
                <w:color w:val="000000" w:themeColor="text1"/>
                <w:sz w:val="20"/>
                <w:szCs w:val="20"/>
              </w:rPr>
            </w:pPr>
            <w:r w:rsidRPr="00C13F7D">
              <w:rPr>
                <w:rFonts w:ascii="ＭＳ 明朝" w:hAnsi="ＭＳ 明朝" w:cs="ＭＳ Ｐゴシック"/>
                <w:color w:val="000000" w:themeColor="text1"/>
                <w:sz w:val="20"/>
                <w:szCs w:val="20"/>
              </w:rPr>
              <w:t>3570802466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明朝" w:hAnsi="ＭＳ 明朝" w:cs="ＭＳ Ｐゴシック"/>
                <w:color w:val="000000" w:themeColor="text1"/>
                <w:sz w:val="18"/>
                <w:szCs w:val="18"/>
              </w:rPr>
            </w:pPr>
            <w:r w:rsidRPr="00C13F7D">
              <w:rPr>
                <w:rFonts w:ascii="ＭＳ 明朝" w:hAnsi="ＭＳ 明朝" w:cs="ＭＳ Ｐゴシック" w:hint="eastAsia"/>
                <w:color w:val="000000" w:themeColor="text1"/>
                <w:sz w:val="18"/>
                <w:szCs w:val="18"/>
              </w:rPr>
              <w:t>ふくろうの会</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2023年10月1日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C13F7D">
              <w:rPr>
                <w:rFonts w:ascii="ＭＳ Ｐゴシック" w:eastAsia="ＭＳ Ｐゴシック" w:hAnsi="ＭＳ Ｐゴシック" w:cs="ＭＳ Ｐゴシック" w:hint="eastAsia"/>
                <w:color w:val="000000" w:themeColor="text1"/>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2029年9月30日</w:t>
            </w:r>
          </w:p>
        </w:tc>
      </w:tr>
      <w:tr w:rsidR="00DF5925" w:rsidRPr="005B4FF7" w:rsidTr="00DF5925">
        <w:trPr>
          <w:trHeight w:val="510"/>
        </w:trPr>
        <w:tc>
          <w:tcPr>
            <w:tcW w:w="441" w:type="dxa"/>
            <w:gridSpan w:val="2"/>
            <w:tcBorders>
              <w:bottom w:val="single" w:sz="4" w:space="0" w:color="auto"/>
            </w:tcBorders>
            <w:vAlign w:val="center"/>
          </w:tcPr>
          <w:p w:rsidR="00DF5925" w:rsidRPr="00C13F7D" w:rsidRDefault="00DF5925" w:rsidP="00DF5925">
            <w:pPr>
              <w:jc w:val="center"/>
              <w:rPr>
                <w:rFonts w:ascii="ＭＳ 明朝" w:hAnsi="ＭＳ 明朝"/>
                <w:color w:val="000000" w:themeColor="text1"/>
                <w:sz w:val="20"/>
                <w:szCs w:val="20"/>
              </w:rPr>
            </w:pPr>
          </w:p>
        </w:tc>
        <w:tc>
          <w:tcPr>
            <w:tcW w:w="9213" w:type="dxa"/>
            <w:gridSpan w:val="6"/>
            <w:tcBorders>
              <w:bottom w:val="single" w:sz="4" w:space="0" w:color="auto"/>
            </w:tcBorders>
            <w:shd w:val="clear" w:color="auto" w:fill="auto"/>
            <w:vAlign w:val="center"/>
          </w:tcPr>
          <w:p w:rsidR="00DF5925" w:rsidRPr="00C13F7D" w:rsidRDefault="00DF5925" w:rsidP="00DF5925">
            <w:pPr>
              <w:rPr>
                <w:rFonts w:ascii="ＭＳ 明朝" w:hAnsi="ＭＳ 明朝" w:cs="ＭＳ Ｐゴシック"/>
                <w:color w:val="000000" w:themeColor="text1"/>
                <w:sz w:val="20"/>
                <w:szCs w:val="20"/>
              </w:rPr>
            </w:pPr>
            <w:r w:rsidRPr="00C13F7D">
              <w:rPr>
                <w:rFonts w:asciiTheme="minorEastAsia" w:eastAsiaTheme="minorEastAsia" w:hAnsiTheme="minorEastAsia" w:hint="eastAsia"/>
                <w:b/>
                <w:color w:val="000000" w:themeColor="text1"/>
                <w:sz w:val="24"/>
              </w:rPr>
              <w:t>2．通所型サービスタイプ１</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tcPr>
          <w:p w:rsidR="00DF5925" w:rsidRPr="00C13F7D" w:rsidRDefault="00DF5925" w:rsidP="00DF5925">
            <w:pPr>
              <w:widowControl/>
              <w:spacing w:line="240" w:lineRule="exact"/>
              <w:jc w:val="center"/>
              <w:rPr>
                <w:rFonts w:ascii="ＭＳ Ｐゴシック" w:eastAsia="ＭＳ Ｐゴシック" w:hAnsi="ＭＳ Ｐゴシック" w:cs="ＭＳ Ｐゴシック"/>
                <w:color w:val="000000" w:themeColor="text1"/>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C13F7D">
              <w:rPr>
                <w:rFonts w:ascii="ＭＳ Ｐゴシック" w:eastAsia="ＭＳ Ｐゴシック" w:hAnsi="ＭＳ Ｐゴシック" w:cs="ＭＳ Ｐゴシック" w:hint="eastAsia"/>
                <w:color w:val="000000" w:themeColor="text1"/>
                <w:kern w:val="0"/>
                <w:sz w:val="18"/>
                <w:szCs w:val="18"/>
              </w:rPr>
              <w:t>事業所番号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C13F7D">
              <w:rPr>
                <w:rFonts w:ascii="ＭＳ Ｐゴシック" w:eastAsia="ＭＳ Ｐゴシック" w:hAnsi="ＭＳ Ｐゴシック" w:cs="ＭＳ Ｐゴシック" w:hint="eastAsia"/>
                <w:color w:val="000000" w:themeColor="text1"/>
                <w:kern w:val="0"/>
                <w:sz w:val="18"/>
                <w:szCs w:val="18"/>
              </w:rPr>
              <w:t>事業所名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C13F7D">
              <w:rPr>
                <w:rFonts w:ascii="ＭＳ Ｐゴシック" w:eastAsia="ＭＳ Ｐゴシック" w:hAnsi="ＭＳ Ｐゴシック" w:cs="ＭＳ Ｐゴシック" w:hint="eastAsia"/>
                <w:color w:val="000000" w:themeColor="text1"/>
                <w:kern w:val="0"/>
                <w:sz w:val="18"/>
                <w:szCs w:val="18"/>
              </w:rPr>
              <w:t>指定年月日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C13F7D">
              <w:rPr>
                <w:rFonts w:ascii="ＭＳ Ｐゴシック" w:eastAsia="ＭＳ Ｐゴシック" w:hAnsi="ＭＳ Ｐゴシック" w:cs="ＭＳ Ｐゴシック" w:hint="eastAsia"/>
                <w:color w:val="000000" w:themeColor="text1"/>
                <w:kern w:val="0"/>
                <w:sz w:val="18"/>
                <w:szCs w:val="18"/>
              </w:rPr>
              <w:t>指定更新年月日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ＭＳ Ｐゴシック" w:eastAsia="ＭＳ Ｐゴシック" w:hAnsi="ＭＳ Ｐゴシック" w:cs="ＭＳ Ｐゴシック"/>
                <w:color w:val="000000" w:themeColor="text1"/>
                <w:kern w:val="0"/>
                <w:sz w:val="18"/>
                <w:szCs w:val="18"/>
              </w:rPr>
            </w:pPr>
            <w:r w:rsidRPr="00C13F7D">
              <w:rPr>
                <w:rFonts w:ascii="ＭＳ Ｐゴシック" w:eastAsia="ＭＳ Ｐゴシック" w:hAnsi="ＭＳ Ｐゴシック" w:cs="ＭＳ Ｐゴシック" w:hint="eastAsia"/>
                <w:color w:val="000000" w:themeColor="text1"/>
                <w:kern w:val="0"/>
                <w:sz w:val="18"/>
                <w:szCs w:val="18"/>
              </w:rPr>
              <w:t>指定有効期間満了日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3570800262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7"/>
                <w:szCs w:val="17"/>
              </w:rPr>
            </w:pPr>
            <w:r w:rsidRPr="00C13F7D">
              <w:rPr>
                <w:rFonts w:hint="eastAsia"/>
                <w:color w:val="000000" w:themeColor="text1"/>
                <w:sz w:val="18"/>
                <w:szCs w:val="17"/>
              </w:rPr>
              <w:t>平成デイサービスセンター平田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79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lastRenderedPageBreak/>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3570800403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7"/>
              </w:rPr>
            </w:pPr>
            <w:r w:rsidRPr="00C13F7D">
              <w:rPr>
                <w:rFonts w:hint="eastAsia"/>
                <w:color w:val="000000" w:themeColor="text1"/>
                <w:sz w:val="18"/>
                <w:szCs w:val="17"/>
              </w:rPr>
              <w:t>平成デイサービスセンター黒磯</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3570800486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snapToGrid w:val="0"/>
              <w:spacing w:line="200" w:lineRule="atLeast"/>
              <w:rPr>
                <w:color w:val="000000" w:themeColor="text1"/>
                <w:sz w:val="18"/>
                <w:szCs w:val="18"/>
              </w:rPr>
            </w:pPr>
            <w:r w:rsidRPr="00C13F7D">
              <w:rPr>
                <w:rFonts w:hint="eastAsia"/>
                <w:color w:val="000000" w:themeColor="text1"/>
                <w:sz w:val="18"/>
                <w:szCs w:val="18"/>
              </w:rPr>
              <w:t>いしいケア・クリニック</w:t>
            </w:r>
            <w:r w:rsidRPr="00C13F7D">
              <w:rPr>
                <w:rFonts w:hint="eastAsia"/>
                <w:color w:val="000000" w:themeColor="text1"/>
                <w:sz w:val="18"/>
                <w:szCs w:val="18"/>
              </w:rPr>
              <w:br/>
            </w:r>
            <w:r w:rsidRPr="00C13F7D">
              <w:rPr>
                <w:rFonts w:hint="eastAsia"/>
                <w:color w:val="000000" w:themeColor="text1"/>
                <w:sz w:val="18"/>
                <w:szCs w:val="18"/>
              </w:rPr>
              <w:t>デイサービスセンター</w:t>
            </w:r>
          </w:p>
          <w:p w:rsidR="00DF5925" w:rsidRPr="00C13F7D" w:rsidRDefault="00DF5925" w:rsidP="00DF5925">
            <w:pPr>
              <w:snapToGrid w:val="0"/>
              <w:spacing w:line="200" w:lineRule="atLeast"/>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のぞみ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3570800510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デイサービスセンター</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なごみ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3570800999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デイサービスセンター</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あかしあ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3570801021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　かえで</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3570801161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7"/>
                <w:szCs w:val="17"/>
              </w:rPr>
            </w:pPr>
            <w:r w:rsidRPr="00C13F7D">
              <w:rPr>
                <w:rFonts w:hint="eastAsia"/>
                <w:color w:val="000000" w:themeColor="text1"/>
                <w:sz w:val="17"/>
                <w:szCs w:val="17"/>
              </w:rPr>
              <w:t>岩国デイサービスセンターにしみ苑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3570801179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本郷</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3570801294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　つづの里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3570801757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r w:rsidRPr="00C13F7D">
              <w:rPr>
                <w:rFonts w:hint="eastAsia"/>
                <w:color w:val="000000" w:themeColor="text1"/>
                <w:sz w:val="18"/>
                <w:szCs w:val="18"/>
              </w:rPr>
              <w:br/>
            </w:r>
            <w:r w:rsidRPr="00C13F7D">
              <w:rPr>
                <w:rFonts w:hint="eastAsia"/>
                <w:color w:val="000000" w:themeColor="text1"/>
                <w:sz w:val="18"/>
                <w:szCs w:val="18"/>
              </w:rPr>
              <w:t>はーと・ふれんど関戸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3570801872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デイサービスセンター</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灘海園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3570801880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いこいふじ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3577200268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高森苑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3577200276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玖珂苑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3577200318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美和苑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3577200326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錦苑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3577200375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緑風荘</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3577200854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せんぞく苑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19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cs="ＭＳ Ｐゴシック" w:hint="eastAsia"/>
                <w:color w:val="000000" w:themeColor="text1"/>
                <w:sz w:val="20"/>
                <w:szCs w:val="20"/>
              </w:rPr>
              <w:t>3570802292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cs="ＭＳ Ｐゴシック" w:hint="eastAsia"/>
                <w:color w:val="000000" w:themeColor="text1"/>
                <w:sz w:val="18"/>
                <w:szCs w:val="18"/>
              </w:rPr>
              <w:t>ウェルネス通津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cs="ＭＳ Ｐゴシック" w:hint="eastAsia"/>
                <w:color w:val="000000" w:themeColor="text1"/>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2024年3月31日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3570801252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　ティエラ</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2018年6月1日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2024年5月31日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cs="ＭＳ Ｐゴシック" w:hint="eastAsia"/>
                <w:color w:val="000000" w:themeColor="text1"/>
                <w:sz w:val="20"/>
                <w:szCs w:val="20"/>
              </w:rPr>
              <w:t>35A0800133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cs="ＭＳ Ｐゴシック" w:hint="eastAsia"/>
                <w:color w:val="000000" w:themeColor="text1"/>
                <w:sz w:val="18"/>
                <w:szCs w:val="18"/>
              </w:rPr>
              <w:t>ゆう湯デイサービスセンター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cs="ＭＳ Ｐゴシック" w:hint="eastAsia"/>
                <w:color w:val="000000" w:themeColor="text1"/>
                <w:sz w:val="18"/>
                <w:szCs w:val="18"/>
              </w:rPr>
              <w:t>2018年6月1日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cs="ＭＳ Ｐゴシック" w:hint="eastAsia"/>
                <w:color w:val="000000" w:themeColor="text1"/>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2024年5月31日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lastRenderedPageBreak/>
              <w:t>22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3570801807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デイサービスただいま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2018年11月1日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2024年10月31日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35A0800141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　だんけ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2020年3月1日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cs="ＭＳ Ｐゴシック" w:hint="eastAsia"/>
                <w:color w:val="000000" w:themeColor="text1"/>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2026年2月28日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3570801989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運動特化型デイサービスふぁいと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2020年4月1日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2026年3月31日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3577200334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美川苑</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2020年4月1日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cs="ＭＳ Ｐゴシック" w:hint="eastAsia"/>
                <w:color w:val="000000" w:themeColor="text1"/>
                <w:sz w:val="20"/>
                <w:szCs w:val="20"/>
              </w:rPr>
              <w:t>3570802342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岩国ケアセンターそよ風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2020年5月1日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2026年4月30日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3570800437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r w:rsidRPr="00C13F7D">
              <w:rPr>
                <w:rFonts w:hint="eastAsia"/>
                <w:color w:val="000000" w:themeColor="text1"/>
                <w:sz w:val="18"/>
                <w:szCs w:val="18"/>
              </w:rPr>
              <w:br/>
            </w:r>
            <w:r w:rsidRPr="00C13F7D">
              <w:rPr>
                <w:rFonts w:hint="eastAsia"/>
                <w:color w:val="000000" w:themeColor="text1"/>
                <w:sz w:val="18"/>
                <w:szCs w:val="18"/>
              </w:rPr>
              <w:t>さくらんぼ麻里布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2020年7月1日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2026年6月30日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3570802052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リハビリデイサービス</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にしいわくに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2020年10月1日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2026年9月30日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29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3570801542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　きらら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2021年6月1日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2027年5月31日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3570801559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ゆの里</w:t>
            </w:r>
          </w:p>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2021年8月1日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2027年7月31日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3570802151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7"/>
                <w:szCs w:val="17"/>
              </w:rPr>
            </w:pPr>
            <w:r w:rsidRPr="00C13F7D">
              <w:rPr>
                <w:rFonts w:hint="eastAsia"/>
                <w:color w:val="000000" w:themeColor="text1"/>
                <w:sz w:val="17"/>
                <w:szCs w:val="17"/>
              </w:rPr>
              <w:t>グラントリハビリセンター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2016年8月1日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widowControl/>
              <w:spacing w:line="240" w:lineRule="exact"/>
              <w:jc w:val="center"/>
              <w:rPr>
                <w:rFonts w:asciiTheme="minorEastAsia" w:eastAsiaTheme="minorEastAsia" w:hAnsiTheme="minorEastAsia" w:cs="ＭＳ Ｐゴシック"/>
                <w:color w:val="000000" w:themeColor="text1"/>
                <w:kern w:val="0"/>
                <w:sz w:val="18"/>
                <w:szCs w:val="18"/>
              </w:rPr>
            </w:pPr>
            <w:r w:rsidRPr="00C13F7D">
              <w:rPr>
                <w:rFonts w:asciiTheme="minorEastAsia" w:eastAsiaTheme="minorEastAsia" w:hAnsiTheme="minorEastAsia" w:cs="ＭＳ Ｐゴシック" w:hint="eastAsia"/>
                <w:color w:val="000000" w:themeColor="text1"/>
                <w:kern w:val="0"/>
                <w:sz w:val="18"/>
                <w:szCs w:val="18"/>
              </w:rPr>
              <w:t>2022年8月1日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w:t>
            </w:r>
            <w:r w:rsidRPr="00C13F7D">
              <w:rPr>
                <w:rFonts w:asciiTheme="minorEastAsia" w:eastAsiaTheme="minorEastAsia" w:hAnsiTheme="minorEastAsia"/>
                <w:color w:val="000000" w:themeColor="text1"/>
                <w:sz w:val="18"/>
                <w:szCs w:val="18"/>
              </w:rPr>
              <w:t>8</w:t>
            </w:r>
            <w:r w:rsidRPr="00C13F7D">
              <w:rPr>
                <w:rFonts w:asciiTheme="minorEastAsia" w:eastAsiaTheme="minorEastAsia" w:hAnsiTheme="minorEastAsia" w:hint="eastAsia"/>
                <w:color w:val="000000" w:themeColor="text1"/>
                <w:sz w:val="18"/>
                <w:szCs w:val="18"/>
              </w:rPr>
              <w:t>年7月31日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3570802425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color w:val="000000" w:themeColor="text1"/>
                <w:sz w:val="18"/>
                <w:szCs w:val="18"/>
              </w:rPr>
            </w:pPr>
            <w:r w:rsidRPr="00C13F7D">
              <w:rPr>
                <w:rFonts w:hint="eastAsia"/>
                <w:color w:val="000000" w:themeColor="text1"/>
                <w:sz w:val="18"/>
                <w:szCs w:val="18"/>
              </w:rPr>
              <w:t>デイサービスわくわく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2022年8月1日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olor w:val="000000" w:themeColor="text1"/>
                <w:sz w:val="18"/>
                <w:szCs w:val="18"/>
              </w:rPr>
            </w:pPr>
            <w:r w:rsidRPr="00C13F7D">
              <w:rPr>
                <w:rFonts w:asciiTheme="minorEastAsia" w:eastAsiaTheme="minorEastAsia" w:hAnsiTheme="minorEastAsia" w:hint="eastAsia"/>
                <w:color w:val="000000" w:themeColor="text1"/>
                <w:sz w:val="18"/>
                <w:szCs w:val="18"/>
              </w:rPr>
              <w:t>2028年7月31日</w:t>
            </w:r>
          </w:p>
        </w:tc>
      </w:tr>
      <w:tr w:rsidR="00DF5925" w:rsidRPr="005B4FF7" w:rsidTr="00DF5925">
        <w:trPr>
          <w:trHeight w:val="567"/>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3577200763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ケアホーム　といろ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2023年2月1日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2029年1月31日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3577200771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デイサービス　きらく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3570800916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ウェルネス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2023年4月1日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2029年3月31日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3570801609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渡辺薬局デイサービスセンターなごやか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2023年5月1日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2029年4月30日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3570800148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有限会社　渡辺薬局在宅ケアサービス　本通りデイサービス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2023年5月1日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2029年4月30日</w:t>
            </w:r>
          </w:p>
        </w:tc>
      </w:tr>
      <w:tr w:rsidR="00DF5925" w:rsidRPr="005B4FF7" w:rsidTr="00DF5925">
        <w:trPr>
          <w:trHeight w:val="62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C13F7D" w:rsidRDefault="00DF5925" w:rsidP="00DF5925">
            <w:pPr>
              <w:jc w:val="center"/>
              <w:rPr>
                <w:rFonts w:asciiTheme="minorEastAsia" w:eastAsiaTheme="minorEastAsia" w:hAnsiTheme="minorEastAsia"/>
                <w:color w:val="000000" w:themeColor="text1"/>
                <w:sz w:val="20"/>
                <w:szCs w:val="20"/>
              </w:rPr>
            </w:pPr>
            <w:r w:rsidRPr="00C13F7D">
              <w:rPr>
                <w:rFonts w:asciiTheme="minorEastAsia" w:eastAsiaTheme="minorEastAsia" w:hAnsiTheme="minorEastAsia" w:hint="eastAsia"/>
                <w:color w:val="000000" w:themeColor="text1"/>
                <w:sz w:val="20"/>
                <w:szCs w:val="20"/>
              </w:rPr>
              <w:t>38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20"/>
                <w:szCs w:val="20"/>
              </w:rPr>
            </w:pPr>
            <w:r w:rsidRPr="00C13F7D">
              <w:rPr>
                <w:rFonts w:asciiTheme="minorEastAsia" w:eastAsiaTheme="minorEastAsia" w:hAnsiTheme="minorEastAsia" w:hint="eastAsia"/>
                <w:color w:val="000000" w:themeColor="text1"/>
                <w:sz w:val="20"/>
                <w:szCs w:val="20"/>
              </w:rPr>
              <w:t>3570800965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rPr>
                <w:rFonts w:ascii="ＭＳ Ｐゴシック" w:eastAsia="ＭＳ Ｐゴシック" w:hAnsi="ＭＳ Ｐゴシック" w:cs="ＭＳ Ｐゴシック"/>
                <w:color w:val="000000" w:themeColor="text1"/>
                <w:sz w:val="18"/>
                <w:szCs w:val="18"/>
              </w:rPr>
            </w:pPr>
            <w:r w:rsidRPr="00C13F7D">
              <w:rPr>
                <w:rFonts w:hint="eastAsia"/>
                <w:color w:val="000000" w:themeColor="text1"/>
                <w:sz w:val="18"/>
                <w:szCs w:val="18"/>
              </w:rPr>
              <w:t>宅老所　風の便り</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2015年4月1日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2023年11月1日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C13F7D" w:rsidRDefault="00DF5925" w:rsidP="00DF5925">
            <w:pPr>
              <w:jc w:val="center"/>
              <w:rPr>
                <w:rFonts w:asciiTheme="minorEastAsia" w:eastAsiaTheme="minorEastAsia" w:hAnsiTheme="minorEastAsia" w:cs="ＭＳ Ｐゴシック"/>
                <w:color w:val="000000" w:themeColor="text1"/>
                <w:sz w:val="18"/>
                <w:szCs w:val="18"/>
              </w:rPr>
            </w:pPr>
            <w:r w:rsidRPr="00C13F7D">
              <w:rPr>
                <w:rFonts w:asciiTheme="minorEastAsia" w:eastAsiaTheme="minorEastAsia" w:hAnsiTheme="minorEastAsia" w:hint="eastAsia"/>
                <w:color w:val="000000" w:themeColor="text1"/>
                <w:sz w:val="18"/>
                <w:szCs w:val="18"/>
              </w:rPr>
              <w:t>2029年10月31日</w:t>
            </w:r>
          </w:p>
        </w:tc>
      </w:tr>
      <w:tr w:rsidR="00DF5925" w:rsidRPr="005B4FF7" w:rsidTr="00DF5925">
        <w:trPr>
          <w:trHeight w:val="501"/>
        </w:trPr>
        <w:tc>
          <w:tcPr>
            <w:tcW w:w="441" w:type="dxa"/>
            <w:gridSpan w:val="2"/>
            <w:tcBorders>
              <w:bottom w:val="single" w:sz="4" w:space="0" w:color="auto"/>
            </w:tcBorders>
            <w:vAlign w:val="center"/>
          </w:tcPr>
          <w:p w:rsidR="00DF5925" w:rsidRPr="009E6ECB" w:rsidRDefault="00DF5925" w:rsidP="00DF5925">
            <w:pPr>
              <w:jc w:val="center"/>
              <w:rPr>
                <w:rFonts w:asciiTheme="minorEastAsia" w:eastAsiaTheme="minorEastAsia" w:hAnsiTheme="minorEastAsia"/>
                <w:color w:val="FF0000"/>
                <w:sz w:val="20"/>
                <w:szCs w:val="20"/>
              </w:rPr>
            </w:pPr>
          </w:p>
        </w:tc>
        <w:tc>
          <w:tcPr>
            <w:tcW w:w="9213" w:type="dxa"/>
            <w:gridSpan w:val="6"/>
            <w:tcBorders>
              <w:bottom w:val="single" w:sz="4" w:space="0" w:color="auto"/>
            </w:tcBorders>
            <w:shd w:val="clear" w:color="auto" w:fill="auto"/>
            <w:vAlign w:val="center"/>
          </w:tcPr>
          <w:p w:rsidR="00DF5925" w:rsidRPr="005B4FF7" w:rsidRDefault="00DF5925" w:rsidP="00DF5925">
            <w:pPr>
              <w:jc w:val="left"/>
              <w:rPr>
                <w:rFonts w:asciiTheme="minorEastAsia" w:eastAsiaTheme="minorEastAsia" w:hAnsiTheme="minorEastAsia"/>
                <w:b/>
                <w:sz w:val="24"/>
              </w:rPr>
            </w:pPr>
            <w:r w:rsidRPr="005B4FF7">
              <w:rPr>
                <w:rFonts w:hint="eastAsia"/>
                <w:b/>
                <w:sz w:val="24"/>
              </w:rPr>
              <w:t>3</w:t>
            </w:r>
            <w:r w:rsidRPr="005B4FF7">
              <w:rPr>
                <w:rFonts w:hint="eastAsia"/>
                <w:b/>
                <w:sz w:val="24"/>
              </w:rPr>
              <w:t>．訪問型サービスタイプ２</w:t>
            </w:r>
          </w:p>
        </w:tc>
      </w:tr>
      <w:tr w:rsidR="00DF5925" w:rsidRPr="005B4FF7" w:rsidTr="00DF5925">
        <w:trPr>
          <w:trHeight w:val="794"/>
        </w:trPr>
        <w:tc>
          <w:tcPr>
            <w:tcW w:w="441" w:type="dxa"/>
            <w:gridSpan w:val="2"/>
            <w:tcBorders>
              <w:top w:val="single" w:sz="4" w:space="0" w:color="auto"/>
              <w:left w:val="single" w:sz="4" w:space="0" w:color="auto"/>
              <w:bottom w:val="single" w:sz="4" w:space="0" w:color="auto"/>
              <w:right w:val="single" w:sz="4" w:space="0" w:color="auto"/>
            </w:tcBorders>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事業所番号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事業所名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指定年月日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指定更新年月日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指定有効期間満了日</w:t>
            </w:r>
          </w:p>
        </w:tc>
      </w:tr>
      <w:tr w:rsidR="00DF5925" w:rsidRPr="005B4FF7" w:rsidTr="00DF5925">
        <w:trPr>
          <w:trHeight w:val="79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5B4FF7" w:rsidRDefault="00DF5925" w:rsidP="00DF592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Theme="minorEastAsia" w:eastAsiaTheme="minorEastAsia" w:hAnsiTheme="minorEastAsia" w:cs="ＭＳ Ｐゴシック"/>
                <w:sz w:val="20"/>
                <w:szCs w:val="20"/>
              </w:rPr>
            </w:pPr>
            <w:r w:rsidRPr="005B4FF7">
              <w:rPr>
                <w:rFonts w:asciiTheme="minorEastAsia" w:eastAsiaTheme="minorEastAsia" w:hAnsiTheme="minorEastAsia" w:hint="eastAsia"/>
                <w:sz w:val="20"/>
                <w:szCs w:val="20"/>
              </w:rPr>
              <w:t>35A0800042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rPr>
                <w:rFonts w:ascii="ＭＳ Ｐゴシック" w:eastAsia="ＭＳ Ｐゴシック" w:hAnsi="ＭＳ Ｐゴシック" w:cs="ＭＳ Ｐゴシック"/>
                <w:sz w:val="18"/>
                <w:szCs w:val="18"/>
              </w:rPr>
            </w:pPr>
            <w:r w:rsidRPr="005B4FF7">
              <w:rPr>
                <w:rFonts w:hint="eastAsia"/>
                <w:sz w:val="18"/>
                <w:szCs w:val="18"/>
              </w:rPr>
              <w:t>訪問介護サービスことり</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ＭＳ Ｐゴシック" w:eastAsia="ＭＳ Ｐゴシック" w:hAnsi="ＭＳ Ｐゴシック" w:cs="ＭＳ Ｐゴシック"/>
                <w:sz w:val="18"/>
                <w:szCs w:val="18"/>
              </w:rPr>
            </w:pPr>
            <w:r w:rsidRPr="005B4FF7">
              <w:rPr>
                <w:rFonts w:asciiTheme="minorEastAsia" w:eastAsiaTheme="minorEastAsia" w:hAnsiTheme="minorEastAsia" w:hint="eastAsia"/>
                <w:sz w:val="18"/>
                <w:szCs w:val="18"/>
              </w:rPr>
              <w:t>2016</w:t>
            </w:r>
            <w:r w:rsidRPr="005B4FF7">
              <w:rPr>
                <w:rFonts w:hint="eastAsia"/>
                <w:sz w:val="18"/>
                <w:szCs w:val="18"/>
              </w:rPr>
              <w:t>年</w:t>
            </w:r>
            <w:r w:rsidRPr="005B4FF7">
              <w:rPr>
                <w:rFonts w:hint="eastAsia"/>
                <w:sz w:val="18"/>
                <w:szCs w:val="18"/>
              </w:rPr>
              <w:t>5</w:t>
            </w:r>
            <w:r w:rsidRPr="005B4FF7">
              <w:rPr>
                <w:rFonts w:hint="eastAsia"/>
                <w:sz w:val="18"/>
                <w:szCs w:val="18"/>
              </w:rPr>
              <w:t>月</w:t>
            </w:r>
            <w:r w:rsidRPr="005B4FF7">
              <w:rPr>
                <w:rFonts w:hint="eastAsia"/>
                <w:sz w:val="18"/>
                <w:szCs w:val="18"/>
              </w:rPr>
              <w:t>1</w:t>
            </w:r>
            <w:r w:rsidRPr="005B4FF7">
              <w:rPr>
                <w:rFonts w:hint="eastAsia"/>
                <w:sz w:val="18"/>
                <w:szCs w:val="18"/>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A67C36" w:rsidRDefault="00DF5925" w:rsidP="00DF5925">
            <w:pPr>
              <w:jc w:val="center"/>
              <w:rPr>
                <w:rFonts w:asciiTheme="minorEastAsia" w:eastAsiaTheme="minorEastAsia" w:hAnsiTheme="minorEastAsia"/>
                <w:sz w:val="18"/>
                <w:szCs w:val="18"/>
              </w:rPr>
            </w:pPr>
            <w:r w:rsidRPr="00A67C36">
              <w:rPr>
                <w:rFonts w:asciiTheme="minorEastAsia" w:eastAsiaTheme="minorEastAsia" w:hAnsiTheme="minorEastAsia" w:hint="eastAsia"/>
                <w:sz w:val="18"/>
                <w:szCs w:val="18"/>
              </w:rPr>
              <w:t>2022年</w:t>
            </w:r>
            <w:r w:rsidRPr="00A67C36">
              <w:rPr>
                <w:rFonts w:asciiTheme="minorEastAsia" w:eastAsiaTheme="minorEastAsia" w:hAnsiTheme="minorEastAsia"/>
                <w:sz w:val="18"/>
                <w:szCs w:val="18"/>
              </w:rPr>
              <w:t>5</w:t>
            </w:r>
            <w:r w:rsidRPr="00A67C36">
              <w:rPr>
                <w:rFonts w:asciiTheme="minorEastAsia" w:eastAsiaTheme="minorEastAsia" w:hAnsiTheme="minorEastAsia" w:hint="eastAsia"/>
                <w:sz w:val="18"/>
                <w:szCs w:val="18"/>
              </w:rPr>
              <w:t>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A67C36" w:rsidRDefault="00DF5925" w:rsidP="00DF5925">
            <w:pPr>
              <w:jc w:val="center"/>
              <w:rPr>
                <w:rFonts w:asciiTheme="minorEastAsia" w:eastAsiaTheme="minorEastAsia" w:hAnsiTheme="minorEastAsia"/>
                <w:sz w:val="18"/>
                <w:szCs w:val="18"/>
              </w:rPr>
            </w:pPr>
            <w:r w:rsidRPr="00A67C36">
              <w:rPr>
                <w:rFonts w:asciiTheme="minorEastAsia" w:eastAsiaTheme="minorEastAsia" w:hAnsiTheme="minorEastAsia" w:hint="eastAsia"/>
                <w:sz w:val="18"/>
                <w:szCs w:val="18"/>
              </w:rPr>
              <w:t>2028年4月30日</w:t>
            </w:r>
          </w:p>
        </w:tc>
      </w:tr>
      <w:tr w:rsidR="00DF5925" w:rsidRPr="005B4FF7" w:rsidTr="00DF5925">
        <w:trPr>
          <w:trHeight w:val="79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5B4FF7" w:rsidRDefault="00DF5925" w:rsidP="00DF592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２</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Theme="minorEastAsia" w:eastAsiaTheme="minorEastAsia" w:hAnsiTheme="minorEastAsia" w:cs="ＭＳ Ｐゴシック"/>
                <w:sz w:val="20"/>
                <w:szCs w:val="20"/>
              </w:rPr>
            </w:pPr>
            <w:r w:rsidRPr="005B4FF7">
              <w:rPr>
                <w:rFonts w:asciiTheme="minorEastAsia" w:eastAsiaTheme="minorEastAsia" w:hAnsiTheme="minorEastAsia" w:hint="eastAsia"/>
                <w:sz w:val="20"/>
                <w:szCs w:val="20"/>
              </w:rPr>
              <w:t>35A0800059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snapToGrid w:val="0"/>
              <w:spacing w:line="200" w:lineRule="atLeast"/>
              <w:rPr>
                <w:rFonts w:ascii="ＭＳ Ｐゴシック" w:eastAsia="ＭＳ Ｐゴシック" w:hAnsi="ＭＳ Ｐゴシック" w:cs="ＭＳ Ｐゴシック"/>
                <w:sz w:val="18"/>
                <w:szCs w:val="18"/>
              </w:rPr>
            </w:pPr>
            <w:r w:rsidRPr="005B4FF7">
              <w:rPr>
                <w:rFonts w:hint="eastAsia"/>
                <w:sz w:val="18"/>
                <w:szCs w:val="18"/>
              </w:rPr>
              <w:t>社会福祉法人　岩国市社会福祉協議会　社協ヘルパーセンター岩国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ＭＳ Ｐゴシック" w:eastAsia="ＭＳ Ｐゴシック" w:hAnsi="ＭＳ Ｐゴシック" w:cs="ＭＳ Ｐゴシック"/>
                <w:sz w:val="18"/>
                <w:szCs w:val="18"/>
              </w:rPr>
            </w:pPr>
            <w:r w:rsidRPr="005B4FF7">
              <w:rPr>
                <w:rFonts w:asciiTheme="minorEastAsia" w:eastAsiaTheme="minorEastAsia" w:hAnsiTheme="minorEastAsia" w:hint="eastAsia"/>
                <w:sz w:val="18"/>
                <w:szCs w:val="18"/>
              </w:rPr>
              <w:t>2016</w:t>
            </w:r>
            <w:r w:rsidRPr="005B4FF7">
              <w:rPr>
                <w:rFonts w:hint="eastAsia"/>
                <w:sz w:val="18"/>
                <w:szCs w:val="18"/>
              </w:rPr>
              <w:t>年</w:t>
            </w:r>
            <w:r w:rsidRPr="005B4FF7">
              <w:rPr>
                <w:rFonts w:hint="eastAsia"/>
                <w:sz w:val="18"/>
                <w:szCs w:val="18"/>
              </w:rPr>
              <w:t>5</w:t>
            </w:r>
            <w:r w:rsidRPr="005B4FF7">
              <w:rPr>
                <w:rFonts w:hint="eastAsia"/>
                <w:sz w:val="18"/>
                <w:szCs w:val="18"/>
              </w:rPr>
              <w:t>月</w:t>
            </w:r>
            <w:r w:rsidRPr="005B4FF7">
              <w:rPr>
                <w:rFonts w:hint="eastAsia"/>
                <w:sz w:val="18"/>
                <w:szCs w:val="18"/>
              </w:rPr>
              <w:t>1</w:t>
            </w:r>
            <w:r w:rsidRPr="005B4FF7">
              <w:rPr>
                <w:rFonts w:hint="eastAsia"/>
                <w:sz w:val="18"/>
                <w:szCs w:val="18"/>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A67C36" w:rsidRDefault="00DF5925" w:rsidP="00DF5925">
            <w:pPr>
              <w:jc w:val="center"/>
              <w:rPr>
                <w:rFonts w:asciiTheme="minorEastAsia" w:eastAsiaTheme="minorEastAsia" w:hAnsiTheme="minorEastAsia"/>
                <w:sz w:val="18"/>
                <w:szCs w:val="18"/>
              </w:rPr>
            </w:pPr>
            <w:r w:rsidRPr="00A67C36">
              <w:rPr>
                <w:rFonts w:asciiTheme="minorEastAsia" w:eastAsiaTheme="minorEastAsia" w:hAnsiTheme="minorEastAsia" w:hint="eastAsia"/>
                <w:sz w:val="18"/>
                <w:szCs w:val="18"/>
              </w:rPr>
              <w:t>2022年5月1日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A67C36" w:rsidRDefault="00DF5925" w:rsidP="00DF5925">
            <w:pPr>
              <w:jc w:val="center"/>
              <w:rPr>
                <w:rFonts w:asciiTheme="minorEastAsia" w:eastAsiaTheme="minorEastAsia" w:hAnsiTheme="minorEastAsia"/>
                <w:sz w:val="18"/>
                <w:szCs w:val="18"/>
              </w:rPr>
            </w:pPr>
            <w:r w:rsidRPr="00A67C36">
              <w:rPr>
                <w:rFonts w:asciiTheme="minorEastAsia" w:eastAsiaTheme="minorEastAsia" w:hAnsiTheme="minorEastAsia" w:hint="eastAsia"/>
                <w:sz w:val="18"/>
                <w:szCs w:val="18"/>
              </w:rPr>
              <w:t>2028年4月30日</w:t>
            </w:r>
          </w:p>
        </w:tc>
      </w:tr>
      <w:tr w:rsidR="00DF5925" w:rsidRPr="005B4FF7" w:rsidTr="00DF5925">
        <w:trPr>
          <w:trHeight w:val="79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5B4FF7" w:rsidRDefault="00DF5925" w:rsidP="00DF592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３</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Theme="minorEastAsia" w:eastAsiaTheme="minorEastAsia" w:hAnsiTheme="minorEastAsia" w:cs="ＭＳ Ｐゴシック"/>
                <w:sz w:val="20"/>
                <w:szCs w:val="20"/>
              </w:rPr>
            </w:pPr>
            <w:r w:rsidRPr="005B4FF7">
              <w:rPr>
                <w:rFonts w:asciiTheme="minorEastAsia" w:eastAsiaTheme="minorEastAsia" w:hAnsiTheme="minorEastAsia" w:hint="eastAsia"/>
                <w:sz w:val="20"/>
                <w:szCs w:val="20"/>
              </w:rPr>
              <w:t>35A0800067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snapToGrid w:val="0"/>
              <w:spacing w:line="200" w:lineRule="atLeast"/>
              <w:rPr>
                <w:rFonts w:ascii="ＭＳ Ｐゴシック" w:eastAsia="ＭＳ Ｐゴシック" w:hAnsi="ＭＳ Ｐゴシック" w:cs="ＭＳ Ｐゴシック"/>
                <w:sz w:val="18"/>
                <w:szCs w:val="18"/>
              </w:rPr>
            </w:pPr>
            <w:r w:rsidRPr="005B4FF7">
              <w:rPr>
                <w:rFonts w:hint="eastAsia"/>
                <w:sz w:val="18"/>
                <w:szCs w:val="18"/>
              </w:rPr>
              <w:t>社会福祉法人　岩国市社会福祉協議会　社協ヘルパーセンター由宇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ＭＳ Ｐゴシック" w:eastAsia="ＭＳ Ｐゴシック" w:hAnsi="ＭＳ Ｐゴシック" w:cs="ＭＳ Ｐゴシック"/>
                <w:sz w:val="18"/>
                <w:szCs w:val="18"/>
              </w:rPr>
            </w:pPr>
            <w:r w:rsidRPr="005B4FF7">
              <w:rPr>
                <w:rFonts w:asciiTheme="minorEastAsia" w:eastAsiaTheme="minorEastAsia" w:hAnsiTheme="minorEastAsia" w:hint="eastAsia"/>
                <w:sz w:val="18"/>
                <w:szCs w:val="18"/>
              </w:rPr>
              <w:t>2016</w:t>
            </w:r>
            <w:r w:rsidRPr="005B4FF7">
              <w:rPr>
                <w:rFonts w:hint="eastAsia"/>
                <w:sz w:val="18"/>
                <w:szCs w:val="18"/>
              </w:rPr>
              <w:t>年</w:t>
            </w:r>
            <w:r w:rsidRPr="005B4FF7">
              <w:rPr>
                <w:rFonts w:hint="eastAsia"/>
                <w:sz w:val="18"/>
                <w:szCs w:val="18"/>
              </w:rPr>
              <w:t>5</w:t>
            </w:r>
            <w:r w:rsidRPr="005B4FF7">
              <w:rPr>
                <w:rFonts w:hint="eastAsia"/>
                <w:sz w:val="18"/>
                <w:szCs w:val="18"/>
              </w:rPr>
              <w:t>月</w:t>
            </w:r>
            <w:r w:rsidRPr="005B4FF7">
              <w:rPr>
                <w:rFonts w:hint="eastAsia"/>
                <w:sz w:val="18"/>
                <w:szCs w:val="18"/>
              </w:rPr>
              <w:t>1</w:t>
            </w:r>
            <w:r w:rsidRPr="005B4FF7">
              <w:rPr>
                <w:rFonts w:hint="eastAsia"/>
                <w:sz w:val="18"/>
                <w:szCs w:val="18"/>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A67C36" w:rsidRDefault="00DF5925" w:rsidP="00DF5925">
            <w:pPr>
              <w:jc w:val="center"/>
              <w:rPr>
                <w:rFonts w:asciiTheme="minorEastAsia" w:eastAsiaTheme="minorEastAsia" w:hAnsiTheme="minorEastAsia"/>
                <w:sz w:val="18"/>
                <w:szCs w:val="18"/>
              </w:rPr>
            </w:pPr>
            <w:r w:rsidRPr="00A67C36">
              <w:rPr>
                <w:rFonts w:asciiTheme="minorEastAsia" w:eastAsiaTheme="minorEastAsia" w:hAnsiTheme="minorEastAsia" w:hint="eastAsia"/>
                <w:sz w:val="18"/>
                <w:szCs w:val="18"/>
              </w:rPr>
              <w:t>2022年5月</w:t>
            </w:r>
            <w:r w:rsidRPr="00A67C36">
              <w:rPr>
                <w:rFonts w:asciiTheme="minorEastAsia" w:eastAsiaTheme="minorEastAsia" w:hAnsiTheme="minorEastAsia"/>
                <w:sz w:val="18"/>
                <w:szCs w:val="18"/>
              </w:rPr>
              <w:t>1</w:t>
            </w:r>
            <w:r w:rsidRPr="00A67C36">
              <w:rPr>
                <w:rFonts w:asciiTheme="minorEastAsia" w:eastAsiaTheme="minorEastAsia" w:hAnsiTheme="minorEastAsia" w:hint="eastAsia"/>
                <w:sz w:val="18"/>
                <w:szCs w:val="18"/>
              </w:rPr>
              <w:t>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6F3E3A" w:rsidRDefault="00DF5925" w:rsidP="00DF5925">
            <w:pPr>
              <w:snapToGrid w:val="0"/>
              <w:spacing w:line="200" w:lineRule="atLeast"/>
              <w:jc w:val="center"/>
              <w:rPr>
                <w:rFonts w:ascii="ＭＳ 明朝" w:hAnsi="ＭＳ 明朝" w:cs="ＭＳ Ｐゴシック"/>
                <w:sz w:val="18"/>
                <w:szCs w:val="18"/>
              </w:rPr>
            </w:pPr>
            <w:r w:rsidRPr="006F3E3A">
              <w:rPr>
                <w:rFonts w:ascii="ＭＳ 明朝" w:hAnsi="ＭＳ 明朝" w:cs="ＭＳ Ｐゴシック" w:hint="eastAsia"/>
                <w:sz w:val="18"/>
                <w:szCs w:val="18"/>
              </w:rPr>
              <w:t>2028年4月30日</w:t>
            </w:r>
          </w:p>
        </w:tc>
      </w:tr>
      <w:tr w:rsidR="00DF5925" w:rsidRPr="005B4FF7" w:rsidTr="00DF5925">
        <w:trPr>
          <w:trHeight w:val="794"/>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5B4FF7" w:rsidRDefault="00DF5925" w:rsidP="00DF592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４</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Theme="minorEastAsia" w:eastAsiaTheme="minorEastAsia" w:hAnsiTheme="minorEastAsia" w:cs="ＭＳ Ｐゴシック"/>
                <w:sz w:val="20"/>
                <w:szCs w:val="20"/>
              </w:rPr>
            </w:pPr>
            <w:r w:rsidRPr="005B4FF7">
              <w:rPr>
                <w:rFonts w:asciiTheme="minorEastAsia" w:eastAsiaTheme="minorEastAsia" w:hAnsiTheme="minorEastAsia" w:hint="eastAsia"/>
                <w:sz w:val="20"/>
                <w:szCs w:val="20"/>
              </w:rPr>
              <w:t>35A0800075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snapToGrid w:val="0"/>
              <w:spacing w:line="200" w:lineRule="atLeast"/>
              <w:rPr>
                <w:rFonts w:ascii="ＭＳ Ｐゴシック" w:eastAsia="ＭＳ Ｐゴシック" w:hAnsi="ＭＳ Ｐゴシック" w:cs="ＭＳ Ｐゴシック"/>
                <w:sz w:val="18"/>
                <w:szCs w:val="18"/>
              </w:rPr>
            </w:pPr>
            <w:r w:rsidRPr="005B4FF7">
              <w:rPr>
                <w:rFonts w:hint="eastAsia"/>
                <w:sz w:val="18"/>
                <w:szCs w:val="18"/>
              </w:rPr>
              <w:t>社会福祉法人　岩国市社会福祉協議会　社協ヘルパーセンター周東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ＭＳ Ｐゴシック" w:eastAsia="ＭＳ Ｐゴシック" w:hAnsi="ＭＳ Ｐゴシック" w:cs="ＭＳ Ｐゴシック"/>
                <w:sz w:val="18"/>
                <w:szCs w:val="18"/>
              </w:rPr>
            </w:pPr>
            <w:r w:rsidRPr="005B4FF7">
              <w:rPr>
                <w:rFonts w:asciiTheme="minorEastAsia" w:eastAsiaTheme="minorEastAsia" w:hAnsiTheme="minorEastAsia" w:hint="eastAsia"/>
                <w:sz w:val="18"/>
                <w:szCs w:val="18"/>
              </w:rPr>
              <w:t>2016</w:t>
            </w:r>
            <w:r w:rsidRPr="005B4FF7">
              <w:rPr>
                <w:rFonts w:hint="eastAsia"/>
                <w:sz w:val="18"/>
                <w:szCs w:val="18"/>
              </w:rPr>
              <w:t>年</w:t>
            </w:r>
            <w:r w:rsidRPr="005B4FF7">
              <w:rPr>
                <w:rFonts w:hint="eastAsia"/>
                <w:sz w:val="18"/>
                <w:szCs w:val="18"/>
              </w:rPr>
              <w:t>5</w:t>
            </w:r>
            <w:r w:rsidRPr="005B4FF7">
              <w:rPr>
                <w:rFonts w:hint="eastAsia"/>
                <w:sz w:val="18"/>
                <w:szCs w:val="18"/>
              </w:rPr>
              <w:t>月</w:t>
            </w:r>
            <w:r w:rsidRPr="005B4FF7">
              <w:rPr>
                <w:rFonts w:hint="eastAsia"/>
                <w:sz w:val="18"/>
                <w:szCs w:val="18"/>
              </w:rPr>
              <w:t>1</w:t>
            </w:r>
            <w:r w:rsidRPr="005B4FF7">
              <w:rPr>
                <w:rFonts w:hint="eastAsia"/>
                <w:sz w:val="18"/>
                <w:szCs w:val="18"/>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A67C36" w:rsidRDefault="00DF5925" w:rsidP="00DF5925">
            <w:pPr>
              <w:jc w:val="center"/>
              <w:rPr>
                <w:rFonts w:asciiTheme="minorEastAsia" w:eastAsiaTheme="minorEastAsia" w:hAnsiTheme="minorEastAsia"/>
                <w:sz w:val="18"/>
                <w:szCs w:val="18"/>
              </w:rPr>
            </w:pPr>
            <w:r w:rsidRPr="00A67C36">
              <w:rPr>
                <w:rFonts w:asciiTheme="minorEastAsia" w:eastAsiaTheme="minorEastAsia" w:hAnsiTheme="minorEastAsia" w:hint="eastAsia"/>
                <w:sz w:val="18"/>
                <w:szCs w:val="18"/>
              </w:rPr>
              <w:t>2022年</w:t>
            </w:r>
            <w:r w:rsidRPr="00A67C36">
              <w:rPr>
                <w:rFonts w:asciiTheme="minorEastAsia" w:eastAsiaTheme="minorEastAsia" w:hAnsiTheme="minorEastAsia"/>
                <w:sz w:val="18"/>
                <w:szCs w:val="18"/>
              </w:rPr>
              <w:t>5</w:t>
            </w:r>
            <w:r w:rsidRPr="00A67C36">
              <w:rPr>
                <w:rFonts w:asciiTheme="minorEastAsia" w:eastAsiaTheme="minorEastAsia" w:hAnsiTheme="minorEastAsia" w:hint="eastAsia"/>
                <w:sz w:val="18"/>
                <w:szCs w:val="18"/>
              </w:rPr>
              <w:t>月1日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A67C36" w:rsidRDefault="00DF5925" w:rsidP="00DF5925">
            <w:pPr>
              <w:jc w:val="center"/>
              <w:rPr>
                <w:rFonts w:asciiTheme="minorEastAsia" w:eastAsiaTheme="minorEastAsia" w:hAnsiTheme="minorEastAsia"/>
                <w:sz w:val="18"/>
                <w:szCs w:val="18"/>
              </w:rPr>
            </w:pPr>
            <w:r w:rsidRPr="00A67C36">
              <w:rPr>
                <w:rFonts w:asciiTheme="minorEastAsia" w:eastAsiaTheme="minorEastAsia" w:hAnsiTheme="minorEastAsia" w:hint="eastAsia"/>
                <w:sz w:val="18"/>
                <w:szCs w:val="18"/>
              </w:rPr>
              <w:t>2028年4月30日</w:t>
            </w:r>
          </w:p>
        </w:tc>
      </w:tr>
      <w:tr w:rsidR="00DF5925" w:rsidRPr="005B4FF7" w:rsidTr="00DF5925">
        <w:trPr>
          <w:trHeight w:val="501"/>
        </w:trPr>
        <w:tc>
          <w:tcPr>
            <w:tcW w:w="441" w:type="dxa"/>
            <w:gridSpan w:val="2"/>
            <w:tcBorders>
              <w:top w:val="single" w:sz="4" w:space="0" w:color="auto"/>
              <w:bottom w:val="single" w:sz="4" w:space="0" w:color="auto"/>
            </w:tcBorders>
            <w:vAlign w:val="center"/>
          </w:tcPr>
          <w:p w:rsidR="00DF5925" w:rsidRPr="005B4FF7" w:rsidRDefault="00DF5925" w:rsidP="00DF5925">
            <w:pPr>
              <w:jc w:val="center"/>
              <w:rPr>
                <w:rFonts w:asciiTheme="minorEastAsia" w:eastAsiaTheme="minorEastAsia" w:hAnsiTheme="minorEastAsia"/>
                <w:sz w:val="20"/>
                <w:szCs w:val="20"/>
              </w:rPr>
            </w:pPr>
          </w:p>
        </w:tc>
        <w:tc>
          <w:tcPr>
            <w:tcW w:w="9213" w:type="dxa"/>
            <w:gridSpan w:val="6"/>
            <w:tcBorders>
              <w:top w:val="single" w:sz="4" w:space="0" w:color="auto"/>
              <w:bottom w:val="single" w:sz="4" w:space="0" w:color="auto"/>
            </w:tcBorders>
            <w:shd w:val="clear" w:color="auto" w:fill="auto"/>
            <w:vAlign w:val="center"/>
          </w:tcPr>
          <w:p w:rsidR="00DF5925" w:rsidRPr="005B4FF7" w:rsidRDefault="00DF5925" w:rsidP="00DF5925">
            <w:pPr>
              <w:rPr>
                <w:rFonts w:asciiTheme="minorEastAsia" w:eastAsiaTheme="minorEastAsia" w:hAnsiTheme="minorEastAsia" w:cs="ＭＳ Ｐゴシック"/>
                <w:sz w:val="20"/>
                <w:szCs w:val="20"/>
              </w:rPr>
            </w:pPr>
            <w:r w:rsidRPr="005B4FF7">
              <w:rPr>
                <w:rFonts w:hint="eastAsia"/>
                <w:b/>
                <w:sz w:val="24"/>
              </w:rPr>
              <w:t>4</w:t>
            </w:r>
            <w:r w:rsidRPr="005B4FF7">
              <w:rPr>
                <w:rFonts w:hint="eastAsia"/>
                <w:b/>
                <w:sz w:val="24"/>
              </w:rPr>
              <w:t>．通所型サービスタイプ２</w:t>
            </w:r>
          </w:p>
        </w:tc>
      </w:tr>
      <w:tr w:rsidR="00DF5925" w:rsidRPr="005B4FF7" w:rsidTr="00C13F7D">
        <w:trPr>
          <w:trHeight w:val="680"/>
        </w:trPr>
        <w:tc>
          <w:tcPr>
            <w:tcW w:w="441" w:type="dxa"/>
            <w:gridSpan w:val="2"/>
            <w:tcBorders>
              <w:top w:val="single" w:sz="4" w:space="0" w:color="auto"/>
              <w:left w:val="single" w:sz="4" w:space="0" w:color="auto"/>
              <w:bottom w:val="single" w:sz="4" w:space="0" w:color="auto"/>
              <w:right w:val="single" w:sz="4" w:space="0" w:color="auto"/>
            </w:tcBorders>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事業所番号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事業所名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指定年月日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指定更新年月日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widowControl/>
              <w:spacing w:line="240" w:lineRule="exact"/>
              <w:jc w:val="center"/>
              <w:rPr>
                <w:rFonts w:ascii="ＭＳ Ｐゴシック" w:eastAsia="ＭＳ Ｐゴシック" w:hAnsi="ＭＳ Ｐゴシック" w:cs="ＭＳ Ｐゴシック"/>
                <w:kern w:val="0"/>
                <w:sz w:val="18"/>
                <w:szCs w:val="18"/>
              </w:rPr>
            </w:pPr>
            <w:r w:rsidRPr="005B4FF7">
              <w:rPr>
                <w:rFonts w:ascii="ＭＳ Ｐゴシック" w:eastAsia="ＭＳ Ｐゴシック" w:hAnsi="ＭＳ Ｐゴシック" w:cs="ＭＳ Ｐゴシック" w:hint="eastAsia"/>
                <w:kern w:val="0"/>
                <w:sz w:val="18"/>
                <w:szCs w:val="18"/>
              </w:rPr>
              <w:t>指定有効期間満了日</w:t>
            </w:r>
          </w:p>
        </w:tc>
      </w:tr>
      <w:tr w:rsidR="00DF5925" w:rsidRPr="005B4FF7" w:rsidTr="00C13F7D">
        <w:trPr>
          <w:trHeight w:val="680"/>
        </w:trPr>
        <w:tc>
          <w:tcPr>
            <w:tcW w:w="441" w:type="dxa"/>
            <w:gridSpan w:val="2"/>
            <w:tcBorders>
              <w:top w:val="single" w:sz="4" w:space="0" w:color="auto"/>
              <w:left w:val="single" w:sz="4" w:space="0" w:color="auto"/>
              <w:bottom w:val="single" w:sz="4" w:space="0" w:color="auto"/>
              <w:right w:val="single" w:sz="4" w:space="0" w:color="auto"/>
            </w:tcBorders>
            <w:vAlign w:val="center"/>
          </w:tcPr>
          <w:p w:rsidR="00DF5925" w:rsidRPr="005B4FF7" w:rsidRDefault="00DF5925" w:rsidP="00DF5925">
            <w:pPr>
              <w:jc w:val="center"/>
              <w:rPr>
                <w:rFonts w:asciiTheme="minorEastAsia" w:eastAsiaTheme="minorEastAsia" w:hAnsiTheme="minorEastAsia"/>
                <w:sz w:val="20"/>
                <w:szCs w:val="20"/>
              </w:rPr>
            </w:pPr>
            <w:r w:rsidRPr="005B4FF7">
              <w:rPr>
                <w:rFonts w:asciiTheme="minorEastAsia" w:eastAsiaTheme="minorEastAsia" w:hAnsiTheme="minorEastAsia" w:hint="eastAsia"/>
                <w:sz w:val="20"/>
                <w:szCs w:val="20"/>
              </w:rPr>
              <w:t>１</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Theme="minorEastAsia" w:eastAsiaTheme="minorEastAsia" w:hAnsiTheme="minorEastAsia"/>
                <w:sz w:val="20"/>
                <w:szCs w:val="20"/>
              </w:rPr>
            </w:pPr>
            <w:r w:rsidRPr="005B4FF7">
              <w:rPr>
                <w:rFonts w:asciiTheme="minorEastAsia" w:eastAsiaTheme="minorEastAsia" w:hAnsiTheme="minorEastAsia" w:hint="eastAsia"/>
                <w:sz w:val="20"/>
                <w:szCs w:val="20"/>
              </w:rPr>
              <w:t>35A0800091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rPr>
                <w:sz w:val="18"/>
                <w:szCs w:val="18"/>
              </w:rPr>
            </w:pPr>
            <w:r w:rsidRPr="005B4FF7">
              <w:rPr>
                <w:rFonts w:hint="eastAsia"/>
                <w:sz w:val="18"/>
                <w:szCs w:val="18"/>
              </w:rPr>
              <w:t>サポートセンタータリア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Theme="minorEastAsia" w:eastAsiaTheme="minorEastAsia" w:hAnsiTheme="minorEastAsia" w:cs="ＭＳ Ｐゴシック"/>
                <w:sz w:val="18"/>
                <w:szCs w:val="18"/>
              </w:rPr>
            </w:pPr>
            <w:r w:rsidRPr="005B4FF7">
              <w:rPr>
                <w:rFonts w:asciiTheme="minorEastAsia" w:eastAsiaTheme="minorEastAsia" w:hAnsiTheme="minorEastAsia" w:hint="eastAsia"/>
                <w:sz w:val="18"/>
                <w:szCs w:val="18"/>
              </w:rPr>
              <w:t>2017年1月1日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391752" w:rsidRDefault="00DF5925" w:rsidP="00DF5925">
            <w:pPr>
              <w:widowControl/>
              <w:spacing w:line="240" w:lineRule="exact"/>
              <w:jc w:val="center"/>
              <w:rPr>
                <w:rFonts w:asciiTheme="minorEastAsia" w:eastAsiaTheme="minorEastAsia" w:hAnsiTheme="minorEastAsia" w:cs="ＭＳ Ｐゴシック"/>
                <w:kern w:val="0"/>
                <w:sz w:val="18"/>
                <w:szCs w:val="18"/>
              </w:rPr>
            </w:pPr>
            <w:r w:rsidRPr="00391752">
              <w:rPr>
                <w:rFonts w:asciiTheme="minorEastAsia" w:eastAsiaTheme="minorEastAsia" w:hAnsiTheme="minorEastAsia" w:cs="ＭＳ Ｐゴシック" w:hint="eastAsia"/>
                <w:kern w:val="0"/>
                <w:sz w:val="18"/>
                <w:szCs w:val="18"/>
              </w:rPr>
              <w:t>202</w:t>
            </w:r>
            <w:r>
              <w:rPr>
                <w:rFonts w:asciiTheme="minorEastAsia" w:eastAsiaTheme="minorEastAsia" w:hAnsiTheme="minorEastAsia" w:cs="ＭＳ Ｐゴシック" w:hint="eastAsia"/>
                <w:kern w:val="0"/>
                <w:sz w:val="18"/>
                <w:szCs w:val="18"/>
              </w:rPr>
              <w:t>3</w:t>
            </w:r>
            <w:r w:rsidRPr="00391752">
              <w:rPr>
                <w:rFonts w:asciiTheme="minorEastAsia" w:eastAsiaTheme="minorEastAsia" w:hAnsiTheme="minorEastAsia" w:cs="ＭＳ Ｐゴシック" w:hint="eastAsia"/>
                <w:kern w:val="0"/>
                <w:sz w:val="18"/>
                <w:szCs w:val="18"/>
              </w:rPr>
              <w:t>年</w:t>
            </w:r>
            <w:r>
              <w:rPr>
                <w:rFonts w:asciiTheme="minorEastAsia" w:eastAsiaTheme="minorEastAsia" w:hAnsiTheme="minorEastAsia" w:cs="ＭＳ Ｐゴシック" w:hint="eastAsia"/>
                <w:kern w:val="0"/>
                <w:sz w:val="18"/>
                <w:szCs w:val="18"/>
              </w:rPr>
              <w:t>1</w:t>
            </w:r>
            <w:r w:rsidRPr="00391752">
              <w:rPr>
                <w:rFonts w:asciiTheme="minorEastAsia" w:eastAsiaTheme="minorEastAsia" w:hAnsiTheme="minorEastAsia" w:cs="ＭＳ Ｐゴシック" w:hint="eastAsia"/>
                <w:kern w:val="0"/>
                <w:sz w:val="18"/>
                <w:szCs w:val="18"/>
              </w:rPr>
              <w:t>月</w:t>
            </w:r>
            <w:r>
              <w:rPr>
                <w:rFonts w:asciiTheme="minorEastAsia" w:eastAsiaTheme="minorEastAsia" w:hAnsiTheme="minorEastAsia" w:cs="ＭＳ Ｐゴシック" w:hint="eastAsia"/>
                <w:kern w:val="0"/>
                <w:sz w:val="18"/>
                <w:szCs w:val="18"/>
              </w:rPr>
              <w:t>1</w:t>
            </w:r>
            <w:r w:rsidRPr="00391752">
              <w:rPr>
                <w:rFonts w:asciiTheme="minorEastAsia" w:eastAsiaTheme="minorEastAsia" w:hAnsiTheme="minorEastAsia" w:cs="ＭＳ Ｐゴシック" w:hint="eastAsia"/>
                <w:kern w:val="0"/>
                <w:sz w:val="18"/>
                <w:szCs w:val="18"/>
              </w:rPr>
              <w:t>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5925" w:rsidRPr="005B4FF7" w:rsidRDefault="00DF5925" w:rsidP="00DF592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2028</w:t>
            </w:r>
            <w:r w:rsidRPr="005B4FF7">
              <w:rPr>
                <w:rFonts w:asciiTheme="minorEastAsia" w:eastAsiaTheme="minorEastAsia" w:hAnsiTheme="minorEastAsia" w:hint="eastAsia"/>
                <w:sz w:val="18"/>
                <w:szCs w:val="18"/>
              </w:rPr>
              <w:t>年12月31日</w:t>
            </w:r>
          </w:p>
        </w:tc>
      </w:tr>
    </w:tbl>
    <w:p w:rsidR="00D26512" w:rsidRPr="005B4FF7" w:rsidRDefault="00D26512" w:rsidP="00D26512">
      <w:pPr>
        <w:jc w:val="left"/>
        <w:rPr>
          <w:rFonts w:ascii="ＭＳ 明朝" w:hAnsi="ＭＳ 明朝"/>
          <w:sz w:val="22"/>
          <w:szCs w:val="22"/>
          <w:bdr w:val="single" w:sz="4" w:space="0" w:color="auto"/>
        </w:rPr>
      </w:pPr>
    </w:p>
    <w:p w:rsidR="00C13F7D" w:rsidRDefault="00C13F7D" w:rsidP="0067509D">
      <w:pPr>
        <w:jc w:val="right"/>
        <w:rPr>
          <w:rFonts w:ascii="ＭＳ 明朝" w:hAnsi="ＭＳ 明朝"/>
          <w:sz w:val="22"/>
          <w:szCs w:val="22"/>
          <w:bdr w:val="single" w:sz="4" w:space="0" w:color="auto"/>
        </w:rPr>
      </w:pPr>
    </w:p>
    <w:p w:rsidR="0067509D" w:rsidRPr="005A5581" w:rsidRDefault="0067509D" w:rsidP="005A5581">
      <w:pPr>
        <w:widowControl/>
        <w:jc w:val="right"/>
        <w:rPr>
          <w:rFonts w:ascii="ＭＳ 明朝" w:hAnsi="ＭＳ 明朝"/>
          <w:sz w:val="22"/>
          <w:szCs w:val="22"/>
          <w:bdr w:val="single" w:sz="4" w:space="0" w:color="auto"/>
        </w:rPr>
      </w:pPr>
      <w:r w:rsidRPr="005B4FF7">
        <w:rPr>
          <w:rFonts w:ascii="ＭＳ 明朝" w:hAnsi="ＭＳ 明朝" w:hint="eastAsia"/>
          <w:sz w:val="22"/>
          <w:szCs w:val="22"/>
          <w:bdr w:val="single" w:sz="4" w:space="0" w:color="auto"/>
        </w:rPr>
        <w:t>全サービス共通</w:t>
      </w:r>
      <w:r w:rsidRPr="005B4FF7">
        <w:rPr>
          <w:rFonts w:ascii="ＭＳ 明朝" w:hAnsi="ＭＳ 明朝" w:hint="eastAsia"/>
          <w:sz w:val="22"/>
          <w:szCs w:val="22"/>
        </w:rPr>
        <w:t xml:space="preserve"> </w:t>
      </w:r>
    </w:p>
    <w:p w:rsidR="0003752C" w:rsidRPr="005B4FF7" w:rsidRDefault="0003752C" w:rsidP="0003752C">
      <w:pPr>
        <w:ind w:right="1614"/>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【自己点検表の活用について】</w:t>
      </w:r>
    </w:p>
    <w:p w:rsidR="0003752C" w:rsidRPr="005B4FF7" w:rsidRDefault="0003752C" w:rsidP="0003752C">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45440" behindDoc="0" locked="0" layoutInCell="1" allowOverlap="1" wp14:anchorId="24BB33F2" wp14:editId="3CC47FAA">
                <wp:simplePos x="0" y="0"/>
                <wp:positionH relativeFrom="column">
                  <wp:align>left</wp:align>
                </wp:positionH>
                <wp:positionV relativeFrom="paragraph">
                  <wp:posOffset>65405</wp:posOffset>
                </wp:positionV>
                <wp:extent cx="3486150" cy="409575"/>
                <wp:effectExtent l="0" t="0" r="19050" b="28575"/>
                <wp:wrapNone/>
                <wp:docPr id="23" name="フローチャート : 代替処理 23"/>
                <wp:cNvGraphicFramePr/>
                <a:graphic xmlns:a="http://schemas.openxmlformats.org/drawingml/2006/main">
                  <a:graphicData uri="http://schemas.microsoft.com/office/word/2010/wordprocessingShape">
                    <wps:wsp>
                      <wps:cNvSpPr/>
                      <wps:spPr>
                        <a:xfrm>
                          <a:off x="0" y="0"/>
                          <a:ext cx="3486150" cy="4095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B65C30" w:rsidRDefault="00D32AAF" w:rsidP="0003752C">
                            <w:pPr>
                              <w:rPr>
                                <w:rFonts w:ascii="ＭＳ ゴシック" w:eastAsia="ＭＳ ゴシック" w:hAnsi="ＭＳ ゴシック"/>
                                <w:b/>
                                <w:sz w:val="24"/>
                              </w:rPr>
                            </w:pPr>
                            <w:r>
                              <w:rPr>
                                <w:rFonts w:ascii="ＭＳ ゴシック" w:eastAsia="ＭＳ ゴシック" w:hAnsi="ＭＳ ゴシック" w:hint="eastAsia"/>
                                <w:b/>
                                <w:sz w:val="24"/>
                              </w:rPr>
                              <w:t>１年に１度は必ず自己点検を行ってください</w:t>
                            </w:r>
                            <w:r w:rsidRPr="005A4512">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B33F2" id="フローチャート : 代替処理 23" o:spid="_x0000_s1029" type="#_x0000_t176" style="position:absolute;left:0;text-align:left;margin-left:0;margin-top:5.15pt;width:274.5pt;height:32.25pt;z-index:2516454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" fillcolor="window" strokecolor="windowText" strokeweight="1.5pt">
                <v:stroke linestyle="thinThin"/>
                <v:textbox>
                  <w:txbxContent>
                    <w:p w:rsidR="00D32AAF" w:rsidRPr="00B65C30" w:rsidRDefault="00D32AAF" w:rsidP="0003752C">
                      <w:pPr>
                        <w:rPr>
                          <w:rFonts w:ascii="ＭＳ ゴシック" w:eastAsia="ＭＳ ゴシック" w:hAnsi="ＭＳ ゴシック"/>
                          <w:b/>
                          <w:sz w:val="24"/>
                        </w:rPr>
                      </w:pPr>
                      <w:r>
                        <w:rPr>
                          <w:rFonts w:ascii="ＭＳ ゴシック" w:eastAsia="ＭＳ ゴシック" w:hAnsi="ＭＳ ゴシック" w:hint="eastAsia"/>
                          <w:b/>
                          <w:sz w:val="24"/>
                        </w:rPr>
                        <w:t>１年に１度は必ず自己点検を行ってください</w:t>
                      </w:r>
                      <w:r w:rsidRPr="005A4512">
                        <w:rPr>
                          <w:rFonts w:ascii="ＭＳ ゴシック" w:eastAsia="ＭＳ ゴシック" w:hAnsi="ＭＳ ゴシック" w:hint="eastAsia"/>
                          <w:b/>
                          <w:sz w:val="24"/>
                        </w:rPr>
                        <w:t>。</w:t>
                      </w:r>
                    </w:p>
                  </w:txbxContent>
                </v:textbox>
              </v:shape>
            </w:pict>
          </mc:Fallback>
        </mc:AlternateContent>
      </w:r>
    </w:p>
    <w:p w:rsidR="0003752C" w:rsidRPr="005B4FF7" w:rsidRDefault="0003752C" w:rsidP="0003752C">
      <w:pPr>
        <w:ind w:leftChars="115" w:left="241"/>
        <w:rPr>
          <w:rFonts w:ascii="ＭＳ ゴシック" w:eastAsia="ＭＳ ゴシック" w:hAnsi="ＭＳ ゴシック"/>
          <w:b/>
          <w:sz w:val="24"/>
        </w:rPr>
      </w:pPr>
    </w:p>
    <w:p w:rsidR="0003752C" w:rsidRPr="005B4FF7" w:rsidRDefault="0003752C" w:rsidP="0003752C">
      <w:pPr>
        <w:ind w:leftChars="115" w:left="241"/>
        <w:rPr>
          <w:rFonts w:ascii="ＭＳ ゴシック" w:eastAsia="ＭＳ ゴシック" w:hAnsi="ＭＳ ゴシック"/>
          <w:b/>
          <w:sz w:val="24"/>
        </w:rPr>
      </w:pPr>
    </w:p>
    <w:p w:rsidR="00980265" w:rsidRPr="005B4FF7" w:rsidRDefault="00980265" w:rsidP="00980265">
      <w:pPr>
        <w:ind w:firstLineChars="100" w:firstLine="220"/>
        <w:rPr>
          <w:sz w:val="22"/>
          <w:szCs w:val="22"/>
        </w:rPr>
      </w:pPr>
      <w:r w:rsidRPr="005B4FF7">
        <w:rPr>
          <w:rFonts w:hint="eastAsia"/>
          <w:sz w:val="22"/>
          <w:szCs w:val="22"/>
        </w:rPr>
        <w:t>サービスの提供に当</w:t>
      </w:r>
      <w:r w:rsidRPr="00441E9D">
        <w:rPr>
          <w:rFonts w:hint="eastAsia"/>
          <w:sz w:val="22"/>
          <w:szCs w:val="22"/>
        </w:rPr>
        <w:t>たり、</w:t>
      </w:r>
      <w:r w:rsidR="00BA52FD" w:rsidRPr="00441E9D">
        <w:rPr>
          <w:rFonts w:hint="eastAsia"/>
          <w:sz w:val="22"/>
          <w:szCs w:val="22"/>
        </w:rPr>
        <w:t>総合事業の基準要綱</w:t>
      </w:r>
      <w:r w:rsidRPr="00441E9D">
        <w:rPr>
          <w:rFonts w:hint="eastAsia"/>
          <w:sz w:val="22"/>
          <w:szCs w:val="22"/>
        </w:rPr>
        <w:t>（人</w:t>
      </w:r>
      <w:r w:rsidRPr="005B4FF7">
        <w:rPr>
          <w:rFonts w:hint="eastAsia"/>
          <w:sz w:val="22"/>
          <w:szCs w:val="22"/>
        </w:rPr>
        <w:t>員基準・設備基準・運営基準）の内容が、適切に実行されているかどうかを、自己点検するための様式です。</w:t>
      </w:r>
    </w:p>
    <w:p w:rsidR="00980265" w:rsidRPr="005B4FF7" w:rsidRDefault="00980265" w:rsidP="00980265">
      <w:pPr>
        <w:ind w:firstLineChars="100" w:firstLine="220"/>
        <w:rPr>
          <w:sz w:val="22"/>
          <w:szCs w:val="22"/>
        </w:rPr>
      </w:pPr>
      <w:r w:rsidRPr="005B4FF7">
        <w:rPr>
          <w:rFonts w:hint="eastAsia"/>
          <w:sz w:val="22"/>
          <w:szCs w:val="22"/>
        </w:rPr>
        <w:t>１年に１度は必ず自己点検を行ってください。</w:t>
      </w:r>
    </w:p>
    <w:p w:rsidR="00894517" w:rsidRDefault="003935C9" w:rsidP="003935C9">
      <w:pPr>
        <w:rPr>
          <w:rFonts w:ascii="ＭＳ 明朝" w:hAnsi="ＭＳ 明朝"/>
          <w:sz w:val="22"/>
          <w:szCs w:val="22"/>
        </w:rPr>
      </w:pPr>
      <w:r w:rsidRPr="005B4FF7">
        <w:rPr>
          <w:rFonts w:ascii="ＭＳ 明朝" w:hAnsi="ＭＳ 明朝" w:hint="eastAsia"/>
          <w:sz w:val="22"/>
          <w:szCs w:val="22"/>
        </w:rPr>
        <w:t>※　自己点検表の様式は、岩国市ホームページからダウンロードできます。</w:t>
      </w:r>
    </w:p>
    <w:p w:rsidR="00C13F7D" w:rsidRPr="00C13F7D" w:rsidRDefault="00C13F7D" w:rsidP="003935C9">
      <w:pPr>
        <w:rPr>
          <w:rFonts w:ascii="ＭＳ 明朝" w:hAnsi="ＭＳ 明朝"/>
          <w:sz w:val="22"/>
          <w:szCs w:val="22"/>
        </w:rPr>
      </w:pPr>
    </w:p>
    <w:p w:rsidR="00C44E66" w:rsidRPr="005B4FF7" w:rsidRDefault="0067509D" w:rsidP="0067509D">
      <w:pPr>
        <w:jc w:val="right"/>
        <w:rPr>
          <w:rFonts w:ascii="ＭＳ 明朝" w:hAnsi="ＭＳ 明朝"/>
          <w:sz w:val="22"/>
          <w:szCs w:val="22"/>
        </w:rPr>
      </w:pPr>
      <w:r w:rsidRPr="005B4FF7">
        <w:rPr>
          <w:rFonts w:ascii="ＭＳ 明朝" w:hAnsi="ＭＳ 明朝" w:hint="eastAsia"/>
          <w:sz w:val="22"/>
          <w:szCs w:val="22"/>
          <w:bdr w:val="single" w:sz="4" w:space="0" w:color="auto"/>
        </w:rPr>
        <w:t>全サービス共通</w:t>
      </w:r>
      <w:r w:rsidRPr="005B4FF7">
        <w:rPr>
          <w:rFonts w:ascii="ＭＳ 明朝" w:hAnsi="ＭＳ 明朝" w:hint="eastAsia"/>
          <w:sz w:val="22"/>
          <w:szCs w:val="22"/>
        </w:rPr>
        <w:t xml:space="preserve"> </w:t>
      </w:r>
    </w:p>
    <w:p w:rsidR="00B10DB6" w:rsidRPr="005B4FF7" w:rsidRDefault="00B10DB6" w:rsidP="00347194">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【変更届の提出について】</w:t>
      </w:r>
    </w:p>
    <w:p w:rsidR="00BF26D9" w:rsidRPr="005B4FF7" w:rsidRDefault="005C4506" w:rsidP="00347194">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44416" behindDoc="0" locked="0" layoutInCell="1" allowOverlap="1" wp14:anchorId="43EF6D53" wp14:editId="5341D461">
                <wp:simplePos x="0" y="0"/>
                <wp:positionH relativeFrom="column">
                  <wp:align>left</wp:align>
                </wp:positionH>
                <wp:positionV relativeFrom="paragraph">
                  <wp:posOffset>107315</wp:posOffset>
                </wp:positionV>
                <wp:extent cx="2305080" cy="428625"/>
                <wp:effectExtent l="0" t="0" r="19050" b="28575"/>
                <wp:wrapNone/>
                <wp:docPr id="41" name="フローチャート : 代替処理 41"/>
                <wp:cNvGraphicFramePr/>
                <a:graphic xmlns:a="http://schemas.openxmlformats.org/drawingml/2006/main">
                  <a:graphicData uri="http://schemas.microsoft.com/office/word/2010/wordprocessingShape">
                    <wps:wsp>
                      <wps:cNvSpPr/>
                      <wps:spPr>
                        <a:xfrm>
                          <a:off x="0" y="0"/>
                          <a:ext cx="2305080" cy="4286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Default="00D32AAF" w:rsidP="00AF6CB2">
                            <w:pPr>
                              <w:jc w:val="left"/>
                            </w:pPr>
                            <w:r w:rsidRPr="005A4512">
                              <w:rPr>
                                <w:rFonts w:ascii="ＭＳ ゴシック" w:eastAsia="ＭＳ ゴシック" w:hAnsi="ＭＳ ゴシック" w:hint="eastAsia"/>
                                <w:b/>
                                <w:sz w:val="24"/>
                              </w:rPr>
                              <w:t>変更届の提出は10日以内に！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F6D53" id="フローチャート : 代替処理 41" o:spid="_x0000_s1030" type="#_x0000_t176" style="position:absolute;left:0;text-align:left;margin-left:0;margin-top:8.45pt;width:181.5pt;height:33.75pt;z-index:2516444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" fillcolor="window" strokecolor="windowText" strokeweight="1.5pt">
                <v:stroke linestyle="thinThin"/>
                <v:textbox>
                  <w:txbxContent>
                    <w:p w:rsidR="00D32AAF" w:rsidRDefault="00D32AAF" w:rsidP="00AF6CB2">
                      <w:pPr>
                        <w:jc w:val="left"/>
                      </w:pPr>
                      <w:r w:rsidRPr="005A4512">
                        <w:rPr>
                          <w:rFonts w:ascii="ＭＳ ゴシック" w:eastAsia="ＭＳ ゴシック" w:hAnsi="ＭＳ ゴシック" w:hint="eastAsia"/>
                          <w:b/>
                          <w:sz w:val="24"/>
                        </w:rPr>
                        <w:t>変更届の提出は10日以内に！</w:t>
                      </w:r>
                    </w:p>
                  </w:txbxContent>
                </v:textbox>
              </v:shape>
            </w:pict>
          </mc:Fallback>
        </mc:AlternateContent>
      </w:r>
    </w:p>
    <w:p w:rsidR="00130AB4" w:rsidRPr="005B4FF7" w:rsidRDefault="00130AB4" w:rsidP="00347194">
      <w:pPr>
        <w:rPr>
          <w:rFonts w:ascii="ＭＳ 明朝" w:hAnsi="ＭＳ 明朝"/>
          <w:sz w:val="22"/>
          <w:szCs w:val="22"/>
        </w:rPr>
      </w:pPr>
    </w:p>
    <w:p w:rsidR="005C4506" w:rsidRPr="005B4FF7" w:rsidRDefault="005C4506" w:rsidP="00347194">
      <w:pPr>
        <w:ind w:firstLineChars="100" w:firstLine="220"/>
        <w:rPr>
          <w:rFonts w:ascii="ＭＳ 明朝" w:hAnsi="ＭＳ 明朝"/>
          <w:sz w:val="22"/>
          <w:szCs w:val="22"/>
        </w:rPr>
      </w:pPr>
    </w:p>
    <w:p w:rsidR="00B10DB6" w:rsidRDefault="00B10DB6" w:rsidP="00347194">
      <w:pPr>
        <w:ind w:firstLineChars="100" w:firstLine="220"/>
        <w:rPr>
          <w:rFonts w:ascii="ＭＳ 明朝" w:hAnsi="ＭＳ 明朝"/>
          <w:sz w:val="22"/>
          <w:szCs w:val="22"/>
        </w:rPr>
      </w:pPr>
      <w:r w:rsidRPr="005B4FF7">
        <w:rPr>
          <w:rFonts w:ascii="ＭＳ 明朝" w:hAnsi="ＭＳ 明朝" w:hint="eastAsia"/>
          <w:sz w:val="22"/>
          <w:szCs w:val="22"/>
        </w:rPr>
        <w:t>変更届については、介護保険法</w:t>
      </w:r>
      <w:r w:rsidR="0087383E" w:rsidRPr="005B4FF7">
        <w:rPr>
          <w:rFonts w:ascii="ＭＳ 明朝" w:hAnsi="ＭＳ 明朝" w:hint="eastAsia"/>
          <w:sz w:val="22"/>
          <w:szCs w:val="22"/>
        </w:rPr>
        <w:t>施行規則</w:t>
      </w:r>
      <w:r w:rsidRPr="005B4FF7">
        <w:rPr>
          <w:rFonts w:ascii="ＭＳ 明朝" w:hAnsi="ＭＳ 明朝" w:hint="eastAsia"/>
          <w:sz w:val="22"/>
          <w:szCs w:val="22"/>
        </w:rPr>
        <w:t>第</w:t>
      </w:r>
      <w:r w:rsidR="0087383E" w:rsidRPr="005B4FF7">
        <w:rPr>
          <w:rFonts w:ascii="ＭＳ 明朝" w:hAnsi="ＭＳ 明朝" w:hint="eastAsia"/>
          <w:sz w:val="22"/>
          <w:szCs w:val="22"/>
        </w:rPr>
        <w:t>140</w:t>
      </w:r>
      <w:r w:rsidRPr="005B4FF7">
        <w:rPr>
          <w:rFonts w:ascii="ＭＳ 明朝" w:hAnsi="ＭＳ 明朝" w:hint="eastAsia"/>
          <w:sz w:val="22"/>
          <w:szCs w:val="22"/>
        </w:rPr>
        <w:t>条の</w:t>
      </w:r>
      <w:r w:rsidR="0087383E" w:rsidRPr="005B4FF7">
        <w:rPr>
          <w:rFonts w:ascii="ＭＳ 明朝" w:hAnsi="ＭＳ 明朝" w:hint="eastAsia"/>
          <w:sz w:val="22"/>
          <w:szCs w:val="22"/>
        </w:rPr>
        <w:t>63の</w:t>
      </w:r>
      <w:r w:rsidRPr="005B4FF7">
        <w:rPr>
          <w:rFonts w:ascii="ＭＳ 明朝" w:hAnsi="ＭＳ 明朝" w:hint="eastAsia"/>
          <w:sz w:val="22"/>
          <w:szCs w:val="22"/>
        </w:rPr>
        <w:t>５</w:t>
      </w:r>
      <w:r w:rsidR="00C66EC6" w:rsidRPr="005B4FF7">
        <w:rPr>
          <w:rFonts w:ascii="ＭＳ 明朝" w:hAnsi="ＭＳ 明朝" w:hint="eastAsia"/>
          <w:sz w:val="22"/>
          <w:szCs w:val="22"/>
        </w:rPr>
        <w:t>で定める事項</w:t>
      </w:r>
      <w:r w:rsidR="0087383E" w:rsidRPr="005B4FF7">
        <w:rPr>
          <w:rFonts w:ascii="ＭＳ 明朝" w:hAnsi="ＭＳ 明朝" w:hint="eastAsia"/>
          <w:sz w:val="22"/>
          <w:szCs w:val="22"/>
        </w:rPr>
        <w:t>に</w:t>
      </w:r>
      <w:r w:rsidRPr="005B4FF7">
        <w:rPr>
          <w:rFonts w:ascii="ＭＳ 明朝" w:hAnsi="ＭＳ 明朝" w:hint="eastAsia"/>
          <w:sz w:val="22"/>
          <w:szCs w:val="22"/>
        </w:rPr>
        <w:t>変更があった場合は、</w:t>
      </w:r>
      <w:r w:rsidRPr="005B4FF7">
        <w:rPr>
          <w:rFonts w:ascii="ＭＳ 明朝" w:hAnsi="ＭＳ 明朝" w:hint="eastAsia"/>
          <w:b/>
          <w:sz w:val="22"/>
          <w:szCs w:val="22"/>
          <w:u w:val="wave"/>
        </w:rPr>
        <w:t>必ず</w:t>
      </w:r>
      <w:r w:rsidR="00C66EC6" w:rsidRPr="005B4FF7">
        <w:rPr>
          <w:rFonts w:ascii="ＭＳ 明朝" w:hAnsi="ＭＳ 明朝" w:hint="eastAsia"/>
          <w:b/>
          <w:sz w:val="22"/>
          <w:szCs w:val="22"/>
          <w:u w:val="wave"/>
        </w:rPr>
        <w:t>変更があったときから</w:t>
      </w:r>
      <w:r w:rsidRPr="005B4FF7">
        <w:rPr>
          <w:rFonts w:ascii="ＭＳ 明朝" w:hAnsi="ＭＳ 明朝" w:hint="eastAsia"/>
          <w:b/>
          <w:sz w:val="22"/>
          <w:szCs w:val="22"/>
          <w:u w:val="wave"/>
        </w:rPr>
        <w:t>10日以内</w:t>
      </w:r>
      <w:r w:rsidRPr="005B4FF7">
        <w:rPr>
          <w:rFonts w:ascii="ＭＳ 明朝" w:hAnsi="ＭＳ 明朝" w:hint="eastAsia"/>
          <w:sz w:val="22"/>
          <w:szCs w:val="22"/>
        </w:rPr>
        <w:t>に提出してください。</w:t>
      </w:r>
      <w:r w:rsidR="00685877" w:rsidRPr="005B4FF7">
        <w:rPr>
          <w:rFonts w:ascii="ＭＳ 明朝" w:hAnsi="ＭＳ 明朝" w:hint="eastAsia"/>
          <w:sz w:val="22"/>
          <w:szCs w:val="22"/>
        </w:rPr>
        <w:t>なお、提出部数は正本１部</w:t>
      </w:r>
      <w:r w:rsidR="00764F39">
        <w:rPr>
          <w:rFonts w:ascii="ＭＳ 明朝" w:hAnsi="ＭＳ 明朝" w:hint="eastAsia"/>
          <w:sz w:val="22"/>
          <w:szCs w:val="22"/>
        </w:rPr>
        <w:t>とし、副本１部を事業所で保管してください</w:t>
      </w:r>
      <w:r w:rsidR="00685877" w:rsidRPr="005B4FF7">
        <w:rPr>
          <w:rFonts w:ascii="ＭＳ 明朝" w:hAnsi="ＭＳ 明朝" w:hint="eastAsia"/>
          <w:sz w:val="22"/>
          <w:szCs w:val="22"/>
        </w:rPr>
        <w:t>。</w:t>
      </w:r>
    </w:p>
    <w:p w:rsidR="00BF765B" w:rsidRPr="00441E9D" w:rsidRDefault="00BF765B" w:rsidP="00347194">
      <w:pPr>
        <w:ind w:firstLineChars="100" w:firstLine="220"/>
        <w:rPr>
          <w:rFonts w:ascii="ＭＳ 明朝" w:hAnsi="ＭＳ 明朝"/>
          <w:sz w:val="22"/>
          <w:szCs w:val="22"/>
        </w:rPr>
      </w:pPr>
    </w:p>
    <w:p w:rsidR="00BF765B" w:rsidRPr="00441E9D" w:rsidRDefault="00BF765B" w:rsidP="00BF765B">
      <w:pPr>
        <w:rPr>
          <w:rFonts w:ascii="ＭＳ 明朝" w:hAnsi="ＭＳ 明朝"/>
          <w:sz w:val="22"/>
          <w:szCs w:val="22"/>
        </w:rPr>
      </w:pPr>
      <w:r w:rsidRPr="00441E9D">
        <w:rPr>
          <w:rFonts w:ascii="ＭＳ 明朝" w:hAnsi="ＭＳ 明朝" w:hint="eastAsia"/>
          <w:sz w:val="22"/>
          <w:szCs w:val="22"/>
        </w:rPr>
        <w:t xml:space="preserve">　＜届出が必要な事項＞</w:t>
      </w:r>
    </w:p>
    <w:p w:rsidR="00C94999" w:rsidRDefault="00C94999" w:rsidP="00C94999">
      <w:pPr>
        <w:rPr>
          <w:rFonts w:ascii="ＭＳ 明朝" w:hAnsi="ＭＳ 明朝"/>
          <w:color w:val="FF0000"/>
          <w:sz w:val="22"/>
          <w:szCs w:val="22"/>
        </w:rPr>
      </w:pPr>
      <w:r w:rsidRPr="00441E9D">
        <w:rPr>
          <w:rFonts w:ascii="ＭＳ 明朝" w:hAnsi="ＭＳ 明朝" w:hint="eastAsia"/>
          <w:sz w:val="22"/>
          <w:szCs w:val="22"/>
        </w:rPr>
        <w:t>・　事業所の名称</w:t>
      </w:r>
    </w:p>
    <w:p w:rsidR="00C94999" w:rsidRPr="00C94999" w:rsidRDefault="00C94999" w:rsidP="00C94999">
      <w:pPr>
        <w:rPr>
          <w:rFonts w:ascii="ＭＳ 明朝" w:hAnsi="ＭＳ 明朝"/>
          <w:color w:val="000000" w:themeColor="text1"/>
          <w:sz w:val="22"/>
          <w:szCs w:val="22"/>
        </w:rPr>
      </w:pPr>
      <w:r w:rsidRPr="00C94999">
        <w:rPr>
          <w:rFonts w:ascii="ＭＳ 明朝" w:hAnsi="ＭＳ 明朝" w:hint="eastAsia"/>
          <w:color w:val="000000" w:themeColor="text1"/>
          <w:sz w:val="22"/>
          <w:szCs w:val="22"/>
        </w:rPr>
        <w:t>・　事業所の所在地</w:t>
      </w:r>
    </w:p>
    <w:p w:rsidR="00C94999" w:rsidRPr="00C94999" w:rsidRDefault="00C94999" w:rsidP="00C94999">
      <w:pPr>
        <w:ind w:left="440" w:hangingChars="200" w:hanging="440"/>
        <w:rPr>
          <w:rFonts w:ascii="ＭＳ 明朝" w:hAnsi="ＭＳ 明朝"/>
          <w:dstrike/>
          <w:color w:val="000000" w:themeColor="text1"/>
          <w:sz w:val="22"/>
          <w:szCs w:val="22"/>
        </w:rPr>
      </w:pPr>
      <w:r w:rsidRPr="00C94999">
        <w:rPr>
          <w:rFonts w:ascii="ＭＳ 明朝" w:hAnsi="ＭＳ 明朝" w:hint="eastAsia"/>
          <w:color w:val="000000" w:themeColor="text1"/>
          <w:sz w:val="22"/>
          <w:szCs w:val="22"/>
        </w:rPr>
        <w:t>・　申請者の名称</w:t>
      </w:r>
    </w:p>
    <w:p w:rsidR="00C94999" w:rsidRPr="00C94999" w:rsidRDefault="00C94999" w:rsidP="00C94999">
      <w:pPr>
        <w:ind w:left="440" w:hangingChars="200" w:hanging="440"/>
        <w:rPr>
          <w:rFonts w:ascii="ＭＳ 明朝" w:hAnsi="ＭＳ 明朝"/>
          <w:color w:val="000000" w:themeColor="text1"/>
          <w:sz w:val="22"/>
          <w:szCs w:val="22"/>
        </w:rPr>
      </w:pPr>
      <w:r w:rsidRPr="00C94999">
        <w:rPr>
          <w:rFonts w:ascii="ＭＳ 明朝" w:hAnsi="ＭＳ 明朝" w:hint="eastAsia"/>
          <w:color w:val="000000" w:themeColor="text1"/>
          <w:sz w:val="22"/>
          <w:szCs w:val="22"/>
        </w:rPr>
        <w:t>・　主たる事務所の所在地</w:t>
      </w:r>
    </w:p>
    <w:p w:rsidR="00C94999" w:rsidRPr="00C94999" w:rsidRDefault="00C94999" w:rsidP="00C94999">
      <w:pPr>
        <w:ind w:left="440" w:hangingChars="200" w:hanging="440"/>
        <w:rPr>
          <w:rFonts w:ascii="ＭＳ 明朝" w:hAnsi="ＭＳ 明朝"/>
          <w:dstrike/>
          <w:color w:val="000000" w:themeColor="text1"/>
          <w:sz w:val="22"/>
          <w:szCs w:val="22"/>
        </w:rPr>
      </w:pPr>
      <w:r w:rsidRPr="00C94999">
        <w:rPr>
          <w:rFonts w:ascii="ＭＳ 明朝" w:hAnsi="ＭＳ 明朝" w:hint="eastAsia"/>
          <w:color w:val="000000" w:themeColor="text1"/>
          <w:sz w:val="22"/>
          <w:szCs w:val="22"/>
        </w:rPr>
        <w:t>・　代表者の氏名・生年月日・住所及び職名</w:t>
      </w:r>
    </w:p>
    <w:p w:rsidR="00C94999" w:rsidRPr="00C94999" w:rsidRDefault="00C94999" w:rsidP="00C94999">
      <w:pPr>
        <w:rPr>
          <w:rFonts w:ascii="ＭＳ 明朝" w:hAnsi="ＭＳ 明朝"/>
          <w:color w:val="000000" w:themeColor="text1"/>
          <w:sz w:val="22"/>
          <w:szCs w:val="22"/>
        </w:rPr>
      </w:pPr>
      <w:r w:rsidRPr="00C94999">
        <w:rPr>
          <w:rFonts w:ascii="ＭＳ 明朝" w:hAnsi="ＭＳ 明朝" w:hint="eastAsia"/>
          <w:color w:val="000000" w:themeColor="text1"/>
          <w:sz w:val="22"/>
          <w:szCs w:val="22"/>
        </w:rPr>
        <w:lastRenderedPageBreak/>
        <w:t>・　申請者の登記事項証明書又は条例等（当該事業所に関するものに限る）</w:t>
      </w:r>
    </w:p>
    <w:p w:rsidR="00C94999" w:rsidRPr="00C94999" w:rsidRDefault="00C94999" w:rsidP="00C94999">
      <w:pPr>
        <w:ind w:left="440" w:hangingChars="200" w:hanging="440"/>
        <w:rPr>
          <w:rFonts w:ascii="ＭＳ 明朝" w:hAnsi="ＭＳ 明朝"/>
          <w:color w:val="000000" w:themeColor="text1"/>
          <w:sz w:val="22"/>
          <w:szCs w:val="22"/>
        </w:rPr>
      </w:pPr>
      <w:r w:rsidRPr="00C94999">
        <w:rPr>
          <w:rFonts w:ascii="ＭＳ 明朝" w:hAnsi="ＭＳ 明朝" w:hint="eastAsia"/>
          <w:color w:val="000000" w:themeColor="text1"/>
          <w:sz w:val="22"/>
          <w:szCs w:val="22"/>
        </w:rPr>
        <w:t>・　事業所の平面図及び設備の概要</w:t>
      </w:r>
    </w:p>
    <w:p w:rsidR="00C94999" w:rsidRPr="00C94999" w:rsidRDefault="00C94999" w:rsidP="00C94999">
      <w:pPr>
        <w:ind w:left="440" w:hangingChars="200" w:hanging="440"/>
        <w:rPr>
          <w:rFonts w:ascii="ＭＳ 明朝" w:hAnsi="ＭＳ 明朝"/>
          <w:color w:val="000000" w:themeColor="text1"/>
          <w:sz w:val="22"/>
          <w:szCs w:val="22"/>
        </w:rPr>
      </w:pPr>
      <w:r w:rsidRPr="00C94999">
        <w:rPr>
          <w:rFonts w:ascii="ＭＳ 明朝" w:hAnsi="ＭＳ 明朝" w:hint="eastAsia"/>
          <w:color w:val="000000" w:themeColor="text1"/>
          <w:sz w:val="22"/>
          <w:szCs w:val="22"/>
        </w:rPr>
        <w:t>・　利用者の推定数・利用者の定員</w:t>
      </w:r>
    </w:p>
    <w:p w:rsidR="00C94999" w:rsidRPr="00441E9D" w:rsidRDefault="00C94999" w:rsidP="00C94999">
      <w:pPr>
        <w:ind w:left="440" w:hangingChars="200" w:hanging="440"/>
        <w:rPr>
          <w:rFonts w:ascii="ＭＳ 明朝" w:hAnsi="ＭＳ 明朝"/>
          <w:sz w:val="22"/>
          <w:szCs w:val="22"/>
        </w:rPr>
      </w:pPr>
      <w:r w:rsidRPr="00441E9D">
        <w:rPr>
          <w:rFonts w:ascii="ＭＳ 明朝" w:hAnsi="ＭＳ 明朝" w:hint="eastAsia"/>
          <w:sz w:val="22"/>
          <w:szCs w:val="22"/>
        </w:rPr>
        <w:t>・　事業所の管理者の氏名、生年月日及び住所</w:t>
      </w:r>
    </w:p>
    <w:p w:rsidR="00C94999" w:rsidRPr="00441E9D" w:rsidRDefault="00C94999" w:rsidP="00C94999">
      <w:pPr>
        <w:rPr>
          <w:rFonts w:ascii="ＭＳ 明朝" w:hAnsi="ＭＳ 明朝"/>
          <w:sz w:val="22"/>
          <w:szCs w:val="22"/>
        </w:rPr>
      </w:pPr>
      <w:r w:rsidRPr="00441E9D">
        <w:rPr>
          <w:rFonts w:ascii="ＭＳ 明朝" w:hAnsi="ＭＳ 明朝" w:hint="eastAsia"/>
          <w:sz w:val="22"/>
          <w:szCs w:val="22"/>
        </w:rPr>
        <w:t>・　事業所のサービス提供責任者の氏名、生年月日・住所及び経歴（訪問型サービスのみ）</w:t>
      </w:r>
    </w:p>
    <w:p w:rsidR="00C94999" w:rsidRPr="00441E9D" w:rsidRDefault="00C94999" w:rsidP="00C94999">
      <w:pPr>
        <w:rPr>
          <w:rFonts w:ascii="ＭＳ 明朝" w:hAnsi="ＭＳ 明朝"/>
          <w:sz w:val="22"/>
          <w:szCs w:val="22"/>
        </w:rPr>
      </w:pPr>
      <w:r w:rsidRPr="00441E9D">
        <w:rPr>
          <w:rFonts w:ascii="ＭＳ 明朝" w:hAnsi="ＭＳ 明朝" w:hint="eastAsia"/>
          <w:sz w:val="22"/>
          <w:szCs w:val="22"/>
        </w:rPr>
        <w:t>・　運営規程</w:t>
      </w:r>
    </w:p>
    <w:p w:rsidR="00BF765B" w:rsidRPr="00441E9D" w:rsidRDefault="00BF765B" w:rsidP="00347194">
      <w:pPr>
        <w:ind w:firstLineChars="100" w:firstLine="220"/>
        <w:rPr>
          <w:rFonts w:ascii="ＭＳ 明朝" w:hAnsi="ＭＳ 明朝"/>
          <w:sz w:val="22"/>
          <w:szCs w:val="22"/>
        </w:rPr>
      </w:pPr>
    </w:p>
    <w:p w:rsidR="00B10DB6" w:rsidRPr="005B4FF7" w:rsidRDefault="00B10DB6" w:rsidP="00347194">
      <w:pPr>
        <w:ind w:leftChars="1" w:left="242" w:hangingChars="100" w:hanging="240"/>
        <w:rPr>
          <w:rFonts w:ascii="ＭＳ ゴシック" w:eastAsia="ＭＳ ゴシック" w:hAnsi="ＭＳ ゴシック"/>
          <w:sz w:val="24"/>
        </w:rPr>
      </w:pPr>
      <w:r w:rsidRPr="005B4FF7">
        <w:rPr>
          <w:rFonts w:ascii="ＭＳ ゴシック" w:eastAsia="ＭＳ ゴシック" w:hAnsi="ＭＳ ゴシック" w:hint="eastAsia"/>
          <w:sz w:val="24"/>
        </w:rPr>
        <w:t>《</w:t>
      </w:r>
      <w:r w:rsidR="00A96DBB" w:rsidRPr="005B4FF7">
        <w:rPr>
          <w:rFonts w:ascii="ＭＳ ゴシック" w:eastAsia="ＭＳ ゴシック" w:hAnsi="ＭＳ ゴシック" w:hint="eastAsia"/>
          <w:sz w:val="24"/>
        </w:rPr>
        <w:t>運営規程の変更のうち</w:t>
      </w:r>
      <w:r w:rsidRPr="005B4FF7">
        <w:rPr>
          <w:rFonts w:ascii="ＭＳ ゴシック" w:eastAsia="ＭＳ ゴシック" w:hAnsi="ＭＳ ゴシック" w:hint="eastAsia"/>
          <w:sz w:val="24"/>
        </w:rPr>
        <w:t>「従業者の職種、員数及び職務の内容」の場合の取扱い》</w:t>
      </w:r>
    </w:p>
    <w:p w:rsidR="00D32AAF" w:rsidRDefault="00B10DB6" w:rsidP="00D32AAF">
      <w:pPr>
        <w:pStyle w:val="ad"/>
        <w:numPr>
          <w:ilvl w:val="0"/>
          <w:numId w:val="29"/>
        </w:numPr>
        <w:ind w:leftChars="0"/>
        <w:rPr>
          <w:rFonts w:ascii="ＭＳ 明朝" w:hAnsi="ＭＳ 明朝"/>
          <w:sz w:val="22"/>
          <w:szCs w:val="22"/>
        </w:rPr>
      </w:pPr>
      <w:r w:rsidRPr="00D32AAF">
        <w:rPr>
          <w:rFonts w:ascii="ＭＳ 明朝" w:hAnsi="ＭＳ 明朝" w:hint="eastAsia"/>
          <w:sz w:val="22"/>
          <w:szCs w:val="22"/>
        </w:rPr>
        <w:t>から③までの条件を全て満たしている場合に</w:t>
      </w:r>
      <w:r w:rsidR="00A96DBB" w:rsidRPr="00D32AAF">
        <w:rPr>
          <w:rFonts w:ascii="ＭＳ 明朝" w:hAnsi="ＭＳ 明朝" w:hint="eastAsia"/>
          <w:sz w:val="22"/>
          <w:szCs w:val="22"/>
        </w:rPr>
        <w:t>は、次</w:t>
      </w:r>
      <w:r w:rsidRPr="00D32AAF">
        <w:rPr>
          <w:rFonts w:ascii="ＭＳ 明朝" w:hAnsi="ＭＳ 明朝" w:hint="eastAsia"/>
          <w:sz w:val="22"/>
          <w:szCs w:val="22"/>
        </w:rPr>
        <w:t>の取扱いが可能となります。</w:t>
      </w:r>
    </w:p>
    <w:p w:rsidR="00FB6D8B" w:rsidRPr="00D32AAF" w:rsidRDefault="00FB6D8B" w:rsidP="00FB6D8B">
      <w:pPr>
        <w:pStyle w:val="ad"/>
        <w:ind w:leftChars="0" w:left="580"/>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53632" behindDoc="0" locked="0" layoutInCell="1" allowOverlap="1" wp14:anchorId="2F72ABE6" wp14:editId="5D395F15">
                <wp:simplePos x="0" y="0"/>
                <wp:positionH relativeFrom="column">
                  <wp:posOffset>23495</wp:posOffset>
                </wp:positionH>
                <wp:positionV relativeFrom="paragraph">
                  <wp:posOffset>97790</wp:posOffset>
                </wp:positionV>
                <wp:extent cx="5715000" cy="1628775"/>
                <wp:effectExtent l="0" t="0" r="19050" b="28575"/>
                <wp:wrapNone/>
                <wp:docPr id="42" name="フローチャート : 代替処理 42"/>
                <wp:cNvGraphicFramePr/>
                <a:graphic xmlns:a="http://schemas.openxmlformats.org/drawingml/2006/main">
                  <a:graphicData uri="http://schemas.microsoft.com/office/word/2010/wordprocessingShape">
                    <wps:wsp>
                      <wps:cNvSpPr/>
                      <wps:spPr>
                        <a:xfrm>
                          <a:off x="0" y="0"/>
                          <a:ext cx="5715000" cy="1628775"/>
                        </a:xfrm>
                        <a:prstGeom prst="flowChartAlternateProcess">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D32AAF" w:rsidRPr="00031D33" w:rsidRDefault="00D32AAF" w:rsidP="00144141">
                            <w:pPr>
                              <w:rPr>
                                <w:sz w:val="22"/>
                                <w:szCs w:val="22"/>
                              </w:rPr>
                            </w:pPr>
                            <w:r w:rsidRPr="00144141">
                              <w:rPr>
                                <w:rFonts w:hint="eastAsia"/>
                                <w:sz w:val="22"/>
                                <w:szCs w:val="22"/>
                              </w:rPr>
                              <w:t>①</w:t>
                            </w:r>
                            <w:r w:rsidRPr="00031D33">
                              <w:rPr>
                                <w:rFonts w:hint="eastAsia"/>
                                <w:sz w:val="22"/>
                                <w:szCs w:val="22"/>
                              </w:rPr>
                              <w:t>次の職種の変更でないこと</w:t>
                            </w:r>
                          </w:p>
                          <w:p w:rsidR="00D32AAF" w:rsidRPr="00031D33" w:rsidRDefault="00D32AAF" w:rsidP="00144141">
                            <w:pPr>
                              <w:ind w:firstLineChars="100" w:firstLine="220"/>
                              <w:rPr>
                                <w:sz w:val="22"/>
                                <w:szCs w:val="22"/>
                              </w:rPr>
                            </w:pPr>
                            <w:r w:rsidRPr="00031D33">
                              <w:rPr>
                                <w:rFonts w:hint="eastAsia"/>
                                <w:sz w:val="22"/>
                                <w:szCs w:val="22"/>
                              </w:rPr>
                              <w:t>・管理者</w:t>
                            </w:r>
                          </w:p>
                          <w:p w:rsidR="00D32AAF" w:rsidRPr="00031D33" w:rsidRDefault="00D32AAF" w:rsidP="00144141">
                            <w:pPr>
                              <w:ind w:firstLineChars="100" w:firstLine="220"/>
                              <w:rPr>
                                <w:sz w:val="22"/>
                                <w:szCs w:val="22"/>
                              </w:rPr>
                            </w:pPr>
                            <w:r w:rsidRPr="00031D33">
                              <w:rPr>
                                <w:rFonts w:hint="eastAsia"/>
                                <w:sz w:val="22"/>
                                <w:szCs w:val="22"/>
                              </w:rPr>
                              <w:t>・サービス提供責任者（訪問事業責任者）</w:t>
                            </w:r>
                          </w:p>
                          <w:p w:rsidR="00D32AAF" w:rsidRPr="00031D33" w:rsidRDefault="00D32AAF" w:rsidP="00144141">
                            <w:pPr>
                              <w:rPr>
                                <w:sz w:val="22"/>
                                <w:szCs w:val="22"/>
                              </w:rPr>
                            </w:pPr>
                            <w:r w:rsidRPr="00031D33">
                              <w:rPr>
                                <w:rFonts w:hint="eastAsia"/>
                                <w:sz w:val="22"/>
                                <w:szCs w:val="22"/>
                              </w:rPr>
                              <w:t>②厚生労働省令や岩国市総合事業の基準要綱の人員基準を満たしていること</w:t>
                            </w:r>
                          </w:p>
                          <w:p w:rsidR="00D32AAF" w:rsidRPr="00144141" w:rsidRDefault="00D32AAF" w:rsidP="00CF0819">
                            <w:pPr>
                              <w:ind w:left="220" w:hangingChars="100" w:hanging="220"/>
                              <w:rPr>
                                <w:sz w:val="22"/>
                                <w:szCs w:val="22"/>
                              </w:rPr>
                            </w:pPr>
                            <w:r w:rsidRPr="00031D33">
                              <w:rPr>
                                <w:rFonts w:hint="eastAsia"/>
                                <w:sz w:val="22"/>
                                <w:szCs w:val="22"/>
                              </w:rPr>
                              <w:t>③従業者の員数の変更により、</w:t>
                            </w:r>
                            <w:r w:rsidRPr="00AF7C6A">
                              <w:rPr>
                                <w:rFonts w:hint="eastAsia"/>
                                <w:sz w:val="22"/>
                                <w:szCs w:val="22"/>
                              </w:rPr>
                              <w:t>介護予防・日常生活支援総合事業費</w:t>
                            </w:r>
                            <w:r w:rsidRPr="00031D33">
                              <w:rPr>
                                <w:rFonts w:hint="eastAsia"/>
                                <w:sz w:val="22"/>
                                <w:szCs w:val="22"/>
                              </w:rPr>
                              <w:t>算定体制の変</w:t>
                            </w:r>
                            <w:r w:rsidRPr="00144141">
                              <w:rPr>
                                <w:rFonts w:hint="eastAsia"/>
                                <w:sz w:val="22"/>
                                <w:szCs w:val="22"/>
                              </w:rPr>
                              <w:t>更（加算、減算）がないこと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2ABE6" id="フローチャート : 代替処理 42" o:spid="_x0000_s1031" type="#_x0000_t176" style="position:absolute;left:0;text-align:left;margin-left:1.85pt;margin-top:7.7pt;width:450pt;height:12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" fillcolor="white [3201]" strokecolor="black [3213]" strokeweight="1.5pt">
                <v:stroke dashstyle="1 1"/>
                <v:textbox>
                  <w:txbxContent>
                    <w:p w:rsidR="00D32AAF" w:rsidRPr="00031D33" w:rsidRDefault="00D32AAF" w:rsidP="00144141">
                      <w:pPr>
                        <w:rPr>
                          <w:sz w:val="22"/>
                          <w:szCs w:val="22"/>
                        </w:rPr>
                      </w:pPr>
                      <w:r w:rsidRPr="00144141">
                        <w:rPr>
                          <w:rFonts w:hint="eastAsia"/>
                          <w:sz w:val="22"/>
                          <w:szCs w:val="22"/>
                        </w:rPr>
                        <w:t>①</w:t>
                      </w:r>
                      <w:r w:rsidRPr="00031D33">
                        <w:rPr>
                          <w:rFonts w:hint="eastAsia"/>
                          <w:sz w:val="22"/>
                          <w:szCs w:val="22"/>
                        </w:rPr>
                        <w:t>次の職種の変更でないこと</w:t>
                      </w:r>
                    </w:p>
                    <w:p w:rsidR="00D32AAF" w:rsidRPr="00031D33" w:rsidRDefault="00D32AAF" w:rsidP="00144141">
                      <w:pPr>
                        <w:ind w:firstLineChars="100" w:firstLine="220"/>
                        <w:rPr>
                          <w:sz w:val="22"/>
                          <w:szCs w:val="22"/>
                        </w:rPr>
                      </w:pPr>
                      <w:r w:rsidRPr="00031D33">
                        <w:rPr>
                          <w:rFonts w:hint="eastAsia"/>
                          <w:sz w:val="22"/>
                          <w:szCs w:val="22"/>
                        </w:rPr>
                        <w:t>・管理者</w:t>
                      </w:r>
                    </w:p>
                    <w:p w:rsidR="00D32AAF" w:rsidRPr="00031D33" w:rsidRDefault="00D32AAF" w:rsidP="00144141">
                      <w:pPr>
                        <w:ind w:firstLineChars="100" w:firstLine="220"/>
                        <w:rPr>
                          <w:sz w:val="22"/>
                          <w:szCs w:val="22"/>
                        </w:rPr>
                      </w:pPr>
                      <w:r w:rsidRPr="00031D33">
                        <w:rPr>
                          <w:rFonts w:hint="eastAsia"/>
                          <w:sz w:val="22"/>
                          <w:szCs w:val="22"/>
                        </w:rPr>
                        <w:t>・サービス提供責任者（訪問事業責任者）</w:t>
                      </w:r>
                    </w:p>
                    <w:p w:rsidR="00D32AAF" w:rsidRPr="00031D33" w:rsidRDefault="00D32AAF" w:rsidP="00144141">
                      <w:pPr>
                        <w:rPr>
                          <w:sz w:val="22"/>
                          <w:szCs w:val="22"/>
                        </w:rPr>
                      </w:pPr>
                      <w:r w:rsidRPr="00031D33">
                        <w:rPr>
                          <w:rFonts w:hint="eastAsia"/>
                          <w:sz w:val="22"/>
                          <w:szCs w:val="22"/>
                        </w:rPr>
                        <w:t>②厚生労働省令や岩国市総合事業の基準要綱の人員基準を満たしていること</w:t>
                      </w:r>
                    </w:p>
                    <w:p w:rsidR="00D32AAF" w:rsidRPr="00144141" w:rsidRDefault="00D32AAF" w:rsidP="00CF0819">
                      <w:pPr>
                        <w:ind w:left="220" w:hangingChars="100" w:hanging="220"/>
                        <w:rPr>
                          <w:sz w:val="22"/>
                          <w:szCs w:val="22"/>
                        </w:rPr>
                      </w:pPr>
                      <w:r w:rsidRPr="00031D33">
                        <w:rPr>
                          <w:rFonts w:hint="eastAsia"/>
                          <w:sz w:val="22"/>
                          <w:szCs w:val="22"/>
                        </w:rPr>
                        <w:t>③従業者の員数の変更により、</w:t>
                      </w:r>
                      <w:r w:rsidRPr="00AF7C6A">
                        <w:rPr>
                          <w:rFonts w:hint="eastAsia"/>
                          <w:sz w:val="22"/>
                          <w:szCs w:val="22"/>
                        </w:rPr>
                        <w:t>介護予防・日常生活支援総合事業費</w:t>
                      </w:r>
                      <w:r w:rsidRPr="00031D33">
                        <w:rPr>
                          <w:rFonts w:hint="eastAsia"/>
                          <w:sz w:val="22"/>
                          <w:szCs w:val="22"/>
                        </w:rPr>
                        <w:t>算定体制の変</w:t>
                      </w:r>
                      <w:r w:rsidRPr="00144141">
                        <w:rPr>
                          <w:rFonts w:hint="eastAsia"/>
                          <w:sz w:val="22"/>
                          <w:szCs w:val="22"/>
                        </w:rPr>
                        <w:t>更（加算、減算）がないこと</w:t>
                      </w:r>
                    </w:p>
                  </w:txbxContent>
                </v:textbox>
              </v:shape>
            </w:pict>
          </mc:Fallback>
        </mc:AlternateContent>
      </w:r>
    </w:p>
    <w:p w:rsidR="00D32AAF" w:rsidRDefault="00D32AAF" w:rsidP="00D32AAF">
      <w:pPr>
        <w:pStyle w:val="ad"/>
        <w:ind w:leftChars="0" w:left="580"/>
        <w:rPr>
          <w:rFonts w:ascii="ＭＳ 明朝" w:hAnsi="ＭＳ 明朝"/>
          <w:sz w:val="22"/>
          <w:szCs w:val="22"/>
        </w:rPr>
      </w:pPr>
    </w:p>
    <w:p w:rsidR="00D32AAF" w:rsidRPr="00D32AAF" w:rsidRDefault="00D32AAF" w:rsidP="00D32AAF">
      <w:pPr>
        <w:ind w:left="220"/>
        <w:rPr>
          <w:rFonts w:ascii="ＭＳ 明朝" w:hAnsi="ＭＳ 明朝"/>
          <w:sz w:val="22"/>
          <w:szCs w:val="22"/>
        </w:rPr>
      </w:pPr>
    </w:p>
    <w:p w:rsidR="00BF26D9" w:rsidRPr="005B4FF7" w:rsidRDefault="00BF26D9" w:rsidP="00347194">
      <w:pPr>
        <w:rPr>
          <w:rFonts w:ascii="ＭＳ 明朝" w:hAnsi="ＭＳ 明朝"/>
          <w:sz w:val="22"/>
          <w:szCs w:val="22"/>
        </w:rPr>
      </w:pPr>
    </w:p>
    <w:p w:rsidR="00A96DBB" w:rsidRPr="005B4FF7" w:rsidRDefault="00A96DBB" w:rsidP="00347194">
      <w:pPr>
        <w:rPr>
          <w:rFonts w:ascii="ＭＳ 明朝" w:hAnsi="ＭＳ 明朝"/>
          <w:sz w:val="22"/>
          <w:szCs w:val="22"/>
        </w:rPr>
      </w:pPr>
    </w:p>
    <w:p w:rsidR="00AC281C" w:rsidRPr="005B4FF7" w:rsidRDefault="00AC281C" w:rsidP="00347194">
      <w:pPr>
        <w:rPr>
          <w:rFonts w:ascii="ＭＳ 明朝" w:hAnsi="ＭＳ 明朝"/>
          <w:sz w:val="22"/>
          <w:szCs w:val="22"/>
        </w:rPr>
      </w:pPr>
    </w:p>
    <w:p w:rsidR="00AC281C" w:rsidRPr="005B4FF7" w:rsidRDefault="00AC281C" w:rsidP="00347194">
      <w:pPr>
        <w:rPr>
          <w:rFonts w:ascii="ＭＳ 明朝" w:hAnsi="ＭＳ 明朝"/>
          <w:sz w:val="22"/>
          <w:szCs w:val="22"/>
        </w:rPr>
      </w:pPr>
    </w:p>
    <w:p w:rsidR="00FB6D8B" w:rsidRDefault="00FB6D8B" w:rsidP="00FB6D8B">
      <w:pPr>
        <w:ind w:firstLineChars="100" w:firstLine="220"/>
        <w:rPr>
          <w:rFonts w:ascii="ＭＳ 明朝" w:hAnsi="ＭＳ 明朝"/>
          <w:sz w:val="22"/>
          <w:szCs w:val="22"/>
        </w:rPr>
      </w:pPr>
    </w:p>
    <w:p w:rsidR="00FB6D8B" w:rsidRDefault="00FB6D8B" w:rsidP="00FB6D8B">
      <w:pPr>
        <w:ind w:firstLineChars="100" w:firstLine="220"/>
        <w:rPr>
          <w:rFonts w:hAnsi="ＭＳ 明朝"/>
          <w:color w:val="000000" w:themeColor="text1"/>
          <w:sz w:val="22"/>
          <w:szCs w:val="22"/>
        </w:rPr>
      </w:pPr>
    </w:p>
    <w:p w:rsidR="00D32AAF" w:rsidRDefault="00DF5925" w:rsidP="00FB6D8B">
      <w:pPr>
        <w:ind w:firstLineChars="100" w:firstLine="220"/>
        <w:rPr>
          <w:rFonts w:hAnsi="ＭＳ 明朝"/>
          <w:color w:val="000000" w:themeColor="text1"/>
          <w:sz w:val="22"/>
          <w:szCs w:val="22"/>
        </w:rPr>
      </w:pPr>
      <w:r w:rsidRPr="00DF5925">
        <w:rPr>
          <w:rFonts w:hAnsi="ＭＳ 明朝" w:hint="eastAsia"/>
          <w:color w:val="000000" w:themeColor="text1"/>
          <w:sz w:val="22"/>
          <w:szCs w:val="22"/>
        </w:rPr>
        <w:t>従業者の職種、員数及び職務の内容」の変更に係る変更届の提出に限り、毎年４月１日時点の情報を４月</w:t>
      </w:r>
      <w:r w:rsidRPr="00DF5925">
        <w:rPr>
          <w:rFonts w:ascii="ＭＳ 明朝" w:hAnsi="ＭＳ 明朝" w:hint="eastAsia"/>
          <w:color w:val="000000" w:themeColor="text1"/>
          <w:sz w:val="22"/>
          <w:szCs w:val="22"/>
        </w:rPr>
        <w:t>10</w:t>
      </w:r>
      <w:r w:rsidRPr="00DF5925">
        <w:rPr>
          <w:rFonts w:hAnsi="ＭＳ 明朝" w:hint="eastAsia"/>
          <w:color w:val="000000" w:themeColor="text1"/>
          <w:sz w:val="22"/>
          <w:szCs w:val="22"/>
        </w:rPr>
        <w:t>日までに届け出ることが可能です。</w:t>
      </w:r>
    </w:p>
    <w:p w:rsidR="00DF5925" w:rsidRPr="00DF5925" w:rsidRDefault="00DF5925" w:rsidP="00D32AAF">
      <w:pPr>
        <w:ind w:firstLineChars="100" w:firstLine="220"/>
        <w:rPr>
          <w:rFonts w:hAnsi="ＭＳ 明朝"/>
          <w:color w:val="000000" w:themeColor="text1"/>
          <w:sz w:val="22"/>
          <w:szCs w:val="22"/>
        </w:rPr>
      </w:pPr>
      <w:r w:rsidRPr="00DF5925">
        <w:rPr>
          <w:rFonts w:hAnsi="ＭＳ 明朝" w:hint="eastAsia"/>
          <w:color w:val="000000" w:themeColor="text1"/>
          <w:sz w:val="22"/>
          <w:szCs w:val="22"/>
        </w:rPr>
        <w:t>つまり、この場合には、毎年４月１日に前年の４月１日と比較して変更している事項について変更届の提出を行い、過去１年間の間に２回以上の変更があったとしても、変更届の提出は年１回ということになります（前年の４月１日から従業者の員数に変更がない場合は、変更届の提出は不要です）。</w:t>
      </w:r>
    </w:p>
    <w:p w:rsidR="00DF5925" w:rsidRPr="00DF5925" w:rsidRDefault="00DF5925" w:rsidP="00D32AAF">
      <w:pPr>
        <w:ind w:firstLineChars="100" w:firstLine="220"/>
        <w:rPr>
          <w:rFonts w:hAnsi="ＭＳ 明朝"/>
          <w:color w:val="000000" w:themeColor="text1"/>
          <w:sz w:val="22"/>
          <w:szCs w:val="22"/>
        </w:rPr>
      </w:pPr>
      <w:r w:rsidRPr="00DF5925">
        <w:rPr>
          <w:rFonts w:hAnsi="ＭＳ 明朝" w:hint="eastAsia"/>
          <w:color w:val="000000" w:themeColor="text1"/>
          <w:sz w:val="22"/>
          <w:szCs w:val="22"/>
        </w:rPr>
        <w:t>ただし、この取扱いをする場合には、４月</w:t>
      </w:r>
      <w:r w:rsidRPr="00DF5925">
        <w:rPr>
          <w:rFonts w:ascii="ＭＳ 明朝" w:hAnsi="ＭＳ 明朝" w:hint="eastAsia"/>
          <w:color w:val="000000" w:themeColor="text1"/>
          <w:sz w:val="22"/>
          <w:szCs w:val="22"/>
        </w:rPr>
        <w:t>10</w:t>
      </w:r>
      <w:r w:rsidRPr="00DF5925">
        <w:rPr>
          <w:rFonts w:hAnsi="ＭＳ 明朝" w:hint="eastAsia"/>
          <w:color w:val="000000" w:themeColor="text1"/>
          <w:sz w:val="22"/>
          <w:szCs w:val="22"/>
        </w:rPr>
        <w:t>日までの変更届の提出を忘れないように十分留意してください。</w:t>
      </w:r>
    </w:p>
    <w:p w:rsidR="00DF5925" w:rsidRPr="00DF5925" w:rsidRDefault="00D32AAF" w:rsidP="00DF5925">
      <w:pPr>
        <w:rPr>
          <w:rFonts w:hAnsi="ＭＳ 明朝"/>
          <w:color w:val="000000" w:themeColor="text1"/>
          <w:sz w:val="22"/>
          <w:szCs w:val="22"/>
        </w:rPr>
      </w:pPr>
      <w:r>
        <w:rPr>
          <w:rFonts w:hAnsi="ＭＳ 明朝" w:hint="eastAsia"/>
          <w:color w:val="000000" w:themeColor="text1"/>
          <w:sz w:val="22"/>
          <w:szCs w:val="22"/>
        </w:rPr>
        <w:t xml:space="preserve">　</w:t>
      </w:r>
      <w:r w:rsidR="00DF5925" w:rsidRPr="00DF5925">
        <w:rPr>
          <w:rFonts w:hAnsi="ＭＳ 明朝" w:hint="eastAsia"/>
          <w:color w:val="000000" w:themeColor="text1"/>
          <w:sz w:val="22"/>
          <w:szCs w:val="22"/>
        </w:rPr>
        <w:t>また、提出の際には、当該年４月の勤務予定表（様式自由）を添付してください。</w:t>
      </w:r>
    </w:p>
    <w:p w:rsidR="00816EEE" w:rsidRPr="005B4FF7" w:rsidRDefault="00816EEE" w:rsidP="00D26512">
      <w:pPr>
        <w:rPr>
          <w:rFonts w:hAnsi="ＭＳ 明朝"/>
          <w:sz w:val="22"/>
          <w:szCs w:val="22"/>
        </w:rPr>
      </w:pPr>
    </w:p>
    <w:p w:rsidR="00B10DB6" w:rsidRPr="005B4FF7" w:rsidRDefault="00B10DB6" w:rsidP="00D32AAF">
      <w:pPr>
        <w:rPr>
          <w:rFonts w:hAnsi="ＭＳ 明朝"/>
          <w:sz w:val="22"/>
          <w:szCs w:val="22"/>
        </w:rPr>
      </w:pPr>
      <w:r w:rsidRPr="005B4FF7">
        <w:rPr>
          <w:rFonts w:hAnsi="ＭＳ 明朝" w:hint="eastAsia"/>
          <w:sz w:val="22"/>
          <w:szCs w:val="22"/>
        </w:rPr>
        <w:t>＜注意点＞</w:t>
      </w:r>
    </w:p>
    <w:p w:rsidR="00A96DBB" w:rsidRPr="005B4FF7" w:rsidRDefault="00B10DB6" w:rsidP="00D32AAF">
      <w:pPr>
        <w:ind w:leftChars="100" w:left="210"/>
        <w:rPr>
          <w:rFonts w:ascii="ＭＳ 明朝" w:hAnsi="ＭＳ 明朝"/>
          <w:sz w:val="22"/>
          <w:szCs w:val="22"/>
        </w:rPr>
      </w:pPr>
      <w:r w:rsidRPr="005B4FF7">
        <w:rPr>
          <w:rFonts w:hAnsi="ＭＳ 明朝" w:hint="eastAsia"/>
          <w:sz w:val="22"/>
          <w:szCs w:val="22"/>
        </w:rPr>
        <w:t>「従業者の職種、員数及び職務の内容」に</w:t>
      </w:r>
      <w:r w:rsidRPr="005B4FF7">
        <w:rPr>
          <w:rFonts w:ascii="ＭＳ 明朝" w:hAnsi="ＭＳ 明朝" w:hint="eastAsia"/>
          <w:sz w:val="22"/>
          <w:szCs w:val="22"/>
        </w:rPr>
        <w:t>変更が生じた場合には、</w:t>
      </w:r>
      <w:r w:rsidRPr="00C94999">
        <w:rPr>
          <w:rFonts w:hAnsi="ＭＳ 明朝" w:hint="eastAsia"/>
          <w:b/>
          <w:sz w:val="22"/>
          <w:szCs w:val="22"/>
          <w:u w:val="wave"/>
        </w:rPr>
        <w:t>変更届の提出が省略できるのであって、</w:t>
      </w:r>
      <w:r w:rsidRPr="00C94999">
        <w:rPr>
          <w:rFonts w:ascii="ＭＳ 明朝" w:hAnsi="ＭＳ 明朝" w:hint="eastAsia"/>
          <w:b/>
          <w:sz w:val="22"/>
          <w:szCs w:val="22"/>
          <w:u w:val="wave"/>
        </w:rPr>
        <w:t>運営規程等の変更自体はその都度必要</w:t>
      </w:r>
      <w:r w:rsidRPr="005B4FF7">
        <w:rPr>
          <w:rFonts w:ascii="ＭＳ 明朝" w:hAnsi="ＭＳ 明朝" w:hint="eastAsia"/>
          <w:sz w:val="22"/>
          <w:szCs w:val="22"/>
        </w:rPr>
        <w:t>であり、事業所内の</w:t>
      </w:r>
      <w:r w:rsidR="00943DC5" w:rsidRPr="005B4FF7">
        <w:rPr>
          <w:rFonts w:ascii="ＭＳ 明朝" w:hAnsi="ＭＳ 明朝" w:hint="eastAsia"/>
          <w:b/>
          <w:sz w:val="22"/>
          <w:szCs w:val="22"/>
          <w:u w:val="wave"/>
        </w:rPr>
        <w:t>重要事項説明書</w:t>
      </w:r>
      <w:r w:rsidR="00943DC5" w:rsidRPr="005B4FF7">
        <w:rPr>
          <w:rFonts w:ascii="ＭＳ 明朝" w:hAnsi="ＭＳ 明朝" w:hint="eastAsia"/>
          <w:sz w:val="22"/>
          <w:szCs w:val="22"/>
        </w:rPr>
        <w:t>などの</w:t>
      </w:r>
      <w:r w:rsidRPr="005B4FF7">
        <w:rPr>
          <w:rFonts w:ascii="ＭＳ 明朝" w:hAnsi="ＭＳ 明朝" w:hint="eastAsia"/>
          <w:sz w:val="22"/>
          <w:szCs w:val="22"/>
        </w:rPr>
        <w:t>関係書類の内容は常に最新のものに更新する必要</w:t>
      </w:r>
      <w:r w:rsidR="00943DC5" w:rsidRPr="005B4FF7">
        <w:rPr>
          <w:rFonts w:ascii="ＭＳ 明朝" w:hAnsi="ＭＳ 明朝" w:hint="eastAsia"/>
          <w:sz w:val="22"/>
          <w:szCs w:val="22"/>
        </w:rPr>
        <w:t>が</w:t>
      </w:r>
      <w:r w:rsidRPr="005B4FF7">
        <w:rPr>
          <w:rFonts w:ascii="ＭＳ 明朝" w:hAnsi="ＭＳ 明朝" w:hint="eastAsia"/>
          <w:sz w:val="22"/>
          <w:szCs w:val="22"/>
        </w:rPr>
        <w:t>あります。</w:t>
      </w:r>
    </w:p>
    <w:p w:rsidR="00816EEE" w:rsidRDefault="00A96DBB" w:rsidP="00D32AAF">
      <w:pPr>
        <w:ind w:leftChars="100" w:left="430" w:hangingChars="100" w:hanging="220"/>
        <w:rPr>
          <w:rFonts w:ascii="ＭＳ 明朝" w:hAnsi="ＭＳ 明朝"/>
          <w:sz w:val="22"/>
          <w:szCs w:val="22"/>
        </w:rPr>
      </w:pPr>
      <w:r w:rsidRPr="005B4FF7">
        <w:rPr>
          <w:rFonts w:ascii="ＭＳ 明朝" w:hAnsi="ＭＳ 明朝" w:hint="eastAsia"/>
          <w:sz w:val="22"/>
          <w:szCs w:val="22"/>
        </w:rPr>
        <w:t>※従業者数が増減してから１か月以内に増減前の人数に復元することが見込まれる場合には、</w:t>
      </w:r>
      <w:r w:rsidRPr="00C94999">
        <w:rPr>
          <w:rFonts w:ascii="ＭＳ 明朝" w:hAnsi="ＭＳ 明朝" w:hint="eastAsia"/>
          <w:sz w:val="22"/>
          <w:szCs w:val="22"/>
        </w:rPr>
        <w:t>運営規程の変更</w:t>
      </w:r>
      <w:r w:rsidRPr="005B4FF7">
        <w:rPr>
          <w:rFonts w:ascii="ＭＳ 明朝" w:hAnsi="ＭＳ 明朝" w:hint="eastAsia"/>
          <w:sz w:val="22"/>
          <w:szCs w:val="22"/>
        </w:rPr>
        <w:t>を省略することができます。</w:t>
      </w:r>
    </w:p>
    <w:p w:rsidR="00D32AAF" w:rsidRPr="005B4FF7" w:rsidRDefault="00D32AAF" w:rsidP="00D32AAF">
      <w:pPr>
        <w:ind w:leftChars="100" w:left="430" w:hangingChars="100" w:hanging="220"/>
        <w:rPr>
          <w:rFonts w:ascii="ＭＳ 明朝" w:hAnsi="ＭＳ 明朝"/>
          <w:sz w:val="22"/>
          <w:szCs w:val="22"/>
        </w:rPr>
      </w:pPr>
    </w:p>
    <w:p w:rsidR="000F6F61" w:rsidRPr="00D26512" w:rsidRDefault="000F6F61" w:rsidP="00D32AAF">
      <w:pPr>
        <w:rPr>
          <w:rFonts w:ascii="ＭＳ 明朝" w:hAnsi="ＭＳ 明朝"/>
          <w:sz w:val="22"/>
          <w:szCs w:val="22"/>
        </w:rPr>
      </w:pPr>
      <w:r w:rsidRPr="00D26512">
        <w:rPr>
          <w:rFonts w:ascii="ＭＳ 明朝" w:hAnsi="ＭＳ 明朝" w:hint="eastAsia"/>
          <w:sz w:val="22"/>
          <w:szCs w:val="22"/>
        </w:rPr>
        <w:t>＜参　考＞</w:t>
      </w:r>
    </w:p>
    <w:p w:rsidR="00FB6D8B" w:rsidRDefault="000F6F61" w:rsidP="00FB6D8B">
      <w:pPr>
        <w:ind w:leftChars="100" w:left="210"/>
        <w:rPr>
          <w:rFonts w:ascii="ＭＳ 明朝" w:hAnsi="ＭＳ 明朝"/>
          <w:sz w:val="22"/>
          <w:szCs w:val="22"/>
        </w:rPr>
      </w:pPr>
      <w:r w:rsidRPr="00D26512">
        <w:rPr>
          <w:rFonts w:ascii="ＭＳ 明朝" w:hAnsi="ＭＳ 明朝" w:hint="eastAsia"/>
          <w:sz w:val="22"/>
          <w:szCs w:val="22"/>
        </w:rPr>
        <w:t>「員数」について、規程を定めるに当たっては、基準において置くべきとされている員数を満たす範囲において</w:t>
      </w:r>
      <w:r w:rsidRPr="00D26512">
        <w:rPr>
          <w:rFonts w:ascii="ＭＳ 明朝" w:hAnsi="ＭＳ 明朝" w:hint="eastAsia"/>
          <w:sz w:val="22"/>
          <w:szCs w:val="22"/>
          <w:u w:val="single"/>
        </w:rPr>
        <w:t>「○人以上」</w:t>
      </w:r>
      <w:r w:rsidRPr="00D26512">
        <w:rPr>
          <w:rFonts w:ascii="ＭＳ 明朝" w:hAnsi="ＭＳ 明朝" w:hint="eastAsia"/>
          <w:sz w:val="22"/>
          <w:szCs w:val="22"/>
        </w:rPr>
        <w:t>と記載することも差し支えないものとされています</w:t>
      </w:r>
      <w:r w:rsidR="00FB6D8B">
        <w:rPr>
          <w:rFonts w:ascii="ＭＳ 明朝" w:hAnsi="ＭＳ 明朝" w:hint="eastAsia"/>
          <w:sz w:val="22"/>
          <w:szCs w:val="22"/>
        </w:rPr>
        <w:t>。</w:t>
      </w:r>
    </w:p>
    <w:p w:rsidR="00FB6D8B" w:rsidRDefault="00FB6D8B" w:rsidP="00FB6D8B">
      <w:pPr>
        <w:ind w:leftChars="100" w:left="210"/>
        <w:rPr>
          <w:rFonts w:ascii="ＭＳ 明朝" w:hAnsi="ＭＳ 明朝"/>
          <w:sz w:val="22"/>
          <w:szCs w:val="22"/>
        </w:rPr>
      </w:pPr>
    </w:p>
    <w:p w:rsidR="00FB6D8B" w:rsidRDefault="00FB6D8B" w:rsidP="00FB6D8B">
      <w:pPr>
        <w:ind w:leftChars="100" w:left="210"/>
        <w:rPr>
          <w:rFonts w:ascii="ＭＳ 明朝" w:hAnsi="ＭＳ 明朝"/>
          <w:sz w:val="22"/>
          <w:szCs w:val="22"/>
        </w:rPr>
      </w:pPr>
    </w:p>
    <w:p w:rsidR="00FB6D8B" w:rsidRDefault="00FB6D8B" w:rsidP="00FB6D8B">
      <w:pPr>
        <w:ind w:leftChars="100" w:left="210"/>
        <w:rPr>
          <w:rFonts w:ascii="ＭＳ 明朝" w:hAnsi="ＭＳ 明朝"/>
          <w:sz w:val="22"/>
          <w:szCs w:val="22"/>
        </w:rPr>
      </w:pPr>
    </w:p>
    <w:p w:rsidR="00FB6D8B" w:rsidRDefault="00FB6D8B" w:rsidP="000F6F61">
      <w:pPr>
        <w:rPr>
          <w:rFonts w:ascii="ＭＳ 明朝" w:hAnsi="ＭＳ 明朝"/>
          <w:sz w:val="22"/>
          <w:szCs w:val="22"/>
        </w:rPr>
      </w:pPr>
    </w:p>
    <w:p w:rsidR="00072753" w:rsidRPr="000F6F61" w:rsidRDefault="00C13F7D" w:rsidP="000F6F61">
      <w:pPr>
        <w:rPr>
          <w:rFonts w:ascii="ＭＳ 明朝" w:hAnsi="ＭＳ 明朝"/>
          <w:sz w:val="22"/>
          <w:szCs w:val="22"/>
        </w:rPr>
      </w:pPr>
      <w:r w:rsidRPr="005B4FF7">
        <w:rPr>
          <w:rFonts w:ascii="ＭＳ 明朝" w:hAnsi="ＭＳ 明朝" w:hint="eastAsia"/>
          <w:noProof/>
          <w:sz w:val="22"/>
          <w:szCs w:val="22"/>
        </w:rPr>
        <w:lastRenderedPageBreak/>
        <mc:AlternateContent>
          <mc:Choice Requires="wps">
            <w:drawing>
              <wp:anchor distT="0" distB="0" distL="114300" distR="114300" simplePos="0" relativeHeight="251661824" behindDoc="0" locked="0" layoutInCell="1" allowOverlap="1" wp14:anchorId="7430EA4B" wp14:editId="13994359">
                <wp:simplePos x="0" y="0"/>
                <wp:positionH relativeFrom="column">
                  <wp:posOffset>4445</wp:posOffset>
                </wp:positionH>
                <wp:positionV relativeFrom="paragraph">
                  <wp:posOffset>139700</wp:posOffset>
                </wp:positionV>
                <wp:extent cx="3257550" cy="447675"/>
                <wp:effectExtent l="0" t="0" r="19050" b="28575"/>
                <wp:wrapNone/>
                <wp:docPr id="1" name="フローチャート : 代替処理 1"/>
                <wp:cNvGraphicFramePr/>
                <a:graphic xmlns:a="http://schemas.openxmlformats.org/drawingml/2006/main">
                  <a:graphicData uri="http://schemas.microsoft.com/office/word/2010/wordprocessingShape">
                    <wps:wsp>
                      <wps:cNvSpPr/>
                      <wps:spPr>
                        <a:xfrm>
                          <a:off x="0" y="0"/>
                          <a:ext cx="3257550" cy="447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Default="00D32AAF" w:rsidP="00C13F7D">
                            <w:pPr>
                              <w:jc w:val="center"/>
                            </w:pPr>
                            <w:r>
                              <w:rPr>
                                <w:rFonts w:ascii="ＭＳ ゴシック" w:eastAsia="ＭＳ ゴシック" w:hAnsi="ＭＳ ゴシック" w:hint="eastAsia"/>
                                <w:b/>
                                <w:sz w:val="24"/>
                              </w:rPr>
                              <w:t>資格や要件の必要な職種の従業者の変更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EA4B" id="フローチャート : 代替処理 1" o:spid="_x0000_s1032" type="#_x0000_t176" style="position:absolute;left:0;text-align:left;margin-left:.35pt;margin-top:11pt;width:256.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" fillcolor="window" strokecolor="windowText" strokeweight="1.5pt">
                <v:stroke linestyle="thinThin"/>
                <v:textbox>
                  <w:txbxContent>
                    <w:p w:rsidR="00D32AAF" w:rsidRDefault="00D32AAF" w:rsidP="00C13F7D">
                      <w:pPr>
                        <w:jc w:val="center"/>
                      </w:pPr>
                      <w:r>
                        <w:rPr>
                          <w:rFonts w:ascii="ＭＳ ゴシック" w:eastAsia="ＭＳ ゴシック" w:hAnsi="ＭＳ ゴシック" w:hint="eastAsia"/>
                          <w:b/>
                          <w:sz w:val="24"/>
                        </w:rPr>
                        <w:t>資格や要件の必要な職種の従業者の変更</w:t>
                      </w:r>
                    </w:p>
                  </w:txbxContent>
                </v:textbox>
              </v:shape>
            </w:pict>
          </mc:Fallback>
        </mc:AlternateContent>
      </w:r>
    </w:p>
    <w:p w:rsidR="00072753" w:rsidRPr="005B4FF7" w:rsidRDefault="00072753" w:rsidP="00347194">
      <w:pPr>
        <w:ind w:leftChars="315" w:left="661"/>
        <w:rPr>
          <w:rFonts w:ascii="ＭＳ 明朝" w:hAnsi="ＭＳ 明朝"/>
          <w:sz w:val="22"/>
          <w:szCs w:val="22"/>
        </w:rPr>
      </w:pPr>
    </w:p>
    <w:p w:rsidR="00D32AAF" w:rsidRDefault="00D32AAF" w:rsidP="00D32AAF">
      <w:pPr>
        <w:ind w:right="-2"/>
        <w:rPr>
          <w:rFonts w:ascii="ＭＳ 明朝" w:hAnsi="ＭＳ 明朝"/>
          <w:sz w:val="22"/>
          <w:szCs w:val="22"/>
        </w:rPr>
      </w:pPr>
    </w:p>
    <w:p w:rsidR="00051F16" w:rsidRDefault="00D31C17" w:rsidP="00D32AAF">
      <w:pPr>
        <w:ind w:right="-2" w:firstLineChars="100" w:firstLine="220"/>
        <w:rPr>
          <w:rFonts w:ascii="ＭＳ 明朝" w:hAnsi="ＭＳ 明朝"/>
          <w:sz w:val="22"/>
          <w:szCs w:val="22"/>
        </w:rPr>
      </w:pPr>
      <w:r w:rsidRPr="00D26512">
        <w:rPr>
          <w:rFonts w:ascii="ＭＳ 明朝" w:hAnsi="ＭＳ 明朝" w:hint="eastAsia"/>
          <w:sz w:val="22"/>
          <w:szCs w:val="22"/>
        </w:rPr>
        <w:t>資格や一定の経歴が必要な通所型サービスの</w:t>
      </w:r>
      <w:r w:rsidR="00B10DB6" w:rsidRPr="005B4FF7">
        <w:rPr>
          <w:rFonts w:ascii="ＭＳ 明朝" w:hAnsi="ＭＳ 明朝" w:hint="eastAsia"/>
          <w:sz w:val="22"/>
          <w:szCs w:val="22"/>
        </w:rPr>
        <w:t>生活相談員や看護</w:t>
      </w:r>
      <w:r w:rsidR="00B5402D" w:rsidRPr="005B4FF7">
        <w:rPr>
          <w:rFonts w:ascii="ＭＳ 明朝" w:hAnsi="ＭＳ 明朝" w:hint="eastAsia"/>
          <w:sz w:val="22"/>
          <w:szCs w:val="22"/>
        </w:rPr>
        <w:t>職員</w:t>
      </w:r>
      <w:r w:rsidR="00B61162" w:rsidRPr="005B4FF7">
        <w:rPr>
          <w:rFonts w:ascii="ＭＳ 明朝" w:hAnsi="ＭＳ 明朝" w:hint="eastAsia"/>
          <w:sz w:val="22"/>
          <w:szCs w:val="22"/>
        </w:rPr>
        <w:t>・機能訓練指導員</w:t>
      </w:r>
      <w:r w:rsidR="00B10DB6" w:rsidRPr="005B4FF7">
        <w:rPr>
          <w:rFonts w:ascii="ＭＳ 明朝" w:hAnsi="ＭＳ 明朝" w:hint="eastAsia"/>
          <w:sz w:val="22"/>
          <w:szCs w:val="22"/>
        </w:rPr>
        <w:t>については、変更届の提出は必要ありませんが、資格証の写し</w:t>
      </w:r>
      <w:r w:rsidR="0039178D" w:rsidRPr="005B4FF7">
        <w:rPr>
          <w:rFonts w:ascii="ＭＳ 明朝" w:hAnsi="ＭＳ 明朝" w:hint="eastAsia"/>
          <w:sz w:val="22"/>
          <w:szCs w:val="22"/>
        </w:rPr>
        <w:t>又は</w:t>
      </w:r>
      <w:r w:rsidR="00B10DB6" w:rsidRPr="005B4FF7">
        <w:rPr>
          <w:rFonts w:ascii="ＭＳ 明朝" w:hAnsi="ＭＳ 明朝" w:hint="eastAsia"/>
          <w:sz w:val="22"/>
          <w:szCs w:val="22"/>
        </w:rPr>
        <w:t>経歴書</w:t>
      </w:r>
      <w:r w:rsidR="0039178D" w:rsidRPr="005B4FF7">
        <w:rPr>
          <w:rFonts w:ascii="ＭＳ 明朝" w:hAnsi="ＭＳ 明朝" w:hint="eastAsia"/>
          <w:sz w:val="22"/>
          <w:szCs w:val="22"/>
        </w:rPr>
        <w:t>と変</w:t>
      </w:r>
      <w:r w:rsidR="0039178D" w:rsidRPr="00566523">
        <w:rPr>
          <w:rFonts w:ascii="ＭＳ 明朝" w:hAnsi="ＭＳ 明朝" w:hint="eastAsia"/>
          <w:sz w:val="22"/>
          <w:szCs w:val="22"/>
        </w:rPr>
        <w:t>更</w:t>
      </w:r>
      <w:r w:rsidR="00253536" w:rsidRPr="00566523">
        <w:rPr>
          <w:rFonts w:ascii="ＭＳ 明朝" w:hAnsi="ＭＳ 明朝" w:hint="eastAsia"/>
          <w:sz w:val="22"/>
          <w:szCs w:val="22"/>
        </w:rPr>
        <w:t>があった月</w:t>
      </w:r>
      <w:r w:rsidR="0039178D" w:rsidRPr="00566523">
        <w:rPr>
          <w:rFonts w:ascii="ＭＳ 明朝" w:hAnsi="ＭＳ 明朝" w:hint="eastAsia"/>
          <w:sz w:val="22"/>
          <w:szCs w:val="22"/>
        </w:rPr>
        <w:t>の勤</w:t>
      </w:r>
      <w:r w:rsidR="0039178D" w:rsidRPr="005B4FF7">
        <w:rPr>
          <w:rFonts w:ascii="ＭＳ 明朝" w:hAnsi="ＭＳ 明朝" w:hint="eastAsia"/>
          <w:sz w:val="22"/>
          <w:szCs w:val="22"/>
        </w:rPr>
        <w:t>務表</w:t>
      </w:r>
      <w:r w:rsidR="00B10DB6" w:rsidRPr="005B4FF7">
        <w:rPr>
          <w:rFonts w:ascii="ＭＳ 明朝" w:hAnsi="ＭＳ 明朝" w:hint="eastAsia"/>
          <w:sz w:val="22"/>
          <w:szCs w:val="22"/>
        </w:rPr>
        <w:t>を提出してください。</w:t>
      </w:r>
    </w:p>
    <w:p w:rsidR="00C13F7D" w:rsidRDefault="00C13F7D" w:rsidP="00DF5925">
      <w:pPr>
        <w:ind w:left="284" w:right="-2" w:hangingChars="129" w:hanging="284"/>
        <w:rPr>
          <w:rFonts w:ascii="ＭＳ 明朝" w:hAnsi="ＭＳ 明朝"/>
          <w:sz w:val="22"/>
          <w:szCs w:val="22"/>
        </w:rPr>
      </w:pPr>
    </w:p>
    <w:p w:rsidR="00C13F7D" w:rsidRPr="005B4FF7" w:rsidRDefault="00C13F7D" w:rsidP="00C13F7D">
      <w:pPr>
        <w:rPr>
          <w:rFonts w:ascii="ＭＳ 明朝" w:hAnsi="ＭＳ 明朝"/>
          <w:sz w:val="22"/>
          <w:szCs w:val="22"/>
        </w:rPr>
      </w:pPr>
      <w:r w:rsidRPr="005B4FF7">
        <w:rPr>
          <w:rFonts w:hint="eastAsia"/>
          <w:noProof/>
        </w:rPr>
        <mc:AlternateContent>
          <mc:Choice Requires="wps">
            <w:drawing>
              <wp:anchor distT="0" distB="0" distL="114300" distR="114300" simplePos="0" relativeHeight="251677184" behindDoc="0" locked="0" layoutInCell="1" allowOverlap="1" wp14:anchorId="5DB695A3" wp14:editId="4097711F">
                <wp:simplePos x="0" y="0"/>
                <wp:positionH relativeFrom="column">
                  <wp:posOffset>4445</wp:posOffset>
                </wp:positionH>
                <wp:positionV relativeFrom="paragraph">
                  <wp:posOffset>13970</wp:posOffset>
                </wp:positionV>
                <wp:extent cx="3343275" cy="476280"/>
                <wp:effectExtent l="0" t="0" r="28575" b="19050"/>
                <wp:wrapNone/>
                <wp:docPr id="50" name="フローチャート : 代替処理 50"/>
                <wp:cNvGraphicFramePr/>
                <a:graphic xmlns:a="http://schemas.openxmlformats.org/drawingml/2006/main">
                  <a:graphicData uri="http://schemas.microsoft.com/office/word/2010/wordprocessingShape">
                    <wps:wsp>
                      <wps:cNvSpPr/>
                      <wps:spPr>
                        <a:xfrm>
                          <a:off x="0" y="0"/>
                          <a:ext cx="3343275" cy="47628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C13F7D" w:rsidRDefault="00D32AAF" w:rsidP="00C13F7D">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24"/>
                                <w:szCs w:val="32"/>
                              </w:rPr>
                              <w:t>機能訓練指導員の資格要件の取扱いについて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95A3" id="フローチャート : 代替処理 50" o:spid="_x0000_s1033" type="#_x0000_t176" style="position:absolute;left:0;text-align:left;margin-left:.35pt;margin-top:1.1pt;width:263.2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" fillcolor="window" strokecolor="windowText" strokeweight="1.5pt">
                <v:stroke linestyle="thinThin"/>
                <v:textbox>
                  <w:txbxContent>
                    <w:p w:rsidR="00D32AAF" w:rsidRPr="00C13F7D" w:rsidRDefault="00D32AAF" w:rsidP="00C13F7D">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24"/>
                          <w:szCs w:val="32"/>
                        </w:rPr>
                        <w:t>機能訓練指導員の資格要件の取扱いについて</w:t>
                      </w:r>
                    </w:p>
                  </w:txbxContent>
                </v:textbox>
              </v:shape>
            </w:pict>
          </mc:Fallback>
        </mc:AlternateContent>
      </w:r>
      <w:r w:rsidRPr="005B4FF7">
        <w:rPr>
          <w:rFonts w:ascii="ＭＳ 明朝" w:hAnsi="ＭＳ 明朝" w:hint="eastAsia"/>
          <w:sz w:val="22"/>
          <w:szCs w:val="22"/>
        </w:rPr>
        <w:t xml:space="preserve">　　</w:t>
      </w:r>
    </w:p>
    <w:p w:rsidR="00C13F7D" w:rsidRDefault="00C13F7D" w:rsidP="00C13F7D">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C13F7D">
        <w:rPr>
          <w:rFonts w:ascii="ＭＳ ゴシック" w:eastAsia="ＭＳ ゴシック" w:hAnsi="ＭＳ ゴシック" w:hint="eastAsia"/>
          <w:b/>
        </w:rPr>
        <w:t>※通所型</w:t>
      </w:r>
      <w:r>
        <w:rPr>
          <w:rFonts w:ascii="ＭＳ ゴシック" w:eastAsia="ＭＳ ゴシック" w:hAnsi="ＭＳ ゴシック" w:hint="eastAsia"/>
          <w:b/>
        </w:rPr>
        <w:t>サービス</w:t>
      </w:r>
      <w:r w:rsidRPr="00C13F7D">
        <w:rPr>
          <w:rFonts w:ascii="ＭＳ ゴシック" w:eastAsia="ＭＳ ゴシック" w:hAnsi="ＭＳ ゴシック" w:hint="eastAsia"/>
          <w:b/>
        </w:rPr>
        <w:t>のみ</w:t>
      </w:r>
    </w:p>
    <w:p w:rsidR="00C13F7D" w:rsidRPr="005B4FF7" w:rsidRDefault="00C13F7D" w:rsidP="00C13F7D">
      <w:pPr>
        <w:rPr>
          <w:rFonts w:ascii="ＭＳ ゴシック" w:eastAsia="ＭＳ ゴシック" w:hAnsi="ＭＳ ゴシック"/>
          <w:b/>
          <w:sz w:val="24"/>
        </w:rPr>
      </w:pPr>
    </w:p>
    <w:p w:rsidR="00C13F7D" w:rsidRPr="005B4FF7" w:rsidRDefault="00C13F7D" w:rsidP="00C13F7D">
      <w:pPr>
        <w:ind w:firstLineChars="100" w:firstLine="220"/>
        <w:rPr>
          <w:rFonts w:ascii="ＭＳ 明朝" w:hAnsi="ＭＳ 明朝"/>
          <w:sz w:val="22"/>
          <w:szCs w:val="22"/>
        </w:rPr>
      </w:pPr>
      <w:r w:rsidRPr="005B4FF7">
        <w:rPr>
          <w:rFonts w:ascii="ＭＳ 明朝" w:hAnsi="ＭＳ 明朝" w:hint="eastAsia"/>
          <w:sz w:val="22"/>
          <w:szCs w:val="22"/>
        </w:rPr>
        <w:t>人員基準上配置が必要とされる機能訓練指導員については、有資格者（理学療法士、作業療法士、言語聴覚士、看護職員、柔道整復師、あん摩マッサージ指圧師、</w:t>
      </w:r>
      <w:r w:rsidRPr="005B4FF7">
        <w:rPr>
          <w:rFonts w:ascii="ＭＳ 明朝" w:hAnsi="ＭＳ 明朝" w:hint="eastAsia"/>
          <w:sz w:val="22"/>
          <w:szCs w:val="22"/>
          <w:u w:val="wave"/>
        </w:rPr>
        <w:t>はり師又はきゅう師※</w:t>
      </w:r>
      <w:r w:rsidRPr="005B4FF7">
        <w:rPr>
          <w:rFonts w:ascii="ＭＳ 明朝" w:hAnsi="ＭＳ 明朝" w:hint="eastAsia"/>
          <w:sz w:val="22"/>
          <w:szCs w:val="22"/>
        </w:rPr>
        <w:t>の資格を有する者）の配置が必置となります。</w:t>
      </w:r>
    </w:p>
    <w:p w:rsidR="00C13F7D" w:rsidRPr="005B4FF7" w:rsidRDefault="00C13F7D" w:rsidP="00D32AAF">
      <w:pPr>
        <w:spacing w:beforeLines="50" w:before="166"/>
        <w:ind w:leftChars="100" w:left="430" w:hangingChars="100" w:hanging="220"/>
        <w:rPr>
          <w:rFonts w:ascii="ＭＳ 明朝" w:hAnsi="ＭＳ 明朝"/>
          <w:sz w:val="22"/>
          <w:szCs w:val="22"/>
        </w:rPr>
      </w:pPr>
      <w:r w:rsidRPr="005B4FF7">
        <w:rPr>
          <w:rFonts w:ascii="ＭＳ 明朝" w:hAnsi="ＭＳ 明朝" w:hint="eastAsia"/>
          <w:sz w:val="22"/>
          <w:szCs w:val="22"/>
        </w:rPr>
        <w:t>※はり師又はきゅう師・・・理学療法士、作業療法士、言語聴覚士、看護職員、柔道整復師又はあん摩マッサージ指圧師の資格を有する機能訓練指導員を配置した事業所で６月以上機能訓練指導に従事した経験を有する者に限ります。</w:t>
      </w:r>
    </w:p>
    <w:p w:rsidR="00C13F7D" w:rsidRDefault="00C13F7D" w:rsidP="00C13F7D">
      <w:pPr>
        <w:rPr>
          <w:rFonts w:ascii="ＭＳ 明朝" w:hAnsi="ＭＳ 明朝"/>
          <w:sz w:val="22"/>
          <w:szCs w:val="22"/>
        </w:rPr>
      </w:pPr>
      <w:r w:rsidRPr="005B4FF7">
        <w:rPr>
          <w:rFonts w:ascii="ＭＳ 明朝" w:hAnsi="ＭＳ 明朝" w:hint="eastAsia"/>
          <w:sz w:val="22"/>
          <w:szCs w:val="22"/>
        </w:rPr>
        <w:t xml:space="preserve">　なお、新たに</w:t>
      </w:r>
      <w:r>
        <w:rPr>
          <w:rFonts w:ascii="ＭＳ 明朝" w:hAnsi="ＭＳ 明朝" w:hint="eastAsia"/>
          <w:sz w:val="22"/>
          <w:szCs w:val="22"/>
        </w:rPr>
        <w:t>有資格者の機能訓練指導員の配置をされた場合は、速やかに市福祉政策</w:t>
      </w:r>
      <w:r w:rsidRPr="005B4FF7">
        <w:rPr>
          <w:rFonts w:ascii="ＭＳ 明朝" w:hAnsi="ＭＳ 明朝" w:hint="eastAsia"/>
          <w:sz w:val="22"/>
          <w:szCs w:val="22"/>
        </w:rPr>
        <w:t>課へ有資格者の資格証の写しと配置された月の勤務予定表を提出してください。</w:t>
      </w:r>
    </w:p>
    <w:p w:rsidR="00C13F7D" w:rsidRPr="005B4FF7" w:rsidRDefault="00C13F7D" w:rsidP="00C13F7D">
      <w:pPr>
        <w:rPr>
          <w:rFonts w:ascii="ＭＳ 明朝" w:hAnsi="ＭＳ 明朝"/>
          <w:sz w:val="22"/>
          <w:szCs w:val="22"/>
        </w:rPr>
      </w:pPr>
    </w:p>
    <w:p w:rsidR="00C13F7D" w:rsidRDefault="00C13F7D" w:rsidP="00C13F7D">
      <w:pPr>
        <w:rPr>
          <w:rFonts w:ascii="ＭＳ 明朝" w:hAnsi="ＭＳ 明朝"/>
          <w:sz w:val="22"/>
          <w:szCs w:val="22"/>
        </w:rPr>
      </w:pPr>
      <w:r w:rsidRPr="005B4FF7">
        <w:rPr>
          <w:rFonts w:ascii="ＭＳ 明朝" w:hAnsi="ＭＳ 明朝" w:hint="eastAsia"/>
          <w:sz w:val="22"/>
          <w:szCs w:val="22"/>
        </w:rPr>
        <w:t xml:space="preserve">　また、加算要件や人員要件で専従の看護職員の配置が必要とされている事業所において、看護職員を機能訓練指導員として配置する場合は、看護職員と機能訓練指導員の勤務時間帯を明確に区分する必要があります。</w:t>
      </w:r>
    </w:p>
    <w:p w:rsidR="00EC1C0A" w:rsidRPr="005B4FF7" w:rsidRDefault="00EC1C0A" w:rsidP="00FB6D8B">
      <w:pPr>
        <w:ind w:right="-2"/>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77771015" wp14:editId="2DB0E280">
                <wp:simplePos x="0" y="0"/>
                <wp:positionH relativeFrom="column">
                  <wp:posOffset>4445</wp:posOffset>
                </wp:positionH>
                <wp:positionV relativeFrom="paragraph">
                  <wp:posOffset>93980</wp:posOffset>
                </wp:positionV>
                <wp:extent cx="2924175" cy="447675"/>
                <wp:effectExtent l="0" t="0" r="28575" b="28575"/>
                <wp:wrapNone/>
                <wp:docPr id="6" name="フローチャート : 代替処理 6"/>
                <wp:cNvGraphicFramePr/>
                <a:graphic xmlns:a="http://schemas.openxmlformats.org/drawingml/2006/main">
                  <a:graphicData uri="http://schemas.microsoft.com/office/word/2010/wordprocessingShape">
                    <wps:wsp>
                      <wps:cNvSpPr/>
                      <wps:spPr>
                        <a:xfrm>
                          <a:off x="0" y="0"/>
                          <a:ext cx="2924175" cy="447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3C6479" w:rsidRDefault="00D32AAF" w:rsidP="00C13F7D">
                            <w:pPr>
                              <w:jc w:val="center"/>
                              <w:rPr>
                                <w:rFonts w:asciiTheme="majorEastAsia" w:eastAsiaTheme="majorEastAsia" w:hAnsiTheme="majorEastAsia"/>
                                <w:sz w:val="24"/>
                              </w:rPr>
                            </w:pPr>
                            <w:r w:rsidRPr="003C6479">
                              <w:rPr>
                                <w:rFonts w:asciiTheme="majorEastAsia" w:eastAsiaTheme="majorEastAsia" w:hAnsiTheme="majorEastAsia"/>
                                <w:b/>
                                <w:bCs/>
                                <w:sz w:val="24"/>
                              </w:rPr>
                              <w:t>廃止・休止</w:t>
                            </w:r>
                            <w:r w:rsidRPr="003C6479">
                              <w:rPr>
                                <w:rFonts w:asciiTheme="majorEastAsia" w:eastAsiaTheme="majorEastAsia" w:hAnsiTheme="majorEastAsia" w:hint="eastAsia"/>
                                <w:b/>
                                <w:bCs/>
                                <w:sz w:val="24"/>
                              </w:rPr>
                              <w:t>・再開</w:t>
                            </w:r>
                            <w:r w:rsidRPr="003C6479">
                              <w:rPr>
                                <w:rFonts w:asciiTheme="majorEastAsia" w:eastAsiaTheme="majorEastAsia" w:hAnsiTheme="majorEastAsia"/>
                                <w:b/>
                                <w:bCs/>
                                <w:sz w:val="24"/>
                              </w:rPr>
                              <w:t>の</w:t>
                            </w:r>
                            <w:r w:rsidRPr="003C6479">
                              <w:rPr>
                                <w:rFonts w:asciiTheme="majorEastAsia" w:eastAsiaTheme="majorEastAsia" w:hAnsiTheme="majorEastAsia" w:hint="eastAsia"/>
                                <w:b/>
                                <w:bCs/>
                                <w:sz w:val="24"/>
                              </w:rPr>
                              <w:t>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1015" id="フローチャート : 代替処理 6" o:spid="_x0000_s1034" type="#_x0000_t176" style="position:absolute;left:0;text-align:left;margin-left:.35pt;margin-top:7.4pt;width:230.2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" fillcolor="window" strokecolor="windowText" strokeweight="1.5pt">
                <v:stroke linestyle="thinThin"/>
                <v:textbox>
                  <w:txbxContent>
                    <w:p w:rsidR="00D32AAF" w:rsidRPr="003C6479" w:rsidRDefault="00D32AAF" w:rsidP="00C13F7D">
                      <w:pPr>
                        <w:jc w:val="center"/>
                        <w:rPr>
                          <w:rFonts w:asciiTheme="majorEastAsia" w:eastAsiaTheme="majorEastAsia" w:hAnsiTheme="majorEastAsia"/>
                          <w:sz w:val="24"/>
                        </w:rPr>
                      </w:pPr>
                      <w:r w:rsidRPr="003C6479">
                        <w:rPr>
                          <w:rFonts w:asciiTheme="majorEastAsia" w:eastAsiaTheme="majorEastAsia" w:hAnsiTheme="majorEastAsia"/>
                          <w:b/>
                          <w:bCs/>
                          <w:sz w:val="24"/>
                        </w:rPr>
                        <w:t>廃止・休止</w:t>
                      </w:r>
                      <w:r w:rsidRPr="003C6479">
                        <w:rPr>
                          <w:rFonts w:asciiTheme="majorEastAsia" w:eastAsiaTheme="majorEastAsia" w:hAnsiTheme="majorEastAsia" w:hint="eastAsia"/>
                          <w:b/>
                          <w:bCs/>
                          <w:sz w:val="24"/>
                        </w:rPr>
                        <w:t>・再開</w:t>
                      </w:r>
                      <w:r w:rsidRPr="003C6479">
                        <w:rPr>
                          <w:rFonts w:asciiTheme="majorEastAsia" w:eastAsiaTheme="majorEastAsia" w:hAnsiTheme="majorEastAsia"/>
                          <w:b/>
                          <w:bCs/>
                          <w:sz w:val="24"/>
                        </w:rPr>
                        <w:t>の</w:t>
                      </w:r>
                      <w:r w:rsidRPr="003C6479">
                        <w:rPr>
                          <w:rFonts w:asciiTheme="majorEastAsia" w:eastAsiaTheme="majorEastAsia" w:hAnsiTheme="majorEastAsia" w:hint="eastAsia"/>
                          <w:b/>
                          <w:bCs/>
                          <w:sz w:val="24"/>
                        </w:rPr>
                        <w:t>手続きについて</w:t>
                      </w:r>
                    </w:p>
                  </w:txbxContent>
                </v:textbox>
              </v:shape>
            </w:pict>
          </mc:Fallback>
        </mc:AlternateContent>
      </w:r>
    </w:p>
    <w:p w:rsidR="00EC1C0A" w:rsidRPr="005B4FF7" w:rsidRDefault="00EC1C0A" w:rsidP="00EC1C0A">
      <w:pPr>
        <w:ind w:left="660" w:right="-2" w:hangingChars="300" w:hanging="660"/>
        <w:rPr>
          <w:rFonts w:ascii="ＭＳ 明朝" w:hAnsi="ＭＳ 明朝"/>
          <w:sz w:val="22"/>
          <w:szCs w:val="22"/>
        </w:rPr>
      </w:pPr>
    </w:p>
    <w:p w:rsidR="00EC1C0A" w:rsidRPr="005B4FF7" w:rsidRDefault="00EC1C0A" w:rsidP="00EC1C0A">
      <w:pPr>
        <w:ind w:left="660" w:right="-2" w:hangingChars="300" w:hanging="660"/>
        <w:rPr>
          <w:rFonts w:ascii="ＭＳ 明朝" w:hAnsi="ＭＳ 明朝"/>
          <w:sz w:val="22"/>
          <w:szCs w:val="22"/>
        </w:rPr>
      </w:pPr>
    </w:p>
    <w:p w:rsidR="00EC1C0A" w:rsidRPr="005B4FF7" w:rsidRDefault="00EC1C0A" w:rsidP="00FB6D8B">
      <w:pPr>
        <w:ind w:right="-2" w:firstLineChars="100" w:firstLine="220"/>
        <w:rPr>
          <w:rFonts w:ascii="ＭＳ 明朝" w:hAnsi="ＭＳ 明朝"/>
          <w:sz w:val="22"/>
          <w:szCs w:val="22"/>
        </w:rPr>
      </w:pPr>
      <w:r w:rsidRPr="005B4FF7">
        <w:rPr>
          <w:rFonts w:ascii="ＭＳ 明朝" w:hAnsi="ＭＳ 明朝" w:hint="eastAsia"/>
          <w:sz w:val="22"/>
          <w:szCs w:val="22"/>
        </w:rPr>
        <w:t>事業の廃止・休止をする場合は、「廃止・休止届出書」を廃止・休止予定日の1か月前までに提出する必要があります。廃止</w:t>
      </w:r>
      <w:r w:rsidR="00B267B5" w:rsidRPr="005B4FF7">
        <w:rPr>
          <w:rFonts w:ascii="ＭＳ 明朝" w:hAnsi="ＭＳ 明朝" w:hint="eastAsia"/>
          <w:sz w:val="22"/>
          <w:szCs w:val="22"/>
        </w:rPr>
        <w:t>又は</w:t>
      </w:r>
      <w:r w:rsidRPr="005B4FF7">
        <w:rPr>
          <w:rFonts w:ascii="ＭＳ 明朝" w:hAnsi="ＭＳ 明朝" w:hint="eastAsia"/>
          <w:sz w:val="22"/>
          <w:szCs w:val="22"/>
        </w:rPr>
        <w:t>休止の届出事項は、事業所名等のほか、廃止または休止の理由、現にサービスを受けている者に対す</w:t>
      </w:r>
      <w:r w:rsidRPr="00051F16">
        <w:rPr>
          <w:rFonts w:ascii="ＭＳ 明朝" w:hAnsi="ＭＳ 明朝" w:hint="eastAsia"/>
          <w:sz w:val="22"/>
          <w:szCs w:val="22"/>
        </w:rPr>
        <w:t>る</w:t>
      </w:r>
      <w:r w:rsidR="00DF0CF7" w:rsidRPr="00051F16">
        <w:rPr>
          <w:rFonts w:ascii="ＭＳ 明朝" w:hAnsi="ＭＳ 明朝" w:hint="eastAsia"/>
          <w:sz w:val="22"/>
          <w:szCs w:val="22"/>
        </w:rPr>
        <w:t>廃止後または休止期間中の</w:t>
      </w:r>
      <w:r w:rsidRPr="00051F16">
        <w:rPr>
          <w:rFonts w:ascii="ＭＳ 明朝" w:hAnsi="ＭＳ 明朝" w:hint="eastAsia"/>
          <w:sz w:val="22"/>
          <w:szCs w:val="22"/>
        </w:rPr>
        <w:t>措置についてで、休止の場合は</w:t>
      </w:r>
      <w:r w:rsidR="00DF0CF7" w:rsidRPr="00051F16">
        <w:rPr>
          <w:rFonts w:ascii="ＭＳ 明朝" w:hAnsi="ＭＳ 明朝" w:hint="eastAsia"/>
          <w:sz w:val="22"/>
          <w:szCs w:val="22"/>
        </w:rPr>
        <w:t>休止予定</w:t>
      </w:r>
      <w:r w:rsidRPr="00051F16">
        <w:rPr>
          <w:rFonts w:ascii="ＭＳ 明朝" w:hAnsi="ＭＳ 明朝" w:hint="eastAsia"/>
          <w:sz w:val="22"/>
          <w:szCs w:val="22"/>
        </w:rPr>
        <w:t>期間についても届け出る</w:t>
      </w:r>
      <w:r w:rsidR="00DF0CF7" w:rsidRPr="00051F16">
        <w:rPr>
          <w:rFonts w:ascii="ＭＳ 明朝" w:hAnsi="ＭＳ 明朝" w:hint="eastAsia"/>
          <w:sz w:val="22"/>
          <w:szCs w:val="22"/>
        </w:rPr>
        <w:t>必要があります</w:t>
      </w:r>
      <w:r w:rsidRPr="00051F16">
        <w:rPr>
          <w:rFonts w:ascii="ＭＳ 明朝" w:hAnsi="ＭＳ 明朝" w:hint="eastAsia"/>
          <w:sz w:val="22"/>
          <w:szCs w:val="22"/>
        </w:rPr>
        <w:t>。なお、サービス利用者の利便性を考慮し、休止期間は6か月以内とします。また、休止期間の延長は1回だけとし、当初の休止期間と合わせた休止期間は1年以内とします。</w:t>
      </w:r>
    </w:p>
    <w:p w:rsidR="00EC1C0A" w:rsidRPr="005B4FF7" w:rsidRDefault="00EC1C0A" w:rsidP="00EC1C0A">
      <w:pPr>
        <w:ind w:leftChars="100" w:left="650" w:right="-2" w:hangingChars="200" w:hanging="440"/>
        <w:rPr>
          <w:rFonts w:ascii="ＭＳ 明朝" w:hAnsi="ＭＳ 明朝"/>
          <w:sz w:val="22"/>
          <w:szCs w:val="22"/>
        </w:rPr>
      </w:pPr>
      <w:r w:rsidRPr="005B4FF7">
        <w:rPr>
          <w:rFonts w:ascii="ＭＳ 明朝" w:hAnsi="ＭＳ 明朝" w:hint="eastAsia"/>
          <w:sz w:val="22"/>
          <w:szCs w:val="22"/>
        </w:rPr>
        <w:t>※　廃止年月日は月の末日としてください。</w:t>
      </w:r>
    </w:p>
    <w:p w:rsidR="00EC1C0A" w:rsidRPr="005B4FF7" w:rsidRDefault="00EC1C0A" w:rsidP="00EC1C0A">
      <w:pPr>
        <w:ind w:leftChars="100" w:left="650" w:right="-2" w:hangingChars="200" w:hanging="440"/>
        <w:rPr>
          <w:rFonts w:ascii="ＭＳ 明朝" w:hAnsi="ＭＳ 明朝"/>
          <w:sz w:val="22"/>
          <w:szCs w:val="22"/>
        </w:rPr>
      </w:pPr>
      <w:r w:rsidRPr="005B4FF7">
        <w:rPr>
          <w:rFonts w:ascii="ＭＳ 明朝" w:hAnsi="ＭＳ 明朝" w:hint="eastAsia"/>
          <w:sz w:val="22"/>
          <w:szCs w:val="22"/>
        </w:rPr>
        <w:t>※　休止開始日は月の初日、休止終了日は月の末日としてください。</w:t>
      </w:r>
    </w:p>
    <w:p w:rsidR="00EC1C0A" w:rsidRDefault="00EC1C0A" w:rsidP="00D26512">
      <w:pPr>
        <w:ind w:leftChars="100" w:left="426" w:right="-2" w:hangingChars="98" w:hanging="216"/>
        <w:rPr>
          <w:rFonts w:ascii="ＭＳ 明朝" w:hAnsi="ＭＳ 明朝"/>
          <w:sz w:val="22"/>
          <w:szCs w:val="22"/>
        </w:rPr>
      </w:pPr>
      <w:r w:rsidRPr="005B4FF7">
        <w:rPr>
          <w:rFonts w:ascii="ＭＳ 明朝" w:hAnsi="ＭＳ 明朝" w:hint="eastAsia"/>
          <w:sz w:val="22"/>
          <w:szCs w:val="22"/>
        </w:rPr>
        <w:t>※　現にサービスを受けてい</w:t>
      </w:r>
      <w:r w:rsidR="006F0415" w:rsidRPr="005B4FF7">
        <w:rPr>
          <w:rFonts w:ascii="ＭＳ 明朝" w:hAnsi="ＭＳ 明朝" w:hint="eastAsia"/>
          <w:sz w:val="22"/>
          <w:szCs w:val="22"/>
        </w:rPr>
        <w:t>る</w:t>
      </w:r>
      <w:r w:rsidRPr="005B4FF7">
        <w:rPr>
          <w:rFonts w:ascii="ＭＳ 明朝" w:hAnsi="ＭＳ 明朝" w:hint="eastAsia"/>
          <w:sz w:val="22"/>
          <w:szCs w:val="22"/>
        </w:rPr>
        <w:t>利用者に対する措置については、他の事業者への紹介等</w:t>
      </w:r>
      <w:r w:rsidR="001165D6" w:rsidRPr="00051F16">
        <w:rPr>
          <w:rFonts w:ascii="ＭＳ 明朝" w:hAnsi="ＭＳ 明朝" w:hint="eastAsia"/>
          <w:sz w:val="22"/>
          <w:szCs w:val="22"/>
        </w:rPr>
        <w:t>を</w:t>
      </w:r>
      <w:r w:rsidRPr="005B4FF7">
        <w:rPr>
          <w:rFonts w:ascii="ＭＳ 明朝" w:hAnsi="ＭＳ 明朝" w:hint="eastAsia"/>
          <w:sz w:val="22"/>
          <w:szCs w:val="22"/>
        </w:rPr>
        <w:t>行い、利用者のサービス利用に支障を生じさせるおそれのないようにしてください。</w:t>
      </w:r>
    </w:p>
    <w:p w:rsidR="00DF0CF7" w:rsidRPr="005B4FF7" w:rsidRDefault="00DF0CF7" w:rsidP="00D26512">
      <w:pPr>
        <w:ind w:leftChars="100" w:left="426" w:right="-2" w:hangingChars="98" w:hanging="216"/>
        <w:rPr>
          <w:rFonts w:ascii="ＭＳ 明朝" w:hAnsi="ＭＳ 明朝"/>
          <w:sz w:val="22"/>
          <w:szCs w:val="22"/>
        </w:rPr>
      </w:pPr>
    </w:p>
    <w:p w:rsidR="00EC1C0A" w:rsidRPr="005B4FF7" w:rsidRDefault="00EC1C0A" w:rsidP="00D32AAF">
      <w:pPr>
        <w:ind w:right="-2" w:firstLineChars="100" w:firstLine="220"/>
        <w:rPr>
          <w:rFonts w:ascii="ＭＳ 明朝" w:hAnsi="ＭＳ 明朝"/>
          <w:sz w:val="22"/>
          <w:szCs w:val="22"/>
        </w:rPr>
      </w:pPr>
      <w:r w:rsidRPr="005B4FF7">
        <w:rPr>
          <w:rFonts w:ascii="ＭＳ 明朝" w:hAnsi="ＭＳ 明朝" w:hint="eastAsia"/>
          <w:sz w:val="22"/>
          <w:szCs w:val="22"/>
        </w:rPr>
        <w:t>上記の休止届出による事業休止後に、当該指定に係る事業を再開したときは、「再開届出書」を再開した日から10日以内に提出する必要があります。</w:t>
      </w:r>
    </w:p>
    <w:p w:rsidR="00EC1C0A" w:rsidRPr="005B4FF7" w:rsidRDefault="00EC1C0A" w:rsidP="00D32AAF">
      <w:pPr>
        <w:ind w:right="-2" w:firstLineChars="100" w:firstLine="220"/>
        <w:rPr>
          <w:rFonts w:ascii="ＭＳ 明朝" w:hAnsi="ＭＳ 明朝"/>
          <w:sz w:val="22"/>
          <w:szCs w:val="22"/>
        </w:rPr>
      </w:pPr>
      <w:r w:rsidRPr="005B4FF7">
        <w:rPr>
          <w:rFonts w:ascii="ＭＳ 明朝" w:hAnsi="ＭＳ 明朝" w:hint="eastAsia"/>
          <w:sz w:val="22"/>
          <w:szCs w:val="22"/>
        </w:rPr>
        <w:t>また、休止前の状況に変更が生じている場合は、変更届により変更事項を届け</w:t>
      </w:r>
      <w:r w:rsidR="006F0415" w:rsidRPr="005B4FF7">
        <w:rPr>
          <w:rFonts w:ascii="ＭＳ 明朝" w:hAnsi="ＭＳ 明朝" w:hint="eastAsia"/>
          <w:sz w:val="22"/>
          <w:szCs w:val="22"/>
        </w:rPr>
        <w:t>出</w:t>
      </w:r>
      <w:r w:rsidRPr="005B4FF7">
        <w:rPr>
          <w:rFonts w:ascii="ＭＳ 明朝" w:hAnsi="ＭＳ 明朝" w:hint="eastAsia"/>
          <w:sz w:val="22"/>
          <w:szCs w:val="22"/>
        </w:rPr>
        <w:t>てください。</w:t>
      </w:r>
    </w:p>
    <w:p w:rsidR="00FB6D8B" w:rsidRPr="00FB6D8B" w:rsidRDefault="00EC1C0A" w:rsidP="00FB6D8B">
      <w:pPr>
        <w:ind w:leftChars="100" w:left="650" w:right="-2" w:hangingChars="200" w:hanging="440"/>
        <w:rPr>
          <w:rFonts w:ascii="ＭＳ 明朝" w:hAnsi="ＭＳ 明朝"/>
          <w:sz w:val="22"/>
          <w:szCs w:val="22"/>
        </w:rPr>
      </w:pPr>
      <w:r w:rsidRPr="005B4FF7">
        <w:rPr>
          <w:rFonts w:ascii="ＭＳ 明朝" w:hAnsi="ＭＳ 明朝" w:hint="eastAsia"/>
          <w:sz w:val="22"/>
          <w:szCs w:val="22"/>
        </w:rPr>
        <w:t>※</w:t>
      </w:r>
      <w:r w:rsidRPr="005B4FF7">
        <w:rPr>
          <w:rFonts w:ascii="ＭＳ 明朝" w:hAnsi="ＭＳ 明朝" w:hint="eastAsia"/>
          <w:sz w:val="22"/>
          <w:szCs w:val="22"/>
        </w:rPr>
        <w:tab/>
        <w:t>再開日は月の初日としてください</w:t>
      </w:r>
      <w:r w:rsidR="00D26512">
        <w:rPr>
          <w:rFonts w:ascii="ＭＳ 明朝" w:hAnsi="ＭＳ 明朝" w:hint="eastAsia"/>
          <w:sz w:val="22"/>
          <w:szCs w:val="22"/>
        </w:rPr>
        <w:t>。</w:t>
      </w:r>
    </w:p>
    <w:p w:rsidR="0043029C" w:rsidRPr="005B4FF7" w:rsidRDefault="009D0D69" w:rsidP="0043029C">
      <w:pPr>
        <w:jc w:val="right"/>
        <w:rPr>
          <w:rFonts w:ascii="ＭＳ 明朝" w:hAnsi="ＭＳ 明朝"/>
          <w:sz w:val="22"/>
          <w:szCs w:val="22"/>
        </w:rPr>
      </w:pPr>
      <w:r w:rsidRPr="005B4FF7">
        <w:rPr>
          <w:rFonts w:ascii="ＭＳ 明朝" w:hAnsi="ＭＳ 明朝" w:cs="ＭＳ 明朝" w:hint="eastAsia"/>
          <w:sz w:val="22"/>
          <w:szCs w:val="22"/>
          <w:bdr w:val="single" w:sz="4" w:space="0" w:color="auto"/>
        </w:rPr>
        <w:lastRenderedPageBreak/>
        <w:t>全サービス共通</w:t>
      </w:r>
    </w:p>
    <w:p w:rsidR="00E56765" w:rsidRPr="005B4FF7" w:rsidRDefault="00E56765" w:rsidP="00347194">
      <w:pPr>
        <w:ind w:right="1614"/>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【加算等に係る体制の届出について】</w:t>
      </w:r>
    </w:p>
    <w:p w:rsidR="00E56765" w:rsidRPr="005B4FF7" w:rsidRDefault="00C73252" w:rsidP="00347194">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43392" behindDoc="0" locked="0" layoutInCell="1" allowOverlap="1" wp14:anchorId="2C02F7F7" wp14:editId="08EF7CDA">
                <wp:simplePos x="0" y="0"/>
                <wp:positionH relativeFrom="column">
                  <wp:posOffset>4444</wp:posOffset>
                </wp:positionH>
                <wp:positionV relativeFrom="paragraph">
                  <wp:posOffset>8255</wp:posOffset>
                </wp:positionV>
                <wp:extent cx="5686425" cy="571500"/>
                <wp:effectExtent l="0" t="0" r="28575" b="19050"/>
                <wp:wrapNone/>
                <wp:docPr id="44" name="フローチャート : 代替処理 44"/>
                <wp:cNvGraphicFramePr/>
                <a:graphic xmlns:a="http://schemas.openxmlformats.org/drawingml/2006/main">
                  <a:graphicData uri="http://schemas.microsoft.com/office/word/2010/wordprocessingShape">
                    <wps:wsp>
                      <wps:cNvSpPr/>
                      <wps:spPr>
                        <a:xfrm>
                          <a:off x="0" y="0"/>
                          <a:ext cx="5686425" cy="5715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Default="00D32AAF" w:rsidP="006F0415">
                            <w:r w:rsidRPr="005A4512">
                              <w:rPr>
                                <w:rFonts w:ascii="ＭＳ ゴシック" w:eastAsia="ＭＳ ゴシック" w:hAnsi="ＭＳ ゴシック" w:hint="eastAsia"/>
                                <w:b/>
                                <w:sz w:val="24"/>
                              </w:rPr>
                              <w:t>届出受理日と算定開始日の関係に注意し、届出漏れのないよう気を</w:t>
                            </w:r>
                            <w:r>
                              <w:rPr>
                                <w:rFonts w:ascii="ＭＳ ゴシック" w:eastAsia="ＭＳ ゴシック" w:hAnsi="ＭＳ ゴシック" w:hint="eastAsia"/>
                                <w:b/>
                                <w:sz w:val="24"/>
                              </w:rPr>
                              <w:t>付けて</w:t>
                            </w:r>
                            <w:r w:rsidRPr="005A4512">
                              <w:rPr>
                                <w:rFonts w:ascii="ＭＳ ゴシック" w:eastAsia="ＭＳ ゴシック" w:hAnsi="ＭＳ ゴシック" w:hint="eastAsia"/>
                                <w:b/>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2F7F7" id="フローチャート : 代替処理 44" o:spid="_x0000_s1035" type="#_x0000_t176" style="position:absolute;left:0;text-align:left;margin-left:.35pt;margin-top:.65pt;width:447.75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" fillcolor="window" strokecolor="windowText" strokeweight="1.5pt">
                <v:stroke linestyle="thinThin"/>
                <v:textbox>
                  <w:txbxContent>
                    <w:p w:rsidR="00D32AAF" w:rsidRDefault="00D32AAF" w:rsidP="006F0415">
                      <w:r w:rsidRPr="005A4512">
                        <w:rPr>
                          <w:rFonts w:ascii="ＭＳ ゴシック" w:eastAsia="ＭＳ ゴシック" w:hAnsi="ＭＳ ゴシック" w:hint="eastAsia"/>
                          <w:b/>
                          <w:sz w:val="24"/>
                        </w:rPr>
                        <w:t>届出受理日と算定開始日の関係に注意し、届出漏れのないよう気を</w:t>
                      </w:r>
                      <w:r>
                        <w:rPr>
                          <w:rFonts w:ascii="ＭＳ ゴシック" w:eastAsia="ＭＳ ゴシック" w:hAnsi="ＭＳ ゴシック" w:hint="eastAsia"/>
                          <w:b/>
                          <w:sz w:val="24"/>
                        </w:rPr>
                        <w:t>付けて</w:t>
                      </w:r>
                      <w:r w:rsidRPr="005A4512">
                        <w:rPr>
                          <w:rFonts w:ascii="ＭＳ ゴシック" w:eastAsia="ＭＳ ゴシック" w:hAnsi="ＭＳ ゴシック" w:hint="eastAsia"/>
                          <w:b/>
                          <w:sz w:val="24"/>
                        </w:rPr>
                        <w:t>ください。</w:t>
                      </w:r>
                    </w:p>
                  </w:txbxContent>
                </v:textbox>
              </v:shape>
            </w:pict>
          </mc:Fallback>
        </mc:AlternateContent>
      </w:r>
    </w:p>
    <w:p w:rsidR="00C73252" w:rsidRPr="005B4FF7" w:rsidRDefault="00C73252" w:rsidP="00347194">
      <w:pPr>
        <w:rPr>
          <w:rFonts w:ascii="ＭＳ 明朝" w:hAnsi="ＭＳ 明朝"/>
          <w:sz w:val="22"/>
          <w:szCs w:val="22"/>
        </w:rPr>
      </w:pPr>
    </w:p>
    <w:p w:rsidR="00E56765" w:rsidRPr="005B4FF7" w:rsidRDefault="00E56765" w:rsidP="006D3646">
      <w:pPr>
        <w:rPr>
          <w:rFonts w:ascii="ＭＳ ゴシック" w:eastAsia="ＭＳ ゴシック" w:hAnsi="ＭＳ ゴシック"/>
          <w:b/>
          <w:sz w:val="24"/>
        </w:rPr>
      </w:pPr>
    </w:p>
    <w:p w:rsidR="00E56765" w:rsidRPr="005B4FF7" w:rsidRDefault="00E56765" w:rsidP="006D3646">
      <w:pPr>
        <w:ind w:firstLineChars="100" w:firstLine="220"/>
        <w:rPr>
          <w:rFonts w:ascii="ＭＳ 明朝" w:hAnsi="ＭＳ 明朝"/>
          <w:sz w:val="22"/>
          <w:szCs w:val="22"/>
        </w:rPr>
      </w:pPr>
      <w:r w:rsidRPr="005B4FF7">
        <w:rPr>
          <w:rFonts w:ascii="ＭＳ 明朝" w:hAnsi="ＭＳ 明朝" w:hint="eastAsia"/>
          <w:sz w:val="22"/>
          <w:szCs w:val="22"/>
        </w:rPr>
        <w:t>加算等を届け出た日と算定開始月は</w:t>
      </w:r>
      <w:r w:rsidR="00245B95">
        <w:rPr>
          <w:rFonts w:ascii="ＭＳ 明朝" w:hAnsi="ＭＳ 明朝" w:hint="eastAsia"/>
          <w:sz w:val="22"/>
          <w:szCs w:val="22"/>
        </w:rPr>
        <w:t>、</w:t>
      </w:r>
      <w:r w:rsidRPr="005B4FF7">
        <w:rPr>
          <w:rFonts w:ascii="ＭＳ 明朝" w:hAnsi="ＭＳ 明朝" w:hint="eastAsia"/>
          <w:sz w:val="22"/>
          <w:szCs w:val="22"/>
        </w:rPr>
        <w:t>次のように取り扱われています。</w:t>
      </w:r>
    </w:p>
    <w:p w:rsidR="00E56765" w:rsidRPr="005A5581" w:rsidRDefault="00E56765" w:rsidP="00816EEE">
      <w:pPr>
        <w:spacing w:beforeLines="50" w:before="166"/>
        <w:rPr>
          <w:rFonts w:ascii="ＭＳ ゴシック" w:eastAsia="ＭＳ ゴシック" w:hAnsi="ＭＳ ゴシック"/>
          <w:b/>
          <w:sz w:val="22"/>
          <w:szCs w:val="22"/>
        </w:rPr>
      </w:pPr>
      <w:r w:rsidRPr="005A5581">
        <w:rPr>
          <w:rFonts w:ascii="ＭＳ ゴシック" w:eastAsia="ＭＳ ゴシック" w:hAnsi="ＭＳ ゴシック" w:hint="eastAsia"/>
          <w:b/>
          <w:sz w:val="22"/>
          <w:szCs w:val="22"/>
        </w:rPr>
        <w:t>＜単位数増加の場合＞</w:t>
      </w:r>
    </w:p>
    <w:tbl>
      <w:tblPr>
        <w:tblStyle w:val="ac"/>
        <w:tblW w:w="0" w:type="auto"/>
        <w:tblInd w:w="288" w:type="dxa"/>
        <w:tblLook w:val="01E0" w:firstRow="1" w:lastRow="1" w:firstColumn="1" w:lastColumn="1" w:noHBand="0" w:noVBand="0"/>
      </w:tblPr>
      <w:tblGrid>
        <w:gridCol w:w="4215"/>
        <w:gridCol w:w="2099"/>
        <w:gridCol w:w="2100"/>
      </w:tblGrid>
      <w:tr w:rsidR="005B4FF7" w:rsidRPr="005B4FF7" w:rsidTr="00DC5151">
        <w:tc>
          <w:tcPr>
            <w:tcW w:w="4215" w:type="dxa"/>
            <w:vAlign w:val="center"/>
          </w:tcPr>
          <w:p w:rsidR="00E56765" w:rsidRPr="005B4FF7" w:rsidRDefault="00E56765" w:rsidP="00347194">
            <w:pPr>
              <w:jc w:val="center"/>
              <w:rPr>
                <w:rFonts w:ascii="ＭＳ 明朝" w:hAnsi="ＭＳ 明朝"/>
                <w:sz w:val="22"/>
                <w:szCs w:val="22"/>
              </w:rPr>
            </w:pPr>
            <w:r w:rsidRPr="005B4FF7">
              <w:rPr>
                <w:rFonts w:ascii="ＭＳ 明朝" w:hAnsi="ＭＳ 明朝" w:hint="eastAsia"/>
                <w:sz w:val="22"/>
                <w:szCs w:val="22"/>
              </w:rPr>
              <w:t>サービス種別</w:t>
            </w:r>
          </w:p>
        </w:tc>
        <w:tc>
          <w:tcPr>
            <w:tcW w:w="2099" w:type="dxa"/>
            <w:vAlign w:val="center"/>
          </w:tcPr>
          <w:p w:rsidR="00E56765" w:rsidRPr="005B4FF7" w:rsidRDefault="00E56765" w:rsidP="00347194">
            <w:pPr>
              <w:jc w:val="center"/>
              <w:rPr>
                <w:rFonts w:ascii="ＭＳ 明朝" w:hAnsi="ＭＳ 明朝"/>
                <w:sz w:val="22"/>
                <w:szCs w:val="22"/>
              </w:rPr>
            </w:pPr>
            <w:r w:rsidRPr="005B4FF7">
              <w:rPr>
                <w:rFonts w:ascii="ＭＳ 明朝" w:hAnsi="ＭＳ 明朝" w:hint="eastAsia"/>
                <w:sz w:val="22"/>
                <w:szCs w:val="22"/>
              </w:rPr>
              <w:t>届出受理日</w:t>
            </w:r>
          </w:p>
        </w:tc>
        <w:tc>
          <w:tcPr>
            <w:tcW w:w="2100" w:type="dxa"/>
            <w:vAlign w:val="center"/>
          </w:tcPr>
          <w:p w:rsidR="00E56765" w:rsidRPr="005B4FF7" w:rsidRDefault="00E56765" w:rsidP="00347194">
            <w:pPr>
              <w:jc w:val="center"/>
              <w:rPr>
                <w:rFonts w:ascii="ＭＳ 明朝" w:hAnsi="ＭＳ 明朝"/>
                <w:sz w:val="22"/>
                <w:szCs w:val="22"/>
              </w:rPr>
            </w:pPr>
            <w:r w:rsidRPr="005B4FF7">
              <w:rPr>
                <w:rFonts w:ascii="ＭＳ 明朝" w:hAnsi="ＭＳ 明朝" w:hint="eastAsia"/>
                <w:sz w:val="22"/>
                <w:szCs w:val="22"/>
              </w:rPr>
              <w:t>算定開始日</w:t>
            </w:r>
          </w:p>
        </w:tc>
      </w:tr>
      <w:tr w:rsidR="005B4FF7" w:rsidRPr="005B4FF7" w:rsidTr="002640A9">
        <w:trPr>
          <w:trHeight w:val="661"/>
        </w:trPr>
        <w:tc>
          <w:tcPr>
            <w:tcW w:w="4215" w:type="dxa"/>
            <w:vMerge w:val="restart"/>
          </w:tcPr>
          <w:p w:rsidR="00AB5367" w:rsidRPr="005B4FF7" w:rsidRDefault="00AB5367" w:rsidP="00AB5367">
            <w:pPr>
              <w:rPr>
                <w:rFonts w:ascii="ＭＳ 明朝" w:hAnsi="ＭＳ 明朝"/>
                <w:sz w:val="22"/>
                <w:szCs w:val="22"/>
              </w:rPr>
            </w:pPr>
            <w:r w:rsidRPr="005B4FF7">
              <w:rPr>
                <w:rFonts w:ascii="ＭＳ 明朝" w:hAnsi="ＭＳ 明朝" w:hint="eastAsia"/>
                <w:sz w:val="22"/>
                <w:szCs w:val="22"/>
              </w:rPr>
              <w:t>「</w:t>
            </w:r>
            <w:r w:rsidR="00E711C9" w:rsidRPr="005B4FF7">
              <w:rPr>
                <w:rFonts w:ascii="ＭＳ 明朝" w:hAnsi="ＭＳ 明朝" w:hint="eastAsia"/>
                <w:sz w:val="22"/>
                <w:szCs w:val="22"/>
              </w:rPr>
              <w:t>訪問型サービスタイプ１</w:t>
            </w:r>
            <w:r w:rsidRPr="005B4FF7">
              <w:rPr>
                <w:rFonts w:ascii="ＭＳ 明朝" w:hAnsi="ＭＳ 明朝" w:hint="eastAsia"/>
                <w:sz w:val="22"/>
                <w:szCs w:val="22"/>
              </w:rPr>
              <w:t>」</w:t>
            </w:r>
          </w:p>
          <w:p w:rsidR="00685877" w:rsidRPr="005B4FF7" w:rsidRDefault="00AB5367" w:rsidP="00AB5367">
            <w:pPr>
              <w:rPr>
                <w:rFonts w:ascii="ＭＳ 明朝" w:hAnsi="ＭＳ 明朝"/>
                <w:sz w:val="22"/>
                <w:szCs w:val="22"/>
              </w:rPr>
            </w:pPr>
            <w:r w:rsidRPr="005B4FF7">
              <w:rPr>
                <w:rFonts w:ascii="ＭＳ 明朝" w:hAnsi="ＭＳ 明朝" w:hint="eastAsia"/>
                <w:sz w:val="22"/>
                <w:szCs w:val="22"/>
              </w:rPr>
              <w:t>「</w:t>
            </w:r>
            <w:r w:rsidR="00E711C9" w:rsidRPr="005B4FF7">
              <w:rPr>
                <w:rFonts w:ascii="ＭＳ 明朝" w:hAnsi="ＭＳ 明朝" w:hint="eastAsia"/>
                <w:sz w:val="22"/>
                <w:szCs w:val="22"/>
              </w:rPr>
              <w:t>通所型サービスタイプ１</w:t>
            </w:r>
            <w:r w:rsidRPr="005B4FF7">
              <w:rPr>
                <w:rFonts w:ascii="ＭＳ 明朝" w:hAnsi="ＭＳ 明朝" w:hint="eastAsia"/>
                <w:sz w:val="22"/>
                <w:szCs w:val="22"/>
              </w:rPr>
              <w:t>」</w:t>
            </w:r>
          </w:p>
          <w:p w:rsidR="00A8194D" w:rsidRPr="005B4FF7" w:rsidRDefault="00A8194D" w:rsidP="00AB5367">
            <w:pPr>
              <w:rPr>
                <w:rFonts w:ascii="ＭＳ 明朝" w:hAnsi="ＭＳ 明朝"/>
                <w:sz w:val="22"/>
                <w:szCs w:val="22"/>
              </w:rPr>
            </w:pPr>
            <w:r w:rsidRPr="005B4FF7">
              <w:rPr>
                <w:rFonts w:ascii="ＭＳ 明朝" w:hAnsi="ＭＳ 明朝" w:hint="eastAsia"/>
                <w:sz w:val="22"/>
                <w:szCs w:val="22"/>
              </w:rPr>
              <w:t>「訪問型サービスタイプ２」</w:t>
            </w:r>
          </w:p>
          <w:p w:rsidR="00A8194D" w:rsidRPr="005B4FF7" w:rsidRDefault="00A8194D" w:rsidP="00AB5367">
            <w:pPr>
              <w:rPr>
                <w:rFonts w:ascii="ＭＳ 明朝" w:hAnsi="ＭＳ 明朝"/>
                <w:sz w:val="22"/>
                <w:szCs w:val="22"/>
              </w:rPr>
            </w:pPr>
            <w:r w:rsidRPr="005B4FF7">
              <w:rPr>
                <w:rFonts w:ascii="ＭＳ 明朝" w:hAnsi="ＭＳ 明朝" w:hint="eastAsia"/>
                <w:sz w:val="22"/>
                <w:szCs w:val="22"/>
              </w:rPr>
              <w:t>「通所型サービスタイプ２」</w:t>
            </w:r>
          </w:p>
        </w:tc>
        <w:tc>
          <w:tcPr>
            <w:tcW w:w="2099" w:type="dxa"/>
            <w:vAlign w:val="center"/>
          </w:tcPr>
          <w:p w:rsidR="00685877" w:rsidRPr="005B4FF7" w:rsidRDefault="00685877" w:rsidP="00685877">
            <w:pPr>
              <w:jc w:val="center"/>
              <w:rPr>
                <w:rFonts w:ascii="ＭＳ 明朝" w:hAnsi="ＭＳ 明朝"/>
                <w:sz w:val="22"/>
                <w:szCs w:val="22"/>
              </w:rPr>
            </w:pPr>
            <w:r w:rsidRPr="005B4FF7">
              <w:rPr>
                <w:rFonts w:ascii="ＭＳ 明朝" w:hAnsi="ＭＳ 明朝" w:hint="eastAsia"/>
                <w:sz w:val="22"/>
                <w:szCs w:val="22"/>
              </w:rPr>
              <w:t>各月15日以前</w:t>
            </w:r>
          </w:p>
        </w:tc>
        <w:tc>
          <w:tcPr>
            <w:tcW w:w="2100" w:type="dxa"/>
            <w:vAlign w:val="center"/>
          </w:tcPr>
          <w:p w:rsidR="00685877" w:rsidRPr="005B4FF7" w:rsidRDefault="00685877" w:rsidP="00347194">
            <w:pPr>
              <w:ind w:firstLineChars="300" w:firstLine="660"/>
              <w:rPr>
                <w:rFonts w:ascii="ＭＳ 明朝" w:hAnsi="ＭＳ 明朝"/>
                <w:sz w:val="22"/>
                <w:szCs w:val="22"/>
              </w:rPr>
            </w:pPr>
            <w:r w:rsidRPr="005B4FF7">
              <w:rPr>
                <w:rFonts w:ascii="ＭＳ 明朝" w:hAnsi="ＭＳ 明朝" w:hint="eastAsia"/>
                <w:sz w:val="22"/>
                <w:szCs w:val="22"/>
              </w:rPr>
              <w:t>翌月</w:t>
            </w:r>
          </w:p>
        </w:tc>
      </w:tr>
      <w:tr w:rsidR="00596AA4" w:rsidRPr="005B4FF7" w:rsidTr="002640A9">
        <w:trPr>
          <w:trHeight w:val="661"/>
        </w:trPr>
        <w:tc>
          <w:tcPr>
            <w:tcW w:w="4215" w:type="dxa"/>
            <w:vMerge/>
          </w:tcPr>
          <w:p w:rsidR="00685877" w:rsidRPr="005B4FF7" w:rsidRDefault="00685877" w:rsidP="00347194">
            <w:pPr>
              <w:rPr>
                <w:rFonts w:ascii="ＭＳ 明朝" w:hAnsi="ＭＳ 明朝"/>
                <w:sz w:val="22"/>
                <w:szCs w:val="22"/>
              </w:rPr>
            </w:pPr>
          </w:p>
        </w:tc>
        <w:tc>
          <w:tcPr>
            <w:tcW w:w="2099" w:type="dxa"/>
            <w:vAlign w:val="center"/>
          </w:tcPr>
          <w:p w:rsidR="00685877" w:rsidRPr="005B4FF7" w:rsidRDefault="00685877" w:rsidP="00A8194D">
            <w:pPr>
              <w:jc w:val="center"/>
              <w:rPr>
                <w:rFonts w:ascii="ＭＳ 明朝" w:hAnsi="ＭＳ 明朝"/>
                <w:sz w:val="22"/>
                <w:szCs w:val="22"/>
              </w:rPr>
            </w:pPr>
            <w:r w:rsidRPr="005B4FF7">
              <w:rPr>
                <w:rFonts w:ascii="ＭＳ 明朝" w:hAnsi="ＭＳ 明朝" w:hint="eastAsia"/>
                <w:sz w:val="22"/>
                <w:szCs w:val="22"/>
              </w:rPr>
              <w:t>各月16日以降</w:t>
            </w:r>
          </w:p>
        </w:tc>
        <w:tc>
          <w:tcPr>
            <w:tcW w:w="2100" w:type="dxa"/>
            <w:vAlign w:val="center"/>
          </w:tcPr>
          <w:p w:rsidR="00685877" w:rsidRPr="005B4FF7" w:rsidRDefault="00685877" w:rsidP="00347194">
            <w:pPr>
              <w:ind w:firstLineChars="300" w:firstLine="660"/>
              <w:rPr>
                <w:rFonts w:ascii="ＭＳ 明朝" w:hAnsi="ＭＳ 明朝"/>
                <w:sz w:val="22"/>
                <w:szCs w:val="22"/>
              </w:rPr>
            </w:pPr>
            <w:r w:rsidRPr="005B4FF7">
              <w:rPr>
                <w:rFonts w:ascii="ＭＳ 明朝" w:hAnsi="ＭＳ 明朝" w:hint="eastAsia"/>
                <w:sz w:val="22"/>
                <w:szCs w:val="22"/>
              </w:rPr>
              <w:t>翌々月</w:t>
            </w:r>
          </w:p>
        </w:tc>
      </w:tr>
    </w:tbl>
    <w:p w:rsidR="00E56765" w:rsidRPr="005A5581" w:rsidRDefault="00E56765" w:rsidP="00816EEE">
      <w:pPr>
        <w:spacing w:beforeLines="50" w:before="166"/>
        <w:rPr>
          <w:rFonts w:ascii="ＭＳ ゴシック" w:eastAsia="ＭＳ ゴシック" w:hAnsi="ＭＳ ゴシック"/>
          <w:b/>
          <w:sz w:val="22"/>
          <w:szCs w:val="22"/>
        </w:rPr>
      </w:pPr>
      <w:r w:rsidRPr="005A5581">
        <w:rPr>
          <w:rFonts w:ascii="ＭＳ ゴシック" w:eastAsia="ＭＳ ゴシック" w:hAnsi="ＭＳ ゴシック" w:hint="eastAsia"/>
          <w:b/>
          <w:sz w:val="22"/>
          <w:szCs w:val="22"/>
        </w:rPr>
        <w:t>＜加算の要件を満たさなくなった場合＞</w:t>
      </w:r>
    </w:p>
    <w:p w:rsidR="00DF5925" w:rsidRDefault="00E56765" w:rsidP="00DF5925">
      <w:pPr>
        <w:ind w:leftChars="105" w:left="220" w:firstLineChars="100" w:firstLine="220"/>
        <w:rPr>
          <w:rFonts w:ascii="ＭＳ 明朝" w:hAnsi="ＭＳ 明朝"/>
          <w:sz w:val="22"/>
          <w:szCs w:val="22"/>
        </w:rPr>
      </w:pPr>
      <w:r w:rsidRPr="005B4FF7">
        <w:rPr>
          <w:rFonts w:ascii="ＭＳ 明朝" w:hAnsi="ＭＳ 明朝" w:hint="eastAsia"/>
          <w:sz w:val="22"/>
          <w:szCs w:val="22"/>
        </w:rPr>
        <w:t>加算の要件を満たさなくなった場合（単位数減算等）は、速やかに届出を行い、加算が算定されなくなった事実が発生した日（基準に該当しなくなった日）から、その</w:t>
      </w:r>
      <w:r w:rsidR="001A3334" w:rsidRPr="005B4FF7">
        <w:rPr>
          <w:rFonts w:ascii="ＭＳ 明朝" w:hAnsi="ＭＳ 明朝" w:hint="eastAsia"/>
          <w:sz w:val="22"/>
          <w:szCs w:val="22"/>
        </w:rPr>
        <w:t>請求</w:t>
      </w:r>
      <w:r w:rsidRPr="005B4FF7">
        <w:rPr>
          <w:rFonts w:ascii="ＭＳ 明朝" w:hAnsi="ＭＳ 明朝" w:hint="eastAsia"/>
          <w:sz w:val="22"/>
          <w:szCs w:val="22"/>
        </w:rPr>
        <w:t>を行わないで</w:t>
      </w:r>
      <w:r w:rsidR="00041E5A" w:rsidRPr="005B4FF7">
        <w:rPr>
          <w:rFonts w:ascii="ＭＳ 明朝" w:hAnsi="ＭＳ 明朝" w:hint="eastAsia"/>
          <w:sz w:val="22"/>
          <w:szCs w:val="22"/>
        </w:rPr>
        <w:t>くだ</w:t>
      </w:r>
      <w:r w:rsidRPr="005B4FF7">
        <w:rPr>
          <w:rFonts w:ascii="ＭＳ 明朝" w:hAnsi="ＭＳ 明朝" w:hint="eastAsia"/>
          <w:sz w:val="22"/>
          <w:szCs w:val="22"/>
        </w:rPr>
        <w:t>さい。</w:t>
      </w:r>
    </w:p>
    <w:p w:rsidR="00DF5925" w:rsidRPr="004D267D" w:rsidRDefault="00DF5925" w:rsidP="00C13F7D">
      <w:pPr>
        <w:rPr>
          <w:rFonts w:ascii="ＭＳ 明朝" w:hAnsi="ＭＳ 明朝"/>
          <w:sz w:val="22"/>
          <w:szCs w:val="22"/>
        </w:rPr>
      </w:pPr>
    </w:p>
    <w:p w:rsidR="00AA38CD" w:rsidRPr="004D267D" w:rsidRDefault="00AA38CD" w:rsidP="00AA38CD">
      <w:pPr>
        <w:rPr>
          <w:rFonts w:ascii="ＭＳ 明朝" w:hAnsi="ＭＳ 明朝"/>
          <w:sz w:val="22"/>
          <w:szCs w:val="22"/>
        </w:rPr>
      </w:pPr>
      <w:r w:rsidRPr="004D267D">
        <w:rPr>
          <w:rFonts w:hint="eastAsia"/>
          <w:noProof/>
        </w:rPr>
        <mc:AlternateContent>
          <mc:Choice Requires="wps">
            <w:drawing>
              <wp:anchor distT="0" distB="0" distL="114300" distR="114300" simplePos="0" relativeHeight="251640320" behindDoc="0" locked="0" layoutInCell="1" allowOverlap="1" wp14:anchorId="4F362435" wp14:editId="6B17DC78">
                <wp:simplePos x="0" y="0"/>
                <wp:positionH relativeFrom="column">
                  <wp:posOffset>4446</wp:posOffset>
                </wp:positionH>
                <wp:positionV relativeFrom="paragraph">
                  <wp:posOffset>10160</wp:posOffset>
                </wp:positionV>
                <wp:extent cx="3619500" cy="457200"/>
                <wp:effectExtent l="0" t="0" r="19050" b="19050"/>
                <wp:wrapNone/>
                <wp:docPr id="3" name="フローチャート : 代替処理 11"/>
                <wp:cNvGraphicFramePr/>
                <a:graphic xmlns:a="http://schemas.openxmlformats.org/drawingml/2006/main">
                  <a:graphicData uri="http://schemas.microsoft.com/office/word/2010/wordprocessingShape">
                    <wps:wsp>
                      <wps:cNvSpPr/>
                      <wps:spPr>
                        <a:xfrm>
                          <a:off x="0" y="0"/>
                          <a:ext cx="3619500" cy="457200"/>
                        </a:xfrm>
                        <a:prstGeom prst="flowChartAlternateProcess">
                          <a:avLst/>
                        </a:prstGeom>
                        <a:solidFill>
                          <a:sysClr val="window" lastClr="FFFFFF"/>
                        </a:solidFill>
                        <a:ln w="19050" cap="flat" cmpd="dbl" algn="ctr">
                          <a:solidFill>
                            <a:schemeClr val="tx1"/>
                          </a:solidFill>
                          <a:prstDash val="solid"/>
                        </a:ln>
                        <a:effectLst/>
                      </wps:spPr>
                      <wps:txbx>
                        <w:txbxContent>
                          <w:p w:rsidR="00D32AAF" w:rsidRPr="00D26512" w:rsidRDefault="00D32AAF" w:rsidP="00AA38CD">
                            <w:pPr>
                              <w:rPr>
                                <w:rFonts w:asciiTheme="majorEastAsia" w:eastAsiaTheme="majorEastAsia" w:hAnsiTheme="majorEastAsia"/>
                                <w:b/>
                                <w:sz w:val="24"/>
                              </w:rPr>
                            </w:pPr>
                            <w:r w:rsidRPr="00D26512">
                              <w:rPr>
                                <w:rFonts w:asciiTheme="majorEastAsia" w:eastAsiaTheme="majorEastAsia" w:hAnsiTheme="majorEastAsia" w:hint="eastAsia"/>
                                <w:b/>
                                <w:sz w:val="24"/>
                              </w:rPr>
                              <w:t>口腔</w:t>
                            </w:r>
                            <w:r w:rsidRPr="00D26512">
                              <w:rPr>
                                <w:rFonts w:asciiTheme="majorEastAsia" w:eastAsiaTheme="majorEastAsia" w:hAnsiTheme="majorEastAsia"/>
                                <w:b/>
                                <w:sz w:val="24"/>
                              </w:rPr>
                              <w:t>・</w:t>
                            </w:r>
                            <w:r w:rsidRPr="00D26512">
                              <w:rPr>
                                <w:rFonts w:asciiTheme="majorEastAsia" w:eastAsiaTheme="majorEastAsia" w:hAnsiTheme="majorEastAsia" w:hint="eastAsia"/>
                                <w:b/>
                                <w:sz w:val="24"/>
                              </w:rPr>
                              <w:t>栄養</w:t>
                            </w:r>
                            <w:r w:rsidRPr="00D26512">
                              <w:rPr>
                                <w:rFonts w:asciiTheme="majorEastAsia" w:eastAsiaTheme="majorEastAsia" w:hAnsiTheme="majorEastAsia"/>
                                <w:b/>
                                <w:sz w:val="24"/>
                              </w:rPr>
                              <w:t>スクリーニング加算の算定について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62435" id="フローチャート : 代替処理 11" o:spid="_x0000_s1036" type="#_x0000_t176" style="position:absolute;left:0;text-align:left;margin-left:.35pt;margin-top:.8pt;width:285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" fillcolor="window" strokecolor="black [3213]" strokeweight="1.5pt">
                <v:stroke linestyle="thinThin"/>
                <v:textbox>
                  <w:txbxContent>
                    <w:p w:rsidR="00D32AAF" w:rsidRPr="00D26512" w:rsidRDefault="00D32AAF" w:rsidP="00AA38CD">
                      <w:pPr>
                        <w:rPr>
                          <w:rFonts w:asciiTheme="majorEastAsia" w:eastAsiaTheme="majorEastAsia" w:hAnsiTheme="majorEastAsia"/>
                          <w:b/>
                          <w:sz w:val="24"/>
                        </w:rPr>
                      </w:pPr>
                      <w:r w:rsidRPr="00D26512">
                        <w:rPr>
                          <w:rFonts w:asciiTheme="majorEastAsia" w:eastAsiaTheme="majorEastAsia" w:hAnsiTheme="majorEastAsia" w:hint="eastAsia"/>
                          <w:b/>
                          <w:sz w:val="24"/>
                        </w:rPr>
                        <w:t>口腔</w:t>
                      </w:r>
                      <w:r w:rsidRPr="00D26512">
                        <w:rPr>
                          <w:rFonts w:asciiTheme="majorEastAsia" w:eastAsiaTheme="majorEastAsia" w:hAnsiTheme="majorEastAsia"/>
                          <w:b/>
                          <w:sz w:val="24"/>
                        </w:rPr>
                        <w:t>・</w:t>
                      </w:r>
                      <w:r w:rsidRPr="00D26512">
                        <w:rPr>
                          <w:rFonts w:asciiTheme="majorEastAsia" w:eastAsiaTheme="majorEastAsia" w:hAnsiTheme="majorEastAsia" w:hint="eastAsia"/>
                          <w:b/>
                          <w:sz w:val="24"/>
                        </w:rPr>
                        <w:t>栄養</w:t>
                      </w:r>
                      <w:r w:rsidRPr="00D26512">
                        <w:rPr>
                          <w:rFonts w:asciiTheme="majorEastAsia" w:eastAsiaTheme="majorEastAsia" w:hAnsiTheme="majorEastAsia"/>
                          <w:b/>
                          <w:sz w:val="24"/>
                        </w:rPr>
                        <w:t>スクリーニング加算の算定について</w:t>
                      </w:r>
                    </w:p>
                  </w:txbxContent>
                </v:textbox>
              </v:shape>
            </w:pict>
          </mc:Fallback>
        </mc:AlternateContent>
      </w:r>
    </w:p>
    <w:p w:rsidR="00AA38CD" w:rsidRPr="00C13F7D" w:rsidRDefault="005A17CF" w:rsidP="00AA38CD">
      <w:pPr>
        <w:rPr>
          <w:rFonts w:ascii="ＭＳ 明朝" w:hAnsi="ＭＳ 明朝"/>
          <w:b/>
          <w:sz w:val="22"/>
          <w:szCs w:val="22"/>
        </w:rPr>
      </w:pPr>
      <w:r>
        <w:rPr>
          <w:rFonts w:ascii="ＭＳ 明朝" w:hAnsi="ＭＳ 明朝" w:hint="eastAsia"/>
          <w:sz w:val="22"/>
          <w:szCs w:val="22"/>
        </w:rPr>
        <w:t xml:space="preserve">　　　　　　　　　　　　　　　　　　　　　　　　　　　</w:t>
      </w:r>
      <w:r w:rsidRPr="00C13F7D">
        <w:rPr>
          <w:rFonts w:ascii="ＭＳ 明朝" w:hAnsi="ＭＳ 明朝" w:hint="eastAsia"/>
          <w:b/>
          <w:color w:val="000000" w:themeColor="text1"/>
          <w:sz w:val="22"/>
          <w:szCs w:val="22"/>
        </w:rPr>
        <w:t>※通所型サービスの</w:t>
      </w:r>
      <w:r w:rsidR="006D3646" w:rsidRPr="00C13F7D">
        <w:rPr>
          <w:rFonts w:ascii="ＭＳ 明朝" w:hAnsi="ＭＳ 明朝" w:hint="eastAsia"/>
          <w:b/>
          <w:color w:val="000000" w:themeColor="text1"/>
          <w:sz w:val="22"/>
          <w:szCs w:val="22"/>
        </w:rPr>
        <w:t>み</w:t>
      </w:r>
    </w:p>
    <w:p w:rsidR="00AA38CD" w:rsidRPr="00D26512" w:rsidRDefault="00360546" w:rsidP="006D3646">
      <w:pPr>
        <w:spacing w:beforeLines="50" w:before="166"/>
        <w:ind w:firstLineChars="100" w:firstLine="220"/>
        <w:rPr>
          <w:rFonts w:ascii="ＭＳ 明朝" w:hAnsi="ＭＳ 明朝"/>
          <w:sz w:val="22"/>
          <w:szCs w:val="22"/>
        </w:rPr>
      </w:pPr>
      <w:r w:rsidRPr="00D26512">
        <w:rPr>
          <w:rFonts w:ascii="ＭＳ 明朝" w:hAnsi="ＭＳ 明朝" w:hint="eastAsia"/>
          <w:sz w:val="22"/>
          <w:szCs w:val="22"/>
        </w:rPr>
        <w:t>口腔・</w:t>
      </w:r>
      <w:r w:rsidR="00AA38CD" w:rsidRPr="00D26512">
        <w:rPr>
          <w:rFonts w:ascii="ＭＳ 明朝" w:hAnsi="ＭＳ 明朝" w:hint="eastAsia"/>
          <w:sz w:val="22"/>
          <w:szCs w:val="22"/>
        </w:rPr>
        <w:t>栄養スクリーニング加算は、利用者の</w:t>
      </w:r>
      <w:r w:rsidRPr="00D26512">
        <w:rPr>
          <w:rFonts w:ascii="ＭＳ 明朝" w:hAnsi="ＭＳ 明朝" w:hint="eastAsia"/>
          <w:sz w:val="22"/>
          <w:szCs w:val="22"/>
        </w:rPr>
        <w:t>口腔</w:t>
      </w:r>
      <w:r w:rsidR="006D3646" w:rsidRPr="00D26512">
        <w:rPr>
          <w:rFonts w:ascii="ＭＳ 明朝" w:hAnsi="ＭＳ 明朝" w:hint="eastAsia"/>
          <w:sz w:val="22"/>
          <w:szCs w:val="22"/>
        </w:rPr>
        <w:t>の健康</w:t>
      </w:r>
      <w:r w:rsidRPr="00D26512">
        <w:rPr>
          <w:rFonts w:ascii="ＭＳ 明朝" w:hAnsi="ＭＳ 明朝" w:hint="eastAsia"/>
          <w:sz w:val="22"/>
          <w:szCs w:val="22"/>
        </w:rPr>
        <w:t>状態</w:t>
      </w:r>
      <w:r w:rsidR="006D3646" w:rsidRPr="00D26512">
        <w:rPr>
          <w:rFonts w:ascii="ＭＳ 明朝" w:hAnsi="ＭＳ 明朝" w:hint="eastAsia"/>
          <w:sz w:val="22"/>
          <w:szCs w:val="22"/>
        </w:rPr>
        <w:t>及び</w:t>
      </w:r>
      <w:r w:rsidR="00AA38CD" w:rsidRPr="00D26512">
        <w:rPr>
          <w:rFonts w:ascii="ＭＳ 明朝" w:hAnsi="ＭＳ 明朝" w:hint="eastAsia"/>
          <w:sz w:val="22"/>
          <w:szCs w:val="22"/>
        </w:rPr>
        <w:t>栄養状態</w:t>
      </w:r>
      <w:r w:rsidR="006D3646" w:rsidRPr="00D26512">
        <w:rPr>
          <w:rFonts w:ascii="ＭＳ 明朝" w:hAnsi="ＭＳ 明朝" w:hint="eastAsia"/>
          <w:sz w:val="22"/>
          <w:szCs w:val="22"/>
        </w:rPr>
        <w:t>（※）</w:t>
      </w:r>
      <w:r w:rsidR="00AA38CD" w:rsidRPr="00D26512">
        <w:rPr>
          <w:rFonts w:ascii="ＭＳ 明朝" w:hAnsi="ＭＳ 明朝" w:hint="eastAsia"/>
          <w:sz w:val="22"/>
          <w:szCs w:val="22"/>
        </w:rPr>
        <w:t>について確認を行い、介護支援専門員に情報提供を行った際、６か月ごとに算定が可能です。</w:t>
      </w:r>
    </w:p>
    <w:p w:rsidR="006D3646" w:rsidRPr="00D26512" w:rsidRDefault="006D3646" w:rsidP="006D3646">
      <w:pPr>
        <w:ind w:leftChars="100" w:left="420" w:hangingChars="100" w:hanging="210"/>
        <w:rPr>
          <w:rFonts w:ascii="ＭＳ 明朝" w:hAnsi="ＭＳ 明朝"/>
          <w:szCs w:val="22"/>
        </w:rPr>
      </w:pPr>
      <w:r w:rsidRPr="00D26512">
        <w:rPr>
          <w:rFonts w:ascii="ＭＳ 明朝" w:hAnsi="ＭＳ 明朝" w:hint="eastAsia"/>
          <w:szCs w:val="22"/>
        </w:rPr>
        <w:t>※栄養アセスメント加算又は口腔機能向上加算の算定に係るサービス提供中の場合は、どちらか行っていない方の状態のみ</w:t>
      </w:r>
    </w:p>
    <w:p w:rsidR="00AA38CD" w:rsidRPr="00D26512" w:rsidRDefault="000D2A0D" w:rsidP="00AA38CD">
      <w:pPr>
        <w:ind w:firstLineChars="100" w:firstLine="220"/>
        <w:rPr>
          <w:rFonts w:ascii="ＭＳ 明朝" w:hAnsi="ＭＳ 明朝"/>
          <w:sz w:val="22"/>
          <w:szCs w:val="22"/>
        </w:rPr>
      </w:pPr>
      <w:r w:rsidRPr="00D26512">
        <w:rPr>
          <w:rFonts w:ascii="ＭＳ 明朝" w:hAnsi="ＭＳ 明朝" w:hint="eastAsia"/>
          <w:sz w:val="22"/>
          <w:szCs w:val="22"/>
        </w:rPr>
        <w:t>なお、</w:t>
      </w:r>
      <w:r w:rsidR="00AA38CD" w:rsidRPr="00D26512">
        <w:rPr>
          <w:rFonts w:ascii="ＭＳ 明朝" w:hAnsi="ＭＳ 明朝" w:hint="eastAsia"/>
          <w:sz w:val="22"/>
          <w:szCs w:val="22"/>
        </w:rPr>
        <w:t>担当の介護支援専門員が変更となった場合や、</w:t>
      </w:r>
      <w:r w:rsidR="002E00C4" w:rsidRPr="00D26512">
        <w:rPr>
          <w:rFonts w:ascii="ＭＳ 明朝" w:hAnsi="ＭＳ 明朝" w:hint="eastAsia"/>
          <w:sz w:val="22"/>
          <w:szCs w:val="22"/>
        </w:rPr>
        <w:t>サービス事業所が変わった</w:t>
      </w:r>
      <w:r w:rsidR="00AA38CD" w:rsidRPr="00D26512">
        <w:rPr>
          <w:rFonts w:ascii="ＭＳ 明朝" w:hAnsi="ＭＳ 明朝" w:hint="eastAsia"/>
          <w:sz w:val="22"/>
          <w:szCs w:val="22"/>
        </w:rPr>
        <w:t>場合等であっても、１利用者に対して６か月ごとしか算定でき</w:t>
      </w:r>
      <w:r w:rsidRPr="00D26512">
        <w:rPr>
          <w:rFonts w:ascii="ＭＳ 明朝" w:hAnsi="ＭＳ 明朝" w:hint="eastAsia"/>
          <w:sz w:val="22"/>
          <w:szCs w:val="22"/>
        </w:rPr>
        <w:t>ません</w:t>
      </w:r>
      <w:r w:rsidR="00AA38CD" w:rsidRPr="00D26512">
        <w:rPr>
          <w:rFonts w:ascii="ＭＳ 明朝" w:hAnsi="ＭＳ 明朝" w:hint="eastAsia"/>
          <w:sz w:val="22"/>
          <w:szCs w:val="22"/>
        </w:rPr>
        <w:t>。</w:t>
      </w:r>
    </w:p>
    <w:p w:rsidR="00691BCD" w:rsidRDefault="005A17CF" w:rsidP="00BB1C57">
      <w:pPr>
        <w:rPr>
          <w:rFonts w:ascii="ＭＳ 明朝" w:hAnsi="ＭＳ 明朝"/>
          <w:strike/>
          <w:dstrike/>
          <w:sz w:val="22"/>
          <w:szCs w:val="22"/>
        </w:rPr>
      </w:pPr>
      <w:r w:rsidRPr="004D267D">
        <w:rPr>
          <w:rFonts w:hint="eastAsia"/>
          <w:noProof/>
        </w:rPr>
        <mc:AlternateContent>
          <mc:Choice Requires="wps">
            <w:drawing>
              <wp:anchor distT="0" distB="0" distL="114300" distR="114300" simplePos="0" relativeHeight="251638272" behindDoc="0" locked="0" layoutInCell="1" allowOverlap="1" wp14:anchorId="099D08D1" wp14:editId="6867E3E2">
                <wp:simplePos x="0" y="0"/>
                <wp:positionH relativeFrom="column">
                  <wp:posOffset>4445</wp:posOffset>
                </wp:positionH>
                <wp:positionV relativeFrom="paragraph">
                  <wp:posOffset>213995</wp:posOffset>
                </wp:positionV>
                <wp:extent cx="3152775" cy="457200"/>
                <wp:effectExtent l="0" t="0" r="28575" b="19050"/>
                <wp:wrapNone/>
                <wp:docPr id="9" name="フローチャート : 代替処理 11"/>
                <wp:cNvGraphicFramePr/>
                <a:graphic xmlns:a="http://schemas.openxmlformats.org/drawingml/2006/main">
                  <a:graphicData uri="http://schemas.microsoft.com/office/word/2010/wordprocessingShape">
                    <wps:wsp>
                      <wps:cNvSpPr/>
                      <wps:spPr>
                        <a:xfrm>
                          <a:off x="0" y="0"/>
                          <a:ext cx="3152775" cy="4572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D26512" w:rsidRDefault="00D32AAF" w:rsidP="00360546">
                            <w:pPr>
                              <w:rPr>
                                <w:rFonts w:asciiTheme="majorEastAsia" w:eastAsiaTheme="majorEastAsia" w:hAnsiTheme="majorEastAsia"/>
                                <w:b/>
                                <w:sz w:val="24"/>
                              </w:rPr>
                            </w:pPr>
                            <w:r w:rsidRPr="00D26512">
                              <w:rPr>
                                <w:rFonts w:asciiTheme="majorEastAsia" w:eastAsiaTheme="majorEastAsia" w:hAnsiTheme="majorEastAsia" w:hint="eastAsia"/>
                                <w:b/>
                                <w:sz w:val="24"/>
                              </w:rPr>
                              <w:t>科学的</w:t>
                            </w:r>
                            <w:r w:rsidRPr="00D26512">
                              <w:rPr>
                                <w:rFonts w:asciiTheme="majorEastAsia" w:eastAsiaTheme="majorEastAsia" w:hAnsiTheme="majorEastAsia"/>
                                <w:b/>
                                <w:sz w:val="24"/>
                              </w:rPr>
                              <w:t>介護推進体制加算の算定について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08D1" id="_x0000_s1037" type="#_x0000_t176" style="position:absolute;left:0;text-align:left;margin-left:.35pt;margin-top:16.85pt;width:248.25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" fillcolor="window" strokecolor="windowText" strokeweight="1.5pt">
                <v:stroke linestyle="thinThin"/>
                <v:textbox>
                  <w:txbxContent>
                    <w:p w:rsidR="00D32AAF" w:rsidRPr="00D26512" w:rsidRDefault="00D32AAF" w:rsidP="00360546">
                      <w:pPr>
                        <w:rPr>
                          <w:rFonts w:asciiTheme="majorEastAsia" w:eastAsiaTheme="majorEastAsia" w:hAnsiTheme="majorEastAsia"/>
                          <w:b/>
                          <w:sz w:val="24"/>
                        </w:rPr>
                      </w:pPr>
                      <w:r w:rsidRPr="00D26512">
                        <w:rPr>
                          <w:rFonts w:asciiTheme="majorEastAsia" w:eastAsiaTheme="majorEastAsia" w:hAnsiTheme="majorEastAsia" w:hint="eastAsia"/>
                          <w:b/>
                          <w:sz w:val="24"/>
                        </w:rPr>
                        <w:t>科学的</w:t>
                      </w:r>
                      <w:r w:rsidRPr="00D26512">
                        <w:rPr>
                          <w:rFonts w:asciiTheme="majorEastAsia" w:eastAsiaTheme="majorEastAsia" w:hAnsiTheme="majorEastAsia"/>
                          <w:b/>
                          <w:sz w:val="24"/>
                        </w:rPr>
                        <w:t>介護推進体制加算の算定について</w:t>
                      </w:r>
                    </w:p>
                  </w:txbxContent>
                </v:textbox>
              </v:shape>
            </w:pict>
          </mc:Fallback>
        </mc:AlternateContent>
      </w:r>
    </w:p>
    <w:p w:rsidR="004D267D" w:rsidRDefault="004D267D" w:rsidP="00BB1C57">
      <w:pPr>
        <w:rPr>
          <w:rFonts w:ascii="ＭＳ 明朝" w:hAnsi="ＭＳ 明朝"/>
          <w:strike/>
          <w:dstrike/>
          <w:sz w:val="22"/>
          <w:szCs w:val="22"/>
        </w:rPr>
      </w:pPr>
    </w:p>
    <w:p w:rsidR="004D267D" w:rsidRPr="00C13F7D" w:rsidRDefault="005A17CF" w:rsidP="00BB1C57">
      <w:pPr>
        <w:rPr>
          <w:rFonts w:ascii="ＭＳ 明朝" w:hAnsi="ＭＳ 明朝"/>
          <w:b/>
          <w:sz w:val="22"/>
          <w:szCs w:val="22"/>
        </w:rPr>
      </w:pPr>
      <w:r w:rsidRPr="005A17CF">
        <w:rPr>
          <w:rFonts w:ascii="ＭＳ 明朝" w:hAnsi="ＭＳ 明朝" w:hint="eastAsia"/>
          <w:sz w:val="22"/>
          <w:szCs w:val="22"/>
        </w:rPr>
        <w:t xml:space="preserve">　　　　　　　　　　　　　　　　　　　　　　　</w:t>
      </w:r>
      <w:r>
        <w:rPr>
          <w:rFonts w:ascii="ＭＳ 明朝" w:hAnsi="ＭＳ 明朝" w:hint="eastAsia"/>
          <w:sz w:val="22"/>
          <w:szCs w:val="22"/>
        </w:rPr>
        <w:t xml:space="preserve">　</w:t>
      </w:r>
      <w:r w:rsidRPr="00C13F7D">
        <w:rPr>
          <w:rFonts w:ascii="ＭＳ 明朝" w:hAnsi="ＭＳ 明朝" w:hint="eastAsia"/>
          <w:b/>
          <w:sz w:val="22"/>
          <w:szCs w:val="22"/>
        </w:rPr>
        <w:t>※通所型サービスのみ</w:t>
      </w:r>
    </w:p>
    <w:p w:rsidR="004D267D" w:rsidRPr="00D26512" w:rsidRDefault="00360546" w:rsidP="006D3646">
      <w:pPr>
        <w:spacing w:beforeLines="50" w:before="166"/>
        <w:rPr>
          <w:rFonts w:ascii="ＭＳ 明朝" w:hAnsi="ＭＳ 明朝"/>
          <w:sz w:val="22"/>
          <w:szCs w:val="22"/>
        </w:rPr>
      </w:pPr>
      <w:r w:rsidRPr="00360546">
        <w:rPr>
          <w:rFonts w:ascii="ＭＳ 明朝" w:hAnsi="ＭＳ 明朝" w:hint="eastAsia"/>
          <w:color w:val="FF0000"/>
          <w:sz w:val="22"/>
          <w:szCs w:val="22"/>
        </w:rPr>
        <w:t xml:space="preserve">　</w:t>
      </w:r>
      <w:r w:rsidRPr="00D26512">
        <w:rPr>
          <w:rFonts w:ascii="ＭＳ 明朝" w:hAnsi="ＭＳ 明朝" w:hint="eastAsia"/>
          <w:sz w:val="22"/>
          <w:szCs w:val="22"/>
        </w:rPr>
        <w:t>科学的介護推進体制加算の算定の要件となっている</w:t>
      </w:r>
      <w:r w:rsidRPr="00D26512">
        <w:rPr>
          <w:rFonts w:ascii="ＭＳ 明朝" w:hAnsi="ＭＳ 明朝" w:hint="eastAsia"/>
          <w:sz w:val="22"/>
          <w:szCs w:val="22"/>
          <w:u w:val="single"/>
        </w:rPr>
        <w:t>ＬＩＦＥへの情報提出は、以下</w:t>
      </w:r>
      <w:r w:rsidR="005A17CF" w:rsidRPr="00D26512">
        <w:rPr>
          <w:rFonts w:ascii="ＭＳ 明朝" w:hAnsi="ＭＳ 明朝" w:hint="eastAsia"/>
          <w:sz w:val="22"/>
          <w:szCs w:val="22"/>
          <w:u w:val="single"/>
        </w:rPr>
        <w:t>①～④</w:t>
      </w:r>
      <w:r w:rsidRPr="00D26512">
        <w:rPr>
          <w:rFonts w:ascii="ＭＳ 明朝" w:hAnsi="ＭＳ 明朝" w:hint="eastAsia"/>
          <w:sz w:val="22"/>
          <w:szCs w:val="22"/>
          <w:u w:val="single"/>
        </w:rPr>
        <w:t>のいずれかに該当する月の翌月10日までに行ってください</w:t>
      </w:r>
      <w:r w:rsidRPr="00D26512">
        <w:rPr>
          <w:rFonts w:ascii="ＭＳ 明朝" w:hAnsi="ＭＳ 明朝" w:hint="eastAsia"/>
          <w:sz w:val="22"/>
          <w:szCs w:val="22"/>
        </w:rPr>
        <w:t>。</w:t>
      </w:r>
    </w:p>
    <w:p w:rsidR="00360546" w:rsidRPr="00D26512" w:rsidRDefault="00360546" w:rsidP="00816EEE">
      <w:pPr>
        <w:spacing w:beforeLines="50" w:before="166"/>
        <w:ind w:firstLineChars="100" w:firstLine="220"/>
        <w:rPr>
          <w:rFonts w:ascii="ＭＳ 明朝" w:hAnsi="ＭＳ 明朝"/>
          <w:sz w:val="22"/>
          <w:szCs w:val="22"/>
        </w:rPr>
      </w:pPr>
      <w:r w:rsidRPr="00D26512">
        <w:rPr>
          <w:rFonts w:ascii="ＭＳ 明朝" w:hAnsi="ＭＳ 明朝" w:hint="eastAsia"/>
          <w:sz w:val="22"/>
          <w:szCs w:val="22"/>
        </w:rPr>
        <w:t>①　事業所で科学的介護推進体制加算の算定を開始しようとする月</w:t>
      </w:r>
    </w:p>
    <w:p w:rsidR="00360546" w:rsidRPr="00D26512" w:rsidRDefault="00360546" w:rsidP="005A17CF">
      <w:pPr>
        <w:ind w:firstLineChars="100" w:firstLine="220"/>
        <w:rPr>
          <w:rFonts w:ascii="ＭＳ 明朝" w:hAnsi="ＭＳ 明朝"/>
          <w:sz w:val="22"/>
          <w:szCs w:val="22"/>
        </w:rPr>
      </w:pPr>
      <w:r w:rsidRPr="00D26512">
        <w:rPr>
          <w:rFonts w:ascii="ＭＳ 明朝" w:hAnsi="ＭＳ 明朝" w:hint="eastAsia"/>
          <w:sz w:val="22"/>
          <w:szCs w:val="22"/>
        </w:rPr>
        <w:t>②　①の後にサービスの利用を開始した利用者においては、</w:t>
      </w:r>
      <w:r w:rsidR="005A17CF" w:rsidRPr="00D26512">
        <w:rPr>
          <w:rFonts w:ascii="ＭＳ 明朝" w:hAnsi="ＭＳ 明朝" w:hint="eastAsia"/>
          <w:sz w:val="22"/>
          <w:szCs w:val="22"/>
        </w:rPr>
        <w:t>サービスの利用を開始した月</w:t>
      </w:r>
    </w:p>
    <w:p w:rsidR="004D267D" w:rsidRPr="00D26512" w:rsidRDefault="005A17CF" w:rsidP="005A17CF">
      <w:pPr>
        <w:ind w:firstLineChars="100" w:firstLine="220"/>
        <w:rPr>
          <w:rFonts w:ascii="ＭＳ 明朝" w:hAnsi="ＭＳ 明朝"/>
          <w:sz w:val="22"/>
          <w:szCs w:val="22"/>
        </w:rPr>
      </w:pPr>
      <w:r w:rsidRPr="00D26512">
        <w:rPr>
          <w:rFonts w:ascii="ＭＳ 明朝" w:hAnsi="ＭＳ 明朝" w:hint="eastAsia"/>
          <w:sz w:val="22"/>
          <w:szCs w:val="22"/>
        </w:rPr>
        <w:t>③　①又は②の月のほか、少なくとも６か月ごと</w:t>
      </w:r>
    </w:p>
    <w:p w:rsidR="004D267D" w:rsidRPr="00D26512" w:rsidRDefault="005A17CF" w:rsidP="005A17CF">
      <w:pPr>
        <w:ind w:firstLineChars="100" w:firstLine="220"/>
        <w:rPr>
          <w:rFonts w:ascii="ＭＳ 明朝" w:hAnsi="ＭＳ 明朝"/>
          <w:sz w:val="22"/>
          <w:szCs w:val="22"/>
        </w:rPr>
      </w:pPr>
      <w:r w:rsidRPr="00D26512">
        <w:rPr>
          <w:rFonts w:ascii="ＭＳ 明朝" w:hAnsi="ＭＳ 明朝" w:hint="eastAsia"/>
          <w:sz w:val="22"/>
          <w:szCs w:val="22"/>
        </w:rPr>
        <w:t xml:space="preserve">④　</w:t>
      </w:r>
      <w:r w:rsidR="00ED1941" w:rsidRPr="00D26512">
        <w:rPr>
          <w:rFonts w:ascii="ＭＳ 明朝" w:hAnsi="ＭＳ 明朝" w:hint="eastAsia"/>
          <w:sz w:val="22"/>
          <w:szCs w:val="22"/>
        </w:rPr>
        <w:t>利用者が</w:t>
      </w:r>
      <w:r w:rsidRPr="00D26512">
        <w:rPr>
          <w:rFonts w:ascii="ＭＳ 明朝" w:hAnsi="ＭＳ 明朝" w:hint="eastAsia"/>
          <w:sz w:val="22"/>
          <w:szCs w:val="22"/>
        </w:rPr>
        <w:t>サービスの利用を終了する月（※）</w:t>
      </w:r>
    </w:p>
    <w:p w:rsidR="004D267D" w:rsidRDefault="005A17CF" w:rsidP="005A17CF">
      <w:pPr>
        <w:ind w:left="660" w:hangingChars="300" w:hanging="660"/>
        <w:rPr>
          <w:rFonts w:ascii="ＭＳ 明朝" w:hAnsi="ＭＳ 明朝" w:cs="Arial"/>
          <w:bCs/>
          <w:sz w:val="22"/>
          <w:szCs w:val="22"/>
        </w:rPr>
      </w:pPr>
      <w:r w:rsidRPr="00D26512">
        <w:rPr>
          <w:rFonts w:ascii="ＭＳ 明朝" w:hAnsi="ＭＳ 明朝" w:hint="eastAsia"/>
          <w:sz w:val="22"/>
          <w:szCs w:val="22"/>
        </w:rPr>
        <w:t xml:space="preserve">　　※</w:t>
      </w:r>
      <w:r w:rsidRPr="00051F16">
        <w:rPr>
          <w:rFonts w:ascii="ＭＳ 明朝" w:hAnsi="ＭＳ 明朝" w:hint="eastAsia"/>
          <w:sz w:val="22"/>
          <w:szCs w:val="22"/>
        </w:rPr>
        <w:t>入院等</w:t>
      </w:r>
      <w:r w:rsidR="001165D6" w:rsidRPr="00051F16">
        <w:rPr>
          <w:rFonts w:ascii="ＭＳ 明朝" w:hAnsi="ＭＳ 明朝" w:hint="eastAsia"/>
          <w:sz w:val="22"/>
          <w:szCs w:val="22"/>
        </w:rPr>
        <w:t>により</w:t>
      </w:r>
      <w:r w:rsidRPr="00051F16">
        <w:rPr>
          <w:rFonts w:ascii="ＭＳ 明朝" w:hAnsi="ＭＳ 明朝" w:hint="eastAsia"/>
          <w:sz w:val="22"/>
          <w:szCs w:val="22"/>
        </w:rPr>
        <w:t>サービスの利用</w:t>
      </w:r>
      <w:r w:rsidR="001165D6" w:rsidRPr="00051F16">
        <w:rPr>
          <w:rFonts w:ascii="ＭＳ 明朝" w:hAnsi="ＭＳ 明朝" w:hint="eastAsia"/>
          <w:sz w:val="22"/>
          <w:szCs w:val="22"/>
        </w:rPr>
        <w:t>を</w:t>
      </w:r>
      <w:r w:rsidRPr="00051F16">
        <w:rPr>
          <w:rFonts w:ascii="ＭＳ 明朝" w:hAnsi="ＭＳ 明朝" w:hint="eastAsia"/>
          <w:sz w:val="22"/>
          <w:szCs w:val="22"/>
        </w:rPr>
        <w:t>終了</w:t>
      </w:r>
      <w:r w:rsidR="001165D6" w:rsidRPr="00051F16">
        <w:rPr>
          <w:rFonts w:ascii="ＭＳ 明朝" w:hAnsi="ＭＳ 明朝" w:hint="eastAsia"/>
          <w:sz w:val="22"/>
          <w:szCs w:val="22"/>
        </w:rPr>
        <w:t>するかどうか</w:t>
      </w:r>
      <w:r w:rsidRPr="00051F16">
        <w:rPr>
          <w:rFonts w:ascii="ＭＳ 明朝" w:hAnsi="ＭＳ 明朝" w:hint="eastAsia"/>
          <w:sz w:val="22"/>
          <w:szCs w:val="22"/>
        </w:rPr>
        <w:t>がわからなかった場合については</w:t>
      </w:r>
      <w:r w:rsidRPr="00051F16">
        <w:rPr>
          <w:rFonts w:ascii="ＭＳ 明朝" w:hAnsi="ＭＳ 明朝" w:cs="Arial" w:hint="eastAsia"/>
          <w:bCs/>
          <w:sz w:val="22"/>
          <w:szCs w:val="22"/>
        </w:rPr>
        <w:t>、</w:t>
      </w:r>
      <w:r w:rsidR="001165D6" w:rsidRPr="00051F16">
        <w:rPr>
          <w:rFonts w:ascii="ＭＳ 明朝" w:hAnsi="ＭＳ 明朝" w:cs="Arial" w:hint="eastAsia"/>
          <w:bCs/>
          <w:sz w:val="22"/>
          <w:szCs w:val="22"/>
        </w:rPr>
        <w:t>終了する</w:t>
      </w:r>
      <w:r w:rsidRPr="00051F16">
        <w:rPr>
          <w:rFonts w:ascii="ＭＳ 明朝" w:hAnsi="ＭＳ 明朝" w:cs="Arial" w:hint="eastAsia"/>
          <w:bCs/>
          <w:sz w:val="22"/>
          <w:szCs w:val="22"/>
        </w:rPr>
        <w:t>ことが明らかとなった日の直近の報告期日までに情報提出を行うこと。</w:t>
      </w:r>
    </w:p>
    <w:p w:rsidR="00C13F7D" w:rsidRDefault="00C13F7D" w:rsidP="0063342F">
      <w:pPr>
        <w:rPr>
          <w:rFonts w:ascii="ＭＳ 明朝" w:hAnsi="ＭＳ 明朝"/>
          <w:sz w:val="22"/>
          <w:szCs w:val="22"/>
        </w:rPr>
      </w:pPr>
    </w:p>
    <w:p w:rsidR="005A5581" w:rsidRPr="00D26512" w:rsidRDefault="005A5581" w:rsidP="0063342F">
      <w:pPr>
        <w:rPr>
          <w:rFonts w:ascii="ＭＳ 明朝" w:hAnsi="ＭＳ 明朝"/>
          <w:sz w:val="22"/>
          <w:szCs w:val="22"/>
        </w:rPr>
      </w:pPr>
    </w:p>
    <w:p w:rsidR="004D267D" w:rsidRPr="00D26512" w:rsidRDefault="005A17CF" w:rsidP="00BB1C57">
      <w:pPr>
        <w:rPr>
          <w:rFonts w:ascii="ＭＳ 明朝" w:hAnsi="ＭＳ 明朝"/>
          <w:sz w:val="22"/>
          <w:szCs w:val="22"/>
        </w:rPr>
      </w:pPr>
      <w:r w:rsidRPr="00D26512">
        <w:rPr>
          <w:rFonts w:ascii="ＭＳ 明朝" w:hAnsi="ＭＳ 明朝" w:hint="eastAsia"/>
          <w:sz w:val="22"/>
          <w:szCs w:val="22"/>
        </w:rPr>
        <w:lastRenderedPageBreak/>
        <w:t xml:space="preserve">　また、科学的介護推進体制加算の算定にあたっては、ＬＩ</w:t>
      </w:r>
      <w:r w:rsidR="004E473C" w:rsidRPr="00D26512">
        <w:rPr>
          <w:rFonts w:ascii="ＭＳ 明朝" w:hAnsi="ＭＳ 明朝" w:hint="eastAsia"/>
          <w:sz w:val="22"/>
          <w:szCs w:val="22"/>
        </w:rPr>
        <w:t>ＦＥへの情報提出だけではなく、フィードバックされた情報を活用することも要件となっています。フィードバックされた情報を検証し、</w:t>
      </w:r>
      <w:r w:rsidRPr="00D26512">
        <w:rPr>
          <w:rFonts w:ascii="ＭＳ 明朝" w:hAnsi="ＭＳ 明朝" w:hint="eastAsia"/>
          <w:sz w:val="22"/>
          <w:szCs w:val="22"/>
        </w:rPr>
        <w:t>必要に応じ</w:t>
      </w:r>
      <w:r w:rsidR="004E473C" w:rsidRPr="00D26512">
        <w:rPr>
          <w:rFonts w:ascii="ＭＳ 明朝" w:hAnsi="ＭＳ 明朝" w:hint="eastAsia"/>
          <w:sz w:val="22"/>
          <w:szCs w:val="22"/>
        </w:rPr>
        <w:t>て</w:t>
      </w:r>
      <w:r w:rsidRPr="00D26512">
        <w:rPr>
          <w:rFonts w:ascii="ＭＳ 明朝" w:hAnsi="ＭＳ 明朝" w:hint="eastAsia"/>
          <w:sz w:val="22"/>
          <w:szCs w:val="22"/>
        </w:rPr>
        <w:t>個別サービス計画を</w:t>
      </w:r>
      <w:r w:rsidR="000D2A0D" w:rsidRPr="00D26512">
        <w:rPr>
          <w:rFonts w:ascii="ＭＳ 明朝" w:hAnsi="ＭＳ 明朝" w:hint="eastAsia"/>
          <w:sz w:val="22"/>
          <w:szCs w:val="22"/>
        </w:rPr>
        <w:t>見直すなど、サービスの質の向上に役立ててください</w:t>
      </w:r>
      <w:r w:rsidR="00EE36AB" w:rsidRPr="00D26512">
        <w:rPr>
          <w:rFonts w:ascii="ＭＳ 明朝" w:hAnsi="ＭＳ 明朝" w:hint="eastAsia"/>
          <w:sz w:val="22"/>
          <w:szCs w:val="22"/>
        </w:rPr>
        <w:t>。</w:t>
      </w:r>
    </w:p>
    <w:p w:rsidR="005A17CF" w:rsidRPr="00360546" w:rsidRDefault="005A17CF" w:rsidP="00BB1C57">
      <w:pPr>
        <w:rPr>
          <w:rFonts w:ascii="ＭＳ 明朝" w:hAnsi="ＭＳ 明朝"/>
          <w:sz w:val="22"/>
          <w:szCs w:val="22"/>
        </w:rPr>
      </w:pPr>
    </w:p>
    <w:p w:rsidR="00BB1C57" w:rsidRPr="005B4FF7" w:rsidRDefault="00BB1C57" w:rsidP="00BB1C57">
      <w:pPr>
        <w:ind w:right="-1"/>
        <w:jc w:val="right"/>
        <w:rPr>
          <w:rFonts w:ascii="ＭＳ 明朝" w:hAnsi="ＭＳ 明朝"/>
          <w:sz w:val="22"/>
          <w:szCs w:val="22"/>
          <w:bdr w:val="single" w:sz="4" w:space="0" w:color="auto"/>
        </w:rPr>
      </w:pPr>
      <w:r w:rsidRPr="005B4FF7">
        <w:rPr>
          <w:rFonts w:ascii="ＭＳ 明朝" w:hAnsi="ＭＳ 明朝" w:hint="eastAsia"/>
          <w:sz w:val="22"/>
          <w:szCs w:val="22"/>
        </w:rPr>
        <w:t xml:space="preserve">　　　　　　　　　　　　　　　　</w:t>
      </w:r>
      <w:r w:rsidRPr="005B4FF7">
        <w:rPr>
          <w:rFonts w:ascii="ＭＳ 明朝" w:hAnsi="ＭＳ 明朝" w:hint="eastAsia"/>
          <w:sz w:val="22"/>
          <w:szCs w:val="22"/>
          <w:bdr w:val="single" w:sz="4" w:space="0" w:color="auto"/>
        </w:rPr>
        <w:t>全サービス共通</w:t>
      </w:r>
    </w:p>
    <w:p w:rsidR="00BB1C57" w:rsidRPr="00C5254F" w:rsidRDefault="00BB1C57" w:rsidP="00B61162">
      <w:pPr>
        <w:tabs>
          <w:tab w:val="left" w:pos="9070"/>
        </w:tabs>
        <w:ind w:right="-2"/>
        <w:rPr>
          <w:rFonts w:ascii="ＭＳ Ｐゴシック" w:eastAsia="ＭＳ Ｐゴシック" w:hAnsi="ＭＳ Ｐゴシック"/>
          <w:b/>
          <w:sz w:val="32"/>
          <w:szCs w:val="32"/>
        </w:rPr>
      </w:pPr>
      <w:r w:rsidRPr="00C5254F">
        <w:rPr>
          <w:rFonts w:ascii="ＭＳ Ｐゴシック" w:eastAsia="ＭＳ Ｐゴシック" w:hAnsi="ＭＳ Ｐゴシック" w:hint="eastAsia"/>
          <w:b/>
          <w:sz w:val="32"/>
          <w:szCs w:val="32"/>
        </w:rPr>
        <w:t>【介護職員処遇改善加算</w:t>
      </w:r>
      <w:r w:rsidR="00F95A09" w:rsidRPr="00C5254F">
        <w:rPr>
          <w:rFonts w:ascii="ＭＳ Ｐゴシック" w:eastAsia="ＭＳ Ｐゴシック" w:hAnsi="ＭＳ Ｐゴシック" w:hint="eastAsia"/>
          <w:b/>
          <w:sz w:val="32"/>
          <w:szCs w:val="32"/>
        </w:rPr>
        <w:t>等</w:t>
      </w:r>
      <w:r w:rsidRPr="00C5254F">
        <w:rPr>
          <w:rFonts w:ascii="ＭＳ Ｐゴシック" w:eastAsia="ＭＳ Ｐゴシック" w:hAnsi="ＭＳ Ｐゴシック" w:hint="eastAsia"/>
          <w:b/>
          <w:sz w:val="32"/>
          <w:szCs w:val="32"/>
        </w:rPr>
        <w:t>に係る届出について】</w:t>
      </w:r>
    </w:p>
    <w:p w:rsidR="002C4141" w:rsidRPr="005B4FF7" w:rsidRDefault="0048190A" w:rsidP="00BB1C57">
      <w:pPr>
        <w:ind w:right="1614"/>
        <w:rPr>
          <w:rFonts w:ascii="ＭＳ Ｐゴシック" w:eastAsia="ＭＳ Ｐゴシック" w:hAnsi="ＭＳ Ｐゴシック"/>
          <w:b/>
          <w:sz w:val="32"/>
          <w:szCs w:val="32"/>
        </w:rPr>
      </w:pPr>
      <w:r w:rsidRPr="005B4FF7">
        <w:rPr>
          <w:rFonts w:ascii="ＭＳ 明朝" w:hAnsi="ＭＳ 明朝" w:hint="eastAsia"/>
          <w:noProof/>
          <w:sz w:val="22"/>
          <w:szCs w:val="22"/>
        </w:rPr>
        <mc:AlternateContent>
          <mc:Choice Requires="wps">
            <w:drawing>
              <wp:anchor distT="0" distB="0" distL="114300" distR="114300" simplePos="0" relativeHeight="251668992" behindDoc="0" locked="0" layoutInCell="1" allowOverlap="1" wp14:anchorId="5FB62A11" wp14:editId="6A78A564">
                <wp:simplePos x="0" y="0"/>
                <wp:positionH relativeFrom="column">
                  <wp:posOffset>4445</wp:posOffset>
                </wp:positionH>
                <wp:positionV relativeFrom="paragraph">
                  <wp:posOffset>86360</wp:posOffset>
                </wp:positionV>
                <wp:extent cx="1485900" cy="447675"/>
                <wp:effectExtent l="0" t="0" r="19050" b="28575"/>
                <wp:wrapNone/>
                <wp:docPr id="13" name="フローチャート : 代替処理 13"/>
                <wp:cNvGraphicFramePr/>
                <a:graphic xmlns:a="http://schemas.openxmlformats.org/drawingml/2006/main">
                  <a:graphicData uri="http://schemas.microsoft.com/office/word/2010/wordprocessingShape">
                    <wps:wsp>
                      <wps:cNvSpPr/>
                      <wps:spPr>
                        <a:xfrm>
                          <a:off x="0" y="0"/>
                          <a:ext cx="1485900" cy="447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5C4506" w:rsidRDefault="00D32AAF" w:rsidP="0048190A">
                            <w:pPr>
                              <w:jc w:val="left"/>
                              <w:rPr>
                                <w:rFonts w:asciiTheme="majorEastAsia" w:eastAsiaTheme="majorEastAsia" w:hAnsiTheme="majorEastAsia"/>
                                <w:sz w:val="24"/>
                              </w:rPr>
                            </w:pPr>
                            <w:r w:rsidRPr="005C4506">
                              <w:rPr>
                                <w:rFonts w:ascii="ＭＳ ゴシック" w:eastAsia="ＭＳ ゴシック" w:hAnsi="ＭＳ ゴシック" w:hint="eastAsia"/>
                                <w:b/>
                                <w:sz w:val="24"/>
                              </w:rPr>
                              <w:t>届出書類の提出先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62A11" id="フローチャート : 代替処理 13" o:spid="_x0000_s1038" type="#_x0000_t176" style="position:absolute;left:0;text-align:left;margin-left:.35pt;margin-top:6.8pt;width:117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" fillcolor="window" strokecolor="windowText" strokeweight="1.5pt">
                <v:stroke linestyle="thinThin"/>
                <v:textbox>
                  <w:txbxContent>
                    <w:p w:rsidR="00D32AAF" w:rsidRPr="005C4506" w:rsidRDefault="00D32AAF" w:rsidP="0048190A">
                      <w:pPr>
                        <w:jc w:val="left"/>
                        <w:rPr>
                          <w:rFonts w:asciiTheme="majorEastAsia" w:eastAsiaTheme="majorEastAsia" w:hAnsiTheme="majorEastAsia"/>
                          <w:sz w:val="24"/>
                        </w:rPr>
                      </w:pPr>
                      <w:r w:rsidRPr="005C4506">
                        <w:rPr>
                          <w:rFonts w:ascii="ＭＳ ゴシック" w:eastAsia="ＭＳ ゴシック" w:hAnsi="ＭＳ ゴシック" w:hint="eastAsia"/>
                          <w:b/>
                          <w:sz w:val="24"/>
                        </w:rPr>
                        <w:t>届出書類の提出先</w:t>
                      </w:r>
                    </w:p>
                  </w:txbxContent>
                </v:textbox>
              </v:shape>
            </w:pict>
          </mc:Fallback>
        </mc:AlternateContent>
      </w:r>
    </w:p>
    <w:p w:rsidR="002C4141" w:rsidRPr="005B4FF7" w:rsidRDefault="0048190A" w:rsidP="00BB1C57">
      <w:pPr>
        <w:ind w:right="1614"/>
        <w:rPr>
          <w:rFonts w:ascii="ＭＳ Ｐゴシック" w:eastAsia="ＭＳ Ｐゴシック" w:hAnsi="ＭＳ Ｐゴシック"/>
          <w:b/>
          <w:sz w:val="22"/>
          <w:szCs w:val="22"/>
        </w:rPr>
      </w:pPr>
      <w:r w:rsidRPr="005B4FF7">
        <w:rPr>
          <w:rFonts w:ascii="ＭＳ Ｐゴシック" w:eastAsia="ＭＳ Ｐゴシック" w:hAnsi="ＭＳ Ｐゴシック" w:hint="eastAsia"/>
          <w:b/>
          <w:sz w:val="32"/>
          <w:szCs w:val="32"/>
        </w:rPr>
        <w:t xml:space="preserve">　</w:t>
      </w:r>
    </w:p>
    <w:p w:rsidR="0048190A" w:rsidRPr="005B4FF7" w:rsidRDefault="0048190A" w:rsidP="00EE36AB">
      <w:pPr>
        <w:ind w:firstLineChars="100" w:firstLine="220"/>
        <w:rPr>
          <w:rFonts w:asciiTheme="minorEastAsia" w:eastAsiaTheme="minorEastAsia" w:hAnsiTheme="minorEastAsia" w:cs="Arial"/>
          <w:sz w:val="22"/>
          <w:szCs w:val="22"/>
        </w:rPr>
      </w:pPr>
      <w:r w:rsidRPr="005B4FF7">
        <w:rPr>
          <w:rFonts w:asciiTheme="minorEastAsia" w:eastAsiaTheme="minorEastAsia" w:hAnsiTheme="minorEastAsia" w:cs="Arial" w:hint="eastAsia"/>
          <w:sz w:val="22"/>
          <w:szCs w:val="22"/>
        </w:rPr>
        <w:t>介護給付と総合事業（訪問型・通所型</w:t>
      </w:r>
      <w:r w:rsidR="006E6C60" w:rsidRPr="005B4FF7">
        <w:rPr>
          <w:rFonts w:asciiTheme="minorEastAsia" w:eastAsiaTheme="minorEastAsia" w:hAnsiTheme="minorEastAsia" w:cs="Arial" w:hint="eastAsia"/>
          <w:sz w:val="22"/>
          <w:szCs w:val="22"/>
        </w:rPr>
        <w:t>サービス</w:t>
      </w:r>
      <w:r w:rsidRPr="005B4FF7">
        <w:rPr>
          <w:rFonts w:asciiTheme="minorEastAsia" w:eastAsiaTheme="minorEastAsia" w:hAnsiTheme="minorEastAsia" w:cs="Arial" w:hint="eastAsia"/>
          <w:sz w:val="22"/>
          <w:szCs w:val="22"/>
        </w:rPr>
        <w:t>タイプ1</w:t>
      </w:r>
      <w:r w:rsidR="00414E62" w:rsidRPr="005B4FF7">
        <w:rPr>
          <w:rFonts w:asciiTheme="minorEastAsia" w:eastAsiaTheme="minorEastAsia" w:hAnsiTheme="minorEastAsia" w:cs="Arial" w:hint="eastAsia"/>
          <w:sz w:val="22"/>
          <w:szCs w:val="22"/>
        </w:rPr>
        <w:t>）を一体的に実施する場合、提出</w:t>
      </w:r>
      <w:r w:rsidR="00CE463A" w:rsidRPr="005B4FF7">
        <w:rPr>
          <w:rFonts w:asciiTheme="minorEastAsia" w:eastAsiaTheme="minorEastAsia" w:hAnsiTheme="minorEastAsia" w:cs="Arial" w:hint="eastAsia"/>
          <w:sz w:val="22"/>
          <w:szCs w:val="22"/>
        </w:rPr>
        <w:t>先</w:t>
      </w:r>
      <w:r w:rsidRPr="005B4FF7">
        <w:rPr>
          <w:rFonts w:asciiTheme="minorEastAsia" w:eastAsiaTheme="minorEastAsia" w:hAnsiTheme="minorEastAsia" w:cs="Arial" w:hint="eastAsia"/>
          <w:sz w:val="22"/>
          <w:szCs w:val="22"/>
        </w:rPr>
        <w:t>は次のとおりとなります。</w:t>
      </w:r>
    </w:p>
    <w:tbl>
      <w:tblPr>
        <w:tblStyle w:val="ac"/>
        <w:tblW w:w="0" w:type="auto"/>
        <w:tblInd w:w="444" w:type="dxa"/>
        <w:tblLook w:val="04A0" w:firstRow="1" w:lastRow="0" w:firstColumn="1" w:lastColumn="0" w:noHBand="0" w:noVBand="1"/>
      </w:tblPr>
      <w:tblGrid>
        <w:gridCol w:w="3775"/>
        <w:gridCol w:w="4871"/>
      </w:tblGrid>
      <w:tr w:rsidR="005B4FF7" w:rsidRPr="005B4FF7" w:rsidTr="004944BB">
        <w:tc>
          <w:tcPr>
            <w:tcW w:w="3775" w:type="dxa"/>
          </w:tcPr>
          <w:p w:rsidR="00CE463A" w:rsidRPr="005B4FF7" w:rsidRDefault="00CE463A" w:rsidP="0048190A">
            <w:pPr>
              <w:jc w:val="center"/>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介護給付・総合事業</w:t>
            </w:r>
          </w:p>
        </w:tc>
        <w:tc>
          <w:tcPr>
            <w:tcW w:w="4871" w:type="dxa"/>
          </w:tcPr>
          <w:p w:rsidR="00CE463A" w:rsidRPr="005B4FF7" w:rsidRDefault="00CE463A" w:rsidP="00CE463A">
            <w:pPr>
              <w:ind w:right="572"/>
              <w:jc w:val="center"/>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提出先</w:t>
            </w:r>
          </w:p>
        </w:tc>
      </w:tr>
      <w:tr w:rsidR="005B4FF7" w:rsidRPr="005B4FF7" w:rsidTr="004944BB">
        <w:tc>
          <w:tcPr>
            <w:tcW w:w="3775" w:type="dxa"/>
            <w:vAlign w:val="center"/>
          </w:tcPr>
          <w:p w:rsidR="00CE463A" w:rsidRPr="005B4FF7" w:rsidRDefault="00CE463A" w:rsidP="00F41E4B">
            <w:pPr>
              <w:tabs>
                <w:tab w:val="left" w:pos="2339"/>
              </w:tabs>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訪問介護・訪問型サービスタイプ1</w:t>
            </w:r>
          </w:p>
        </w:tc>
        <w:tc>
          <w:tcPr>
            <w:tcW w:w="4871" w:type="dxa"/>
            <w:vAlign w:val="center"/>
          </w:tcPr>
          <w:p w:rsidR="00CE463A" w:rsidRPr="005B4FF7" w:rsidRDefault="00CE463A" w:rsidP="00CE463A">
            <w:pPr>
              <w:ind w:right="5"/>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県</w:t>
            </w:r>
          </w:p>
          <w:p w:rsidR="00CE463A" w:rsidRPr="005B4FF7" w:rsidRDefault="00CE463A" w:rsidP="00CE463A">
            <w:pPr>
              <w:ind w:right="5"/>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（岩国市へは県に提出した書類の写しを提出）</w:t>
            </w:r>
          </w:p>
        </w:tc>
      </w:tr>
      <w:tr w:rsidR="005B4FF7" w:rsidRPr="005B4FF7" w:rsidTr="004944BB">
        <w:trPr>
          <w:trHeight w:val="665"/>
        </w:trPr>
        <w:tc>
          <w:tcPr>
            <w:tcW w:w="3775" w:type="dxa"/>
            <w:vAlign w:val="center"/>
          </w:tcPr>
          <w:p w:rsidR="00CE463A" w:rsidRPr="005B4FF7" w:rsidRDefault="00CE463A" w:rsidP="00F41E4B">
            <w:pPr>
              <w:ind w:right="179"/>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通所介護・通所型サービスタイプ1</w:t>
            </w:r>
          </w:p>
        </w:tc>
        <w:tc>
          <w:tcPr>
            <w:tcW w:w="4871" w:type="dxa"/>
            <w:vAlign w:val="center"/>
          </w:tcPr>
          <w:p w:rsidR="00CE463A" w:rsidRPr="005B4FF7" w:rsidRDefault="00CE463A" w:rsidP="00CE463A">
            <w:pPr>
              <w:ind w:right="1614"/>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同上</w:t>
            </w:r>
          </w:p>
        </w:tc>
      </w:tr>
      <w:tr w:rsidR="005C4506" w:rsidRPr="005B4FF7" w:rsidTr="004944BB">
        <w:tc>
          <w:tcPr>
            <w:tcW w:w="3775" w:type="dxa"/>
            <w:vAlign w:val="center"/>
          </w:tcPr>
          <w:p w:rsidR="00CE463A" w:rsidRPr="005B4FF7" w:rsidRDefault="00CE463A" w:rsidP="00F41E4B">
            <w:pPr>
              <w:ind w:right="179"/>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地域密着型通所介護・通所型サービスタイプ1</w:t>
            </w:r>
          </w:p>
        </w:tc>
        <w:tc>
          <w:tcPr>
            <w:tcW w:w="4871" w:type="dxa"/>
            <w:vAlign w:val="center"/>
          </w:tcPr>
          <w:p w:rsidR="00CE463A" w:rsidRPr="005B4FF7" w:rsidRDefault="00CE463A" w:rsidP="00CE463A">
            <w:pPr>
              <w:ind w:right="1614"/>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岩国市</w:t>
            </w:r>
          </w:p>
        </w:tc>
      </w:tr>
    </w:tbl>
    <w:p w:rsidR="00414E62" w:rsidRDefault="00414E62" w:rsidP="00EE36AB">
      <w:pPr>
        <w:spacing w:beforeLines="50" w:before="166"/>
        <w:ind w:right="142" w:firstLineChars="100" w:firstLine="220"/>
        <w:rPr>
          <w:rFonts w:asciiTheme="minorEastAsia" w:eastAsiaTheme="minorEastAsia" w:hAnsiTheme="minorEastAsia" w:cs="Arial"/>
          <w:sz w:val="22"/>
          <w:szCs w:val="22"/>
        </w:rPr>
      </w:pPr>
      <w:r w:rsidRPr="005B4FF7">
        <w:rPr>
          <w:rFonts w:asciiTheme="minorEastAsia" w:eastAsiaTheme="minorEastAsia" w:hAnsiTheme="minorEastAsia" w:cs="Arial" w:hint="eastAsia"/>
          <w:sz w:val="22"/>
          <w:szCs w:val="22"/>
        </w:rPr>
        <w:t>訪問型サービスタイプ２及び通所型サービスタイプ２については、提出先は岩国市となります。</w:t>
      </w:r>
    </w:p>
    <w:p w:rsidR="00F95A09" w:rsidRPr="00BF14DF" w:rsidRDefault="00F95A09" w:rsidP="00F95A09">
      <w:pPr>
        <w:ind w:right="142"/>
        <w:rPr>
          <w:rFonts w:asciiTheme="minorEastAsia" w:eastAsiaTheme="minorEastAsia" w:hAnsiTheme="minorEastAsia" w:cs="Arial"/>
          <w:sz w:val="22"/>
          <w:szCs w:val="22"/>
        </w:rPr>
      </w:pPr>
    </w:p>
    <w:p w:rsidR="00F95A09" w:rsidRPr="00D7213F" w:rsidRDefault="00F95A09" w:rsidP="00F95A09">
      <w:pPr>
        <w:rPr>
          <w:rFonts w:ascii="ＭＳ 明朝" w:hAnsi="ＭＳ 明朝"/>
          <w:color w:val="000000" w:themeColor="text1"/>
          <w:sz w:val="22"/>
          <w:szCs w:val="22"/>
        </w:rPr>
      </w:pPr>
      <w:r w:rsidRPr="00D7213F">
        <w:rPr>
          <w:rFonts w:ascii="ＭＳ 明朝" w:hAnsi="ＭＳ 明朝" w:hint="eastAsia"/>
          <w:noProof/>
          <w:color w:val="000000" w:themeColor="text1"/>
          <w:sz w:val="22"/>
          <w:szCs w:val="22"/>
        </w:rPr>
        <mc:AlternateContent>
          <mc:Choice Requires="wps">
            <w:drawing>
              <wp:anchor distT="0" distB="0" distL="114300" distR="114300" simplePos="0" relativeHeight="251663872" behindDoc="0" locked="0" layoutInCell="1" allowOverlap="1" wp14:anchorId="2FF13AE3" wp14:editId="546CE7D6">
                <wp:simplePos x="0" y="0"/>
                <wp:positionH relativeFrom="column">
                  <wp:posOffset>23495</wp:posOffset>
                </wp:positionH>
                <wp:positionV relativeFrom="paragraph">
                  <wp:posOffset>16510</wp:posOffset>
                </wp:positionV>
                <wp:extent cx="1704975" cy="429895"/>
                <wp:effectExtent l="0" t="0" r="28575" b="27305"/>
                <wp:wrapNone/>
                <wp:docPr id="17"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9895"/>
                        </a:xfrm>
                        <a:prstGeom prst="roundRect">
                          <a:avLst>
                            <a:gd name="adj" fmla="val 25242"/>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32AAF" w:rsidRPr="007702AD" w:rsidRDefault="00D32AAF" w:rsidP="00F95A09">
                            <w:pPr>
                              <w:jc w:val="left"/>
                            </w:pPr>
                            <w:r w:rsidRPr="005A4512">
                              <w:rPr>
                                <w:rFonts w:ascii="ＭＳ ゴシック" w:eastAsia="ＭＳ ゴシック" w:hAnsi="ＭＳ ゴシック" w:hint="eastAsia"/>
                                <w:b/>
                                <w:sz w:val="24"/>
                              </w:rPr>
                              <w:t>届出書類の提出期限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13AE3" id="AutoShape 228" o:spid="_x0000_s1039" style="position:absolute;left:0;text-align:left;margin-left:1.85pt;margin-top:1.3pt;width:134.25pt;height:3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5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" filled="f" strokeweight="1.5pt">
                <v:stroke linestyle="thinThin"/>
                <v:textbox inset="5.85pt,.7pt,5.85pt,.7pt">
                  <w:txbxContent>
                    <w:p w:rsidR="00D32AAF" w:rsidRPr="007702AD" w:rsidRDefault="00D32AAF" w:rsidP="00F95A09">
                      <w:pPr>
                        <w:jc w:val="left"/>
                      </w:pPr>
                      <w:r w:rsidRPr="005A4512">
                        <w:rPr>
                          <w:rFonts w:ascii="ＭＳ ゴシック" w:eastAsia="ＭＳ ゴシック" w:hAnsi="ＭＳ ゴシック" w:hint="eastAsia"/>
                          <w:b/>
                          <w:sz w:val="24"/>
                        </w:rPr>
                        <w:t>届出書類の提出期限</w:t>
                      </w:r>
                    </w:p>
                  </w:txbxContent>
                </v:textbox>
              </v:roundrect>
            </w:pict>
          </mc:Fallback>
        </mc:AlternateContent>
      </w:r>
      <w:r w:rsidRPr="00D7213F">
        <w:rPr>
          <w:rFonts w:ascii="ＭＳ 明朝" w:hAnsi="ＭＳ 明朝" w:hint="eastAsia"/>
          <w:color w:val="000000" w:themeColor="text1"/>
          <w:sz w:val="22"/>
          <w:szCs w:val="22"/>
        </w:rPr>
        <w:t xml:space="preserve">　</w:t>
      </w:r>
    </w:p>
    <w:p w:rsidR="00F95A09" w:rsidRPr="00D7213F" w:rsidRDefault="00F95A09" w:rsidP="00F95A09">
      <w:pPr>
        <w:spacing w:beforeLines="50" w:before="166"/>
        <w:jc w:val="left"/>
        <w:rPr>
          <w:rFonts w:ascii="ＭＳ 明朝" w:hAnsi="ＭＳ 明朝" w:cs="Arial"/>
          <w:b/>
          <w:strike/>
          <w:color w:val="000000" w:themeColor="text1"/>
          <w:sz w:val="22"/>
          <w:szCs w:val="22"/>
        </w:rPr>
      </w:pPr>
    </w:p>
    <w:p w:rsidR="00F95A09" w:rsidRPr="00051F16" w:rsidRDefault="00F95A09" w:rsidP="00F95A09">
      <w:pPr>
        <w:spacing w:beforeLines="50" w:before="166" w:line="120" w:lineRule="exact"/>
        <w:ind w:firstLineChars="100" w:firstLine="221"/>
        <w:jc w:val="left"/>
        <w:rPr>
          <w:rFonts w:asciiTheme="majorEastAsia" w:eastAsiaTheme="majorEastAsia" w:hAnsiTheme="majorEastAsia" w:cs="Arial"/>
          <w:b/>
          <w:strike/>
          <w:sz w:val="24"/>
          <w:szCs w:val="22"/>
        </w:rPr>
      </w:pPr>
      <w:r w:rsidRPr="00051F16">
        <w:rPr>
          <w:rFonts w:asciiTheme="majorEastAsia" w:eastAsiaTheme="majorEastAsia" w:hAnsiTheme="majorEastAsia" w:cs="Arial" w:hint="eastAsia"/>
          <w:b/>
          <w:sz w:val="22"/>
          <w:szCs w:val="22"/>
        </w:rPr>
        <w:t>◆処遇改善計画書</w:t>
      </w:r>
    </w:p>
    <w:p w:rsidR="00F95A09" w:rsidRPr="00051F16" w:rsidRDefault="00F95A09" w:rsidP="00F95A09">
      <w:pPr>
        <w:ind w:leftChars="205" w:left="430"/>
        <w:jc w:val="left"/>
        <w:rPr>
          <w:rFonts w:ascii="ＭＳ 明朝" w:hAnsi="ＭＳ 明朝" w:cs="Arial"/>
          <w:b/>
          <w:strike/>
          <w:sz w:val="24"/>
          <w:szCs w:val="22"/>
        </w:rPr>
      </w:pPr>
      <w:r w:rsidRPr="00051F16">
        <w:rPr>
          <w:rFonts w:asciiTheme="majorEastAsia" w:eastAsiaTheme="majorEastAsia" w:hAnsiTheme="majorEastAsia" w:cs="Arial" w:hint="eastAsia"/>
          <w:b/>
          <w:sz w:val="20"/>
          <w:szCs w:val="22"/>
        </w:rPr>
        <w:t>（介護職員処遇改善加算・介護職員等特定処遇改善加算・介護職員等ベースアップ等支援加算）</w:t>
      </w:r>
    </w:p>
    <w:p w:rsidR="00F95A09" w:rsidRPr="00051F16" w:rsidRDefault="00F95A09" w:rsidP="00F95A09">
      <w:pPr>
        <w:ind w:leftChars="210" w:left="441"/>
        <w:rPr>
          <w:rFonts w:ascii="ＭＳ 明朝" w:hAnsi="ＭＳ 明朝" w:cs="Arial"/>
          <w:sz w:val="22"/>
          <w:szCs w:val="22"/>
        </w:rPr>
      </w:pPr>
      <w:r w:rsidRPr="00051F16">
        <w:rPr>
          <w:rFonts w:ascii="ＭＳ 明朝" w:hAnsi="ＭＳ 明朝" w:cs="Arial" w:hint="eastAsia"/>
          <w:sz w:val="22"/>
          <w:szCs w:val="22"/>
        </w:rPr>
        <w:t>・算定月の前々月末日までに提出</w:t>
      </w:r>
    </w:p>
    <w:p w:rsidR="00F95A09" w:rsidRPr="00051F16" w:rsidRDefault="00F95A09" w:rsidP="00F95A09">
      <w:pPr>
        <w:ind w:leftChars="200" w:left="640" w:hangingChars="100" w:hanging="220"/>
        <w:rPr>
          <w:rFonts w:ascii="ＭＳ 明朝" w:hAnsi="ＭＳ 明朝" w:cs="Arial"/>
          <w:sz w:val="22"/>
          <w:szCs w:val="22"/>
          <w:u w:val="single"/>
        </w:rPr>
      </w:pPr>
      <w:r w:rsidRPr="00051F16">
        <w:rPr>
          <w:rFonts w:ascii="ＭＳ 明朝" w:hAnsi="ＭＳ 明朝" w:cs="Arial" w:hint="eastAsia"/>
          <w:sz w:val="22"/>
          <w:szCs w:val="22"/>
        </w:rPr>
        <w:t>※　加算を算定する場合、</w:t>
      </w:r>
      <w:r w:rsidRPr="00051F16">
        <w:rPr>
          <w:rFonts w:ascii="ＭＳ 明朝" w:hAnsi="ＭＳ 明朝" w:cs="Arial" w:hint="eastAsia"/>
          <w:sz w:val="22"/>
          <w:szCs w:val="22"/>
          <w:u w:val="single"/>
        </w:rPr>
        <w:t>処遇改善</w:t>
      </w:r>
      <w:r w:rsidRPr="00051F16">
        <w:rPr>
          <w:rFonts w:ascii="ＭＳ 明朝" w:hAnsi="ＭＳ 明朝" w:hint="eastAsia"/>
          <w:sz w:val="22"/>
          <w:szCs w:val="22"/>
          <w:u w:val="single"/>
        </w:rPr>
        <w:t>計画書</w:t>
      </w:r>
      <w:r w:rsidRPr="00051F16">
        <w:rPr>
          <w:rFonts w:ascii="ＭＳ 明朝" w:hAnsi="ＭＳ 明朝" w:cs="Arial" w:hint="eastAsia"/>
          <w:sz w:val="22"/>
          <w:szCs w:val="22"/>
          <w:u w:val="single"/>
        </w:rPr>
        <w:t>は毎年提出する必要があります。</w:t>
      </w:r>
    </w:p>
    <w:p w:rsidR="00F95A09" w:rsidRPr="00051F16" w:rsidRDefault="00F95A09" w:rsidP="00F95A09">
      <w:pPr>
        <w:ind w:leftChars="200" w:left="640" w:hangingChars="100" w:hanging="220"/>
        <w:rPr>
          <w:rFonts w:ascii="ＭＳ 明朝" w:hAnsi="ＭＳ 明朝" w:cs="Arial"/>
          <w:sz w:val="22"/>
          <w:szCs w:val="22"/>
        </w:rPr>
      </w:pPr>
      <w:r w:rsidRPr="00051F16">
        <w:rPr>
          <w:rFonts w:ascii="ＭＳ 明朝" w:hAnsi="ＭＳ 明朝" w:cs="Arial" w:hint="eastAsia"/>
          <w:sz w:val="22"/>
          <w:szCs w:val="22"/>
        </w:rPr>
        <w:t>※　法人役員が介護職員の業務と兼務している場合、当人は介護職員処遇改善加算の対象となります。この場合、当人の介護職員としての給与及び処遇改善額のみを記載してください。（役員報酬額は含まない。）</w:t>
      </w:r>
    </w:p>
    <w:p w:rsidR="00F95A09" w:rsidRPr="00051F16" w:rsidRDefault="00F95A09" w:rsidP="00F95A09">
      <w:pPr>
        <w:ind w:leftChars="200" w:left="640" w:hangingChars="100" w:hanging="220"/>
        <w:rPr>
          <w:rFonts w:ascii="ＭＳ 明朝" w:hAnsi="ＭＳ 明朝" w:cs="Arial"/>
          <w:sz w:val="22"/>
          <w:szCs w:val="22"/>
        </w:rPr>
      </w:pPr>
      <w:r w:rsidRPr="00051F16">
        <w:rPr>
          <w:rFonts w:ascii="ＭＳ 明朝" w:hAnsi="ＭＳ 明朝" w:cs="Arial" w:hint="eastAsia"/>
          <w:sz w:val="22"/>
          <w:szCs w:val="22"/>
        </w:rPr>
        <w:t>※　新規申請又は加算項目に変更がある場合、計画書とは別に「介護給付費算定に係る体制等に関する届出」の提出が必要です。</w:t>
      </w:r>
    </w:p>
    <w:p w:rsidR="00F95A09" w:rsidRPr="00051F16" w:rsidRDefault="00F95A09" w:rsidP="00F95A09">
      <w:pPr>
        <w:ind w:leftChars="300" w:left="630" w:firstLineChars="100" w:firstLine="220"/>
        <w:rPr>
          <w:rFonts w:ascii="ＭＳ 明朝" w:hAnsi="ＭＳ 明朝" w:cs="Arial"/>
          <w:sz w:val="22"/>
          <w:szCs w:val="22"/>
        </w:rPr>
      </w:pPr>
      <w:r w:rsidRPr="00051F16">
        <w:rPr>
          <w:rFonts w:ascii="ＭＳ 明朝" w:hAnsi="ＭＳ 明朝" w:cs="Arial" w:hint="eastAsia"/>
          <w:sz w:val="22"/>
          <w:szCs w:val="22"/>
        </w:rPr>
        <w:t>必要な様式は、岩国市ホームページの「介護給付費算定に係る体制等に関する（加算及び減算）届出について」からダウンロードできます。</w:t>
      </w:r>
    </w:p>
    <w:p w:rsidR="00F95A09" w:rsidRPr="00051F16" w:rsidRDefault="00F95A09" w:rsidP="00F95A09">
      <w:pPr>
        <w:rPr>
          <w:rFonts w:ascii="ＭＳ 明朝" w:hAnsi="ＭＳ 明朝" w:cs="Arial"/>
          <w:sz w:val="22"/>
          <w:szCs w:val="22"/>
        </w:rPr>
      </w:pPr>
      <w:r w:rsidRPr="00051F16">
        <w:rPr>
          <w:rFonts w:ascii="ＭＳ 明朝" w:hAnsi="ＭＳ 明朝"/>
          <w:noProof/>
        </w:rPr>
        <w:lastRenderedPageBreak/>
        <mc:AlternateContent>
          <mc:Choice Requires="wps">
            <w:drawing>
              <wp:anchor distT="0" distB="0" distL="114300" distR="114300" simplePos="0" relativeHeight="251659776" behindDoc="0" locked="0" layoutInCell="1" allowOverlap="1" wp14:anchorId="7106E09E" wp14:editId="2FE41279">
                <wp:simplePos x="0" y="0"/>
                <wp:positionH relativeFrom="column">
                  <wp:posOffset>147320</wp:posOffset>
                </wp:positionH>
                <wp:positionV relativeFrom="paragraph">
                  <wp:posOffset>290195</wp:posOffset>
                </wp:positionV>
                <wp:extent cx="5410200" cy="2667000"/>
                <wp:effectExtent l="0" t="0" r="19050" b="19050"/>
                <wp:wrapTopAndBottom/>
                <wp:docPr id="18" name="フローチャート: 処理 18"/>
                <wp:cNvGraphicFramePr/>
                <a:graphic xmlns:a="http://schemas.openxmlformats.org/drawingml/2006/main">
                  <a:graphicData uri="http://schemas.microsoft.com/office/word/2010/wordprocessingShape">
                    <wps:wsp>
                      <wps:cNvSpPr/>
                      <wps:spPr>
                        <a:xfrm>
                          <a:off x="0" y="0"/>
                          <a:ext cx="5410200" cy="2667000"/>
                        </a:xfrm>
                        <a:prstGeom prst="flowChartProcess">
                          <a:avLst/>
                        </a:prstGeom>
                        <a:solidFill>
                          <a:sysClr val="window" lastClr="FFFFFF"/>
                        </a:solidFill>
                        <a:ln w="19050" cap="flat" cmpd="sng" algn="ctr">
                          <a:solidFill>
                            <a:sysClr val="windowText" lastClr="000000"/>
                          </a:solidFill>
                          <a:prstDash val="sysDot"/>
                        </a:ln>
                        <a:effectLst/>
                      </wps:spPr>
                      <wps:txbx>
                        <w:txbxContent>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会社法による吸収合併、新規合併等により処遇改善計画書の作成単位が変更となる場合</w:t>
                            </w:r>
                          </w:p>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複数の介護サービス事業者等について</w:t>
                            </w:r>
                            <w:r w:rsidRPr="00C13F7D">
                              <w:rPr>
                                <w:rFonts w:ascii="ＭＳ 明朝" w:hAnsi="ＭＳ 明朝" w:cs="Arial"/>
                                <w:sz w:val="22"/>
                                <w:szCs w:val="22"/>
                              </w:rPr>
                              <w:t>一括して</w:t>
                            </w:r>
                            <w:r w:rsidRPr="00C13F7D">
                              <w:rPr>
                                <w:rFonts w:ascii="ＭＳ 明朝" w:hAnsi="ＭＳ 明朝" w:cs="Arial" w:hint="eastAsia"/>
                                <w:sz w:val="22"/>
                                <w:szCs w:val="22"/>
                              </w:rPr>
                              <w:t>届出</w:t>
                            </w:r>
                            <w:r w:rsidRPr="00C13F7D">
                              <w:rPr>
                                <w:rFonts w:ascii="ＭＳ 明朝" w:hAnsi="ＭＳ 明朝" w:cs="Arial"/>
                                <w:sz w:val="22"/>
                                <w:szCs w:val="22"/>
                              </w:rPr>
                              <w:t>を行う事業者において</w:t>
                            </w:r>
                            <w:r w:rsidRPr="00C13F7D">
                              <w:rPr>
                                <w:rFonts w:ascii="ＭＳ 明朝" w:hAnsi="ＭＳ 明朝" w:cs="Arial" w:hint="eastAsia"/>
                                <w:sz w:val="22"/>
                                <w:szCs w:val="22"/>
                              </w:rPr>
                              <w:t>、当該届出に関係する介護サービス事業所の増減があった場合</w:t>
                            </w:r>
                          </w:p>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就業規則を改正（介護職員の処遇に関する事項に限る）した場合</w:t>
                            </w:r>
                          </w:p>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キャリアパス要件等に関する適合条件に変更があった場合（介護職員処遇改善加算）</w:t>
                            </w:r>
                          </w:p>
                          <w:p w:rsidR="00D32AAF" w:rsidRPr="00C13F7D"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介護福祉士の配置等要件に関する適合状況に変更があり、該当する加算の区分に変更が生じる場合（なお、喀痰吸引を必要とする利用者の割合についての要件等を満たせないことにより、入居継続支援加算や日常生活継続支援加算を算定できない状況が常態化し、３か月以上継続した場合には、変更の届出を行うこととする。）（介護職員等特定処遇改善加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6E09E" id="_x0000_t109" coordsize="21600,21600" o:spt="109" path="m,l,21600r21600,l21600,xe">
                <v:stroke joinstyle="miter"/>
                <v:path gradientshapeok="t" o:connecttype="rect"/>
              </v:shapetype>
              <v:shape id="フローチャート: 処理 18" o:spid="_x0000_s1040" type="#_x0000_t109" style="position:absolute;left:0;text-align:left;margin-left:11.6pt;margin-top:22.85pt;width:426pt;height:2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" fillcolor="window" strokecolor="windowText" strokeweight="1.5pt">
                <v:stroke dashstyle="1 1"/>
                <v:textbox>
                  <w:txbxContent>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会社法による吸収合併、新規合併等により処遇改善計画書の作成単位が変更となる場合</w:t>
                      </w:r>
                    </w:p>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複数の介護サービス事業者等について</w:t>
                      </w:r>
                      <w:r w:rsidRPr="00C13F7D">
                        <w:rPr>
                          <w:rFonts w:ascii="ＭＳ 明朝" w:hAnsi="ＭＳ 明朝" w:cs="Arial"/>
                          <w:sz w:val="22"/>
                          <w:szCs w:val="22"/>
                        </w:rPr>
                        <w:t>一括して</w:t>
                      </w:r>
                      <w:r w:rsidRPr="00C13F7D">
                        <w:rPr>
                          <w:rFonts w:ascii="ＭＳ 明朝" w:hAnsi="ＭＳ 明朝" w:cs="Arial" w:hint="eastAsia"/>
                          <w:sz w:val="22"/>
                          <w:szCs w:val="22"/>
                        </w:rPr>
                        <w:t>届出</w:t>
                      </w:r>
                      <w:r w:rsidRPr="00C13F7D">
                        <w:rPr>
                          <w:rFonts w:ascii="ＭＳ 明朝" w:hAnsi="ＭＳ 明朝" w:cs="Arial"/>
                          <w:sz w:val="22"/>
                          <w:szCs w:val="22"/>
                        </w:rPr>
                        <w:t>を行う事業者において</w:t>
                      </w:r>
                      <w:r w:rsidRPr="00C13F7D">
                        <w:rPr>
                          <w:rFonts w:ascii="ＭＳ 明朝" w:hAnsi="ＭＳ 明朝" w:cs="Arial" w:hint="eastAsia"/>
                          <w:sz w:val="22"/>
                          <w:szCs w:val="22"/>
                        </w:rPr>
                        <w:t>、当該届出に関係する介護サービス事業所の増減があった場合</w:t>
                      </w:r>
                    </w:p>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就業規則を改正（介護職員の処遇に関する事項に限る）した場合</w:t>
                      </w:r>
                    </w:p>
                    <w:p w:rsidR="00D32AAF"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キャリアパス要件等に関する適合条件に変更があった場合（介護職員処遇改善加算）</w:t>
                      </w:r>
                    </w:p>
                    <w:p w:rsidR="00D32AAF" w:rsidRPr="00C13F7D" w:rsidRDefault="00D32AAF" w:rsidP="00C13F7D">
                      <w:pPr>
                        <w:pStyle w:val="ad"/>
                        <w:numPr>
                          <w:ilvl w:val="0"/>
                          <w:numId w:val="28"/>
                        </w:numPr>
                        <w:ind w:leftChars="0"/>
                        <w:rPr>
                          <w:rFonts w:ascii="ＭＳ 明朝" w:hAnsi="ＭＳ 明朝" w:cs="Arial"/>
                          <w:sz w:val="22"/>
                          <w:szCs w:val="22"/>
                        </w:rPr>
                      </w:pPr>
                      <w:r w:rsidRPr="00C13F7D">
                        <w:rPr>
                          <w:rFonts w:ascii="ＭＳ 明朝" w:hAnsi="ＭＳ 明朝" w:cs="Arial" w:hint="eastAsia"/>
                          <w:sz w:val="22"/>
                          <w:szCs w:val="22"/>
                        </w:rPr>
                        <w:t>介護福祉士の配置等要件に関する適合状況に変更があり、該当する加算の区分に変更が生じる場合（なお、喀痰吸引を必要とする利用者の割合についての要件等を満たせないことにより、入居継続支援加算や日常生活継続支援加算を算定できない状況が常態化し、３か月以上継続した場合には、変更の届出を行うこととする。）（介護職員等特定処遇改善加算）</w:t>
                      </w:r>
                    </w:p>
                  </w:txbxContent>
                </v:textbox>
                <w10:wrap type="topAndBottom"/>
              </v:shape>
            </w:pict>
          </mc:Fallback>
        </mc:AlternateContent>
      </w:r>
      <w:r w:rsidRPr="00051F16">
        <w:rPr>
          <w:rFonts w:ascii="ＭＳ 明朝" w:hAnsi="ＭＳ 明朝" w:cs="Arial" w:hint="eastAsia"/>
          <w:sz w:val="22"/>
          <w:szCs w:val="22"/>
        </w:rPr>
        <w:t>※　下記の変更が生じる際には、速やかに変更届を提出してください。</w:t>
      </w:r>
    </w:p>
    <w:p w:rsidR="00F95A09" w:rsidRDefault="00F95A09" w:rsidP="00F95A09">
      <w:pPr>
        <w:jc w:val="left"/>
        <w:rPr>
          <w:rFonts w:ascii="ＭＳ 明朝" w:hAnsi="ＭＳ 明朝" w:cs="Arial"/>
          <w:b/>
          <w:color w:val="000000" w:themeColor="text1"/>
          <w:sz w:val="22"/>
          <w:szCs w:val="22"/>
        </w:rPr>
      </w:pPr>
    </w:p>
    <w:p w:rsidR="00F95A09" w:rsidRPr="00051F16" w:rsidRDefault="00F95A09" w:rsidP="00F95A09">
      <w:pPr>
        <w:ind w:left="241"/>
        <w:jc w:val="left"/>
        <w:rPr>
          <w:rFonts w:asciiTheme="majorEastAsia" w:eastAsiaTheme="majorEastAsia" w:hAnsiTheme="majorEastAsia" w:cs="Arial"/>
          <w:b/>
          <w:sz w:val="24"/>
          <w:szCs w:val="22"/>
        </w:rPr>
      </w:pPr>
      <w:r w:rsidRPr="00051F16">
        <w:rPr>
          <w:rFonts w:asciiTheme="majorEastAsia" w:eastAsiaTheme="majorEastAsia" w:hAnsiTheme="majorEastAsia" w:cs="Arial" w:hint="eastAsia"/>
          <w:b/>
          <w:sz w:val="22"/>
          <w:szCs w:val="22"/>
        </w:rPr>
        <w:t>◆　実績報告書</w:t>
      </w:r>
      <w:r w:rsidRPr="00051F16">
        <w:rPr>
          <w:rFonts w:asciiTheme="majorEastAsia" w:eastAsiaTheme="majorEastAsia" w:hAnsiTheme="majorEastAsia" w:cs="Arial" w:hint="eastAsia"/>
          <w:b/>
          <w:sz w:val="24"/>
          <w:szCs w:val="22"/>
        </w:rPr>
        <w:t xml:space="preserve">　　　　　　　　　　　　　　　　　　　　　　　　　　　　　　</w:t>
      </w:r>
    </w:p>
    <w:p w:rsidR="00F95A09" w:rsidRPr="00051F16" w:rsidRDefault="00F95A09" w:rsidP="00F95A09">
      <w:pPr>
        <w:ind w:firstLineChars="100" w:firstLine="201"/>
        <w:jc w:val="left"/>
        <w:rPr>
          <w:rFonts w:ascii="ＭＳ ゴシック" w:eastAsia="ＭＳ ゴシック" w:hAnsi="ＭＳ ゴシック" w:cs="Arial"/>
          <w:b/>
          <w:sz w:val="20"/>
          <w:szCs w:val="22"/>
        </w:rPr>
      </w:pPr>
      <w:r w:rsidRPr="00051F16">
        <w:rPr>
          <w:rFonts w:ascii="ＭＳ ゴシック" w:eastAsia="ＭＳ ゴシック" w:hAnsi="ＭＳ ゴシック" w:cs="Arial" w:hint="eastAsia"/>
          <w:b/>
          <w:sz w:val="20"/>
          <w:szCs w:val="22"/>
        </w:rPr>
        <w:t>（介護職員処遇改善加算・介護職員等特定処遇改善加算・介護職員等ベースアップ等支援加算）</w:t>
      </w:r>
    </w:p>
    <w:p w:rsidR="00F95A09" w:rsidRPr="00051F16" w:rsidRDefault="00F95A09" w:rsidP="00F95A09">
      <w:pPr>
        <w:ind w:leftChars="100" w:left="430" w:hangingChars="100" w:hanging="220"/>
        <w:jc w:val="left"/>
        <w:rPr>
          <w:rFonts w:ascii="Arial" w:hAnsi="Arial" w:cs="Arial"/>
          <w:sz w:val="22"/>
          <w:szCs w:val="22"/>
        </w:rPr>
      </w:pPr>
      <w:r w:rsidRPr="00051F16">
        <w:rPr>
          <w:rFonts w:ascii="Arial" w:hAnsi="Arial" w:cs="Arial" w:hint="eastAsia"/>
          <w:sz w:val="22"/>
          <w:szCs w:val="22"/>
        </w:rPr>
        <w:t>・各事業年度における最終の加算の支払いがあった月の翌々月の末日までに提出</w:t>
      </w:r>
    </w:p>
    <w:p w:rsidR="00F95A09" w:rsidRPr="00051F16" w:rsidRDefault="00F95A09" w:rsidP="00F95A09">
      <w:pPr>
        <w:ind w:leftChars="100" w:left="430" w:hangingChars="100" w:hanging="220"/>
        <w:jc w:val="left"/>
        <w:rPr>
          <w:rFonts w:ascii="Arial" w:hAnsi="Arial" w:cs="Arial"/>
          <w:sz w:val="22"/>
          <w:szCs w:val="22"/>
        </w:rPr>
      </w:pPr>
      <w:r w:rsidRPr="00051F16">
        <w:rPr>
          <w:rFonts w:ascii="Arial" w:hAnsi="Arial" w:cs="Arial" w:hint="eastAsia"/>
          <w:sz w:val="22"/>
          <w:szCs w:val="22"/>
        </w:rPr>
        <w:t>※　必要書類の詳細、記載内容については、かいごへるぷやまぐち及び岩国市ホームページをよくご確認ください。</w:t>
      </w:r>
    </w:p>
    <w:p w:rsidR="00F95A09" w:rsidRPr="00051F16" w:rsidRDefault="00F95A09" w:rsidP="00F95A09">
      <w:pPr>
        <w:ind w:left="442" w:hanging="221"/>
        <w:rPr>
          <w:rFonts w:ascii="Arial" w:hAnsi="Arial" w:cs="Arial"/>
          <w:sz w:val="22"/>
          <w:szCs w:val="22"/>
        </w:rPr>
      </w:pPr>
      <w:r w:rsidRPr="00051F16">
        <w:rPr>
          <w:rFonts w:ascii="Arial" w:hAnsi="Arial" w:cs="Arial" w:hint="eastAsia"/>
          <w:sz w:val="22"/>
          <w:szCs w:val="22"/>
        </w:rPr>
        <w:t>※　必要な様式は、岩国市ホームページの「介護職員処遇改善加算・介護職員等特定処遇改善加算・介護職員等ベースアップ等支援加算の届出様式について（新規・変更・実績報告）」からダウンロードできます。</w:t>
      </w:r>
    </w:p>
    <w:p w:rsidR="00CB5EFA" w:rsidRDefault="00F95A09" w:rsidP="00DF5925">
      <w:pPr>
        <w:ind w:leftChars="100" w:left="430" w:right="-2" w:hangingChars="100" w:hanging="220"/>
        <w:rPr>
          <w:sz w:val="22"/>
          <w:szCs w:val="22"/>
        </w:rPr>
      </w:pPr>
      <w:r w:rsidRPr="00051F16">
        <w:rPr>
          <w:rFonts w:ascii="Arial" w:hAnsi="Arial" w:cs="Arial" w:hint="eastAsia"/>
          <w:sz w:val="22"/>
          <w:szCs w:val="22"/>
        </w:rPr>
        <w:t>※　当該加算を算定する場合も、他の加算と同様に、</w:t>
      </w:r>
      <w:r w:rsidRPr="00051F16">
        <w:rPr>
          <w:rFonts w:hint="eastAsia"/>
          <w:sz w:val="22"/>
          <w:szCs w:val="22"/>
        </w:rPr>
        <w:t>重要事項説明書等により利用者への説明、同意、適切な手続きを講じるようご留意ください。</w:t>
      </w:r>
    </w:p>
    <w:p w:rsidR="005A5581" w:rsidRPr="00DF5925" w:rsidRDefault="005A5581" w:rsidP="00DF5925">
      <w:pPr>
        <w:ind w:leftChars="100" w:left="430" w:right="-2" w:hangingChars="100" w:hanging="220"/>
        <w:rPr>
          <w:sz w:val="22"/>
          <w:szCs w:val="22"/>
        </w:rPr>
      </w:pPr>
    </w:p>
    <w:p w:rsidR="00EC7DE1" w:rsidRPr="005B4FF7" w:rsidRDefault="00EC7DE1" w:rsidP="00EC7DE1">
      <w:pPr>
        <w:jc w:val="right"/>
        <w:rPr>
          <w:rFonts w:ascii="ＭＳ 明朝" w:hAnsi="ＭＳ 明朝"/>
          <w:sz w:val="22"/>
          <w:szCs w:val="22"/>
          <w:bdr w:val="single" w:sz="4" w:space="0" w:color="auto"/>
        </w:rPr>
      </w:pPr>
      <w:r w:rsidRPr="005B4FF7">
        <w:rPr>
          <w:rFonts w:ascii="ＭＳ 明朝" w:hAnsi="ＭＳ 明朝" w:hint="eastAsia"/>
          <w:sz w:val="22"/>
          <w:szCs w:val="22"/>
          <w:bdr w:val="single" w:sz="4" w:space="0" w:color="auto"/>
        </w:rPr>
        <w:t>全サービス共通</w:t>
      </w:r>
    </w:p>
    <w:p w:rsidR="00EC7DE1" w:rsidRPr="005B4FF7" w:rsidRDefault="00EC7DE1" w:rsidP="00EC7DE1">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【提供拒否の禁止】</w:t>
      </w:r>
    </w:p>
    <w:p w:rsidR="00EC7DE1" w:rsidRPr="005B4FF7" w:rsidRDefault="00EC7DE1" w:rsidP="00EC7DE1">
      <w:pPr>
        <w:rPr>
          <w:rFonts w:ascii="ＭＳ Ｐゴシック" w:eastAsia="ＭＳ Ｐゴシック" w:hAnsi="ＭＳ Ｐゴシック"/>
          <w:b/>
          <w:sz w:val="32"/>
          <w:szCs w:val="32"/>
        </w:rPr>
      </w:pPr>
      <w:r w:rsidRPr="005B4FF7">
        <w:rPr>
          <w:rFonts w:ascii="ＭＳ 明朝" w:hAnsi="ＭＳ 明朝" w:hint="eastAsia"/>
          <w:noProof/>
          <w:sz w:val="22"/>
          <w:szCs w:val="22"/>
        </w:rPr>
        <mc:AlternateContent>
          <mc:Choice Requires="wps">
            <w:drawing>
              <wp:anchor distT="0" distB="0" distL="114300" distR="114300" simplePos="0" relativeHeight="251673088" behindDoc="0" locked="0" layoutInCell="1" allowOverlap="1" wp14:anchorId="38B7EE62" wp14:editId="0340F8A0">
                <wp:simplePos x="0" y="0"/>
                <wp:positionH relativeFrom="column">
                  <wp:posOffset>4445</wp:posOffset>
                </wp:positionH>
                <wp:positionV relativeFrom="paragraph">
                  <wp:posOffset>-1905</wp:posOffset>
                </wp:positionV>
                <wp:extent cx="4619625" cy="447840"/>
                <wp:effectExtent l="0" t="0" r="28575" b="28575"/>
                <wp:wrapNone/>
                <wp:docPr id="33" name="フローチャート : 代替処理 33"/>
                <wp:cNvGraphicFramePr/>
                <a:graphic xmlns:a="http://schemas.openxmlformats.org/drawingml/2006/main">
                  <a:graphicData uri="http://schemas.microsoft.com/office/word/2010/wordprocessingShape">
                    <wps:wsp>
                      <wps:cNvSpPr/>
                      <wps:spPr>
                        <a:xfrm>
                          <a:off x="0" y="0"/>
                          <a:ext cx="4619625" cy="4478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5B4FF7" w:rsidRDefault="00D32AAF" w:rsidP="00EC7DE1">
                            <w:pPr>
                              <w:jc w:val="left"/>
                              <w:rPr>
                                <w:rFonts w:asciiTheme="majorEastAsia" w:eastAsiaTheme="majorEastAsia" w:hAnsiTheme="majorEastAsia"/>
                                <w:b/>
                                <w:sz w:val="24"/>
                              </w:rPr>
                            </w:pPr>
                            <w:r w:rsidRPr="005B4FF7">
                              <w:rPr>
                                <w:rFonts w:asciiTheme="majorEastAsia" w:eastAsiaTheme="majorEastAsia" w:hAnsiTheme="majorEastAsia" w:hint="eastAsia"/>
                                <w:b/>
                                <w:sz w:val="24"/>
                              </w:rPr>
                              <w:t>事業者は正当な理由なくサービスの提供を拒んではなりません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7EE62" id="フローチャート : 代替処理 33" o:spid="_x0000_s1041" type="#_x0000_t176" style="position:absolute;left:0;text-align:left;margin-left:.35pt;margin-top:-.15pt;width:363.75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" fillcolor="window" strokecolor="windowText" strokeweight="1.5pt">
                <v:stroke linestyle="thinThin"/>
                <v:textbox>
                  <w:txbxContent>
                    <w:p w:rsidR="00D32AAF" w:rsidRPr="005B4FF7" w:rsidRDefault="00D32AAF" w:rsidP="00EC7DE1">
                      <w:pPr>
                        <w:jc w:val="left"/>
                        <w:rPr>
                          <w:rFonts w:asciiTheme="majorEastAsia" w:eastAsiaTheme="majorEastAsia" w:hAnsiTheme="majorEastAsia"/>
                          <w:b/>
                          <w:sz w:val="24"/>
                        </w:rPr>
                      </w:pPr>
                      <w:r w:rsidRPr="005B4FF7">
                        <w:rPr>
                          <w:rFonts w:asciiTheme="majorEastAsia" w:eastAsiaTheme="majorEastAsia" w:hAnsiTheme="majorEastAsia" w:hint="eastAsia"/>
                          <w:b/>
                          <w:sz w:val="24"/>
                        </w:rPr>
                        <w:t>事業者は正当な理由なくサービスの提供を拒んではなりません</w:t>
                      </w:r>
                    </w:p>
                  </w:txbxContent>
                </v:textbox>
              </v:shape>
            </w:pict>
          </mc:Fallback>
        </mc:AlternateContent>
      </w:r>
    </w:p>
    <w:p w:rsidR="00EC7DE1" w:rsidRPr="005B4FF7" w:rsidRDefault="00EC7DE1" w:rsidP="00EC7DE1">
      <w:pPr>
        <w:jc w:val="left"/>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 xml:space="preserve">　</w:t>
      </w:r>
    </w:p>
    <w:p w:rsidR="00EC7DE1" w:rsidRDefault="00EC7DE1" w:rsidP="00EC7DE1">
      <w:pPr>
        <w:jc w:val="left"/>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 xml:space="preserve">　正当な理由とは、当該事業所の現員からは利用申込みに応じきれない場合</w:t>
      </w:r>
      <w:r w:rsidR="001A455B" w:rsidRPr="005B4FF7">
        <w:rPr>
          <w:rFonts w:asciiTheme="minorEastAsia" w:eastAsiaTheme="minorEastAsia" w:hAnsiTheme="minorEastAsia" w:hint="eastAsia"/>
          <w:sz w:val="22"/>
          <w:szCs w:val="22"/>
        </w:rPr>
        <w:t>、</w:t>
      </w:r>
      <w:r w:rsidRPr="005B4FF7">
        <w:rPr>
          <w:rFonts w:asciiTheme="minorEastAsia" w:eastAsiaTheme="minorEastAsia" w:hAnsiTheme="minorEastAsia" w:hint="eastAsia"/>
          <w:sz w:val="22"/>
          <w:szCs w:val="22"/>
        </w:rPr>
        <w:t>利用申込者の居住地が当該事業所の通常の実施地域外である場合</w:t>
      </w:r>
      <w:r w:rsidR="001A455B" w:rsidRPr="005B4FF7">
        <w:rPr>
          <w:rFonts w:asciiTheme="minorEastAsia" w:eastAsiaTheme="minorEastAsia" w:hAnsiTheme="minorEastAsia" w:hint="eastAsia"/>
          <w:sz w:val="22"/>
          <w:szCs w:val="22"/>
        </w:rPr>
        <w:t>、その他</w:t>
      </w:r>
      <w:r w:rsidRPr="005B4FF7">
        <w:rPr>
          <w:rFonts w:asciiTheme="minorEastAsia" w:eastAsiaTheme="minorEastAsia" w:hAnsiTheme="minorEastAsia" w:hint="eastAsia"/>
          <w:sz w:val="22"/>
          <w:szCs w:val="22"/>
        </w:rPr>
        <w:t>利用申込者に対し自ら適切なサービスを提供することが困難な場合</w:t>
      </w:r>
      <w:r w:rsidR="001A455B" w:rsidRPr="005B4FF7">
        <w:rPr>
          <w:rFonts w:asciiTheme="minorEastAsia" w:eastAsiaTheme="minorEastAsia" w:hAnsiTheme="minorEastAsia" w:hint="eastAsia"/>
          <w:sz w:val="22"/>
          <w:szCs w:val="22"/>
        </w:rPr>
        <w:t>となります。</w:t>
      </w:r>
    </w:p>
    <w:p w:rsidR="00816EEE" w:rsidRPr="005B4FF7" w:rsidRDefault="00816EEE" w:rsidP="00EC7DE1">
      <w:pPr>
        <w:jc w:val="left"/>
        <w:rPr>
          <w:rFonts w:asciiTheme="minorEastAsia" w:eastAsiaTheme="minorEastAsia" w:hAnsiTheme="minorEastAsia"/>
          <w:sz w:val="22"/>
          <w:szCs w:val="22"/>
        </w:rPr>
      </w:pPr>
    </w:p>
    <w:p w:rsidR="00EC7DE1" w:rsidRPr="005B4FF7" w:rsidRDefault="004E2C57" w:rsidP="00EC7DE1">
      <w:pPr>
        <w:jc w:val="right"/>
        <w:rPr>
          <w:rFonts w:ascii="ＭＳ 明朝" w:hAnsi="ＭＳ 明朝"/>
          <w:sz w:val="22"/>
          <w:szCs w:val="22"/>
          <w:bdr w:val="single" w:sz="4" w:space="0" w:color="auto"/>
        </w:rPr>
      </w:pPr>
      <w:r w:rsidRPr="005B4FF7">
        <w:rPr>
          <w:rFonts w:ascii="ＭＳ 明朝" w:hAnsi="ＭＳ 明朝" w:hint="eastAsia"/>
          <w:sz w:val="22"/>
          <w:szCs w:val="22"/>
          <w:bdr w:val="single" w:sz="4" w:space="0" w:color="auto"/>
        </w:rPr>
        <w:t>全</w:t>
      </w:r>
      <w:r w:rsidR="00EC7DE1" w:rsidRPr="005B4FF7">
        <w:rPr>
          <w:rFonts w:ascii="ＭＳ 明朝" w:hAnsi="ＭＳ 明朝" w:hint="eastAsia"/>
          <w:sz w:val="22"/>
          <w:szCs w:val="22"/>
          <w:bdr w:val="single" w:sz="4" w:space="0" w:color="auto"/>
        </w:rPr>
        <w:t>サービス共通</w:t>
      </w:r>
    </w:p>
    <w:p w:rsidR="00EC7DE1" w:rsidRPr="005B4FF7" w:rsidRDefault="00EC7DE1" w:rsidP="00EC7DE1">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【サービス提供困難時の対応】</w:t>
      </w:r>
    </w:p>
    <w:p w:rsidR="00EC7DE1" w:rsidRPr="005A5581" w:rsidRDefault="00EC7DE1" w:rsidP="005A5581">
      <w:pPr>
        <w:jc w:val="left"/>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 xml:space="preserve">　事業者は、利用申込者に対し自ら適切なサービスを提供することが困難であると認めた場合は、利用申込者に係る</w:t>
      </w:r>
      <w:r w:rsidR="001A455B" w:rsidRPr="005B4FF7">
        <w:rPr>
          <w:rFonts w:asciiTheme="minorEastAsia" w:eastAsiaTheme="minorEastAsia" w:hAnsiTheme="minorEastAsia" w:hint="eastAsia"/>
          <w:sz w:val="22"/>
          <w:szCs w:val="22"/>
        </w:rPr>
        <w:t>介護予防</w:t>
      </w:r>
      <w:r w:rsidRPr="005B4FF7">
        <w:rPr>
          <w:rFonts w:asciiTheme="minorEastAsia" w:eastAsiaTheme="minorEastAsia" w:hAnsiTheme="minorEastAsia" w:hint="eastAsia"/>
          <w:sz w:val="22"/>
          <w:szCs w:val="22"/>
        </w:rPr>
        <w:t>支援事業者への連絡、適当な他のサービス提供事業者等の紹介、その他必要な措置を講じなければなりません。</w:t>
      </w:r>
    </w:p>
    <w:p w:rsidR="00B51C14" w:rsidRPr="005B4FF7" w:rsidRDefault="00B51C14" w:rsidP="00B51C14">
      <w:pPr>
        <w:jc w:val="right"/>
        <w:rPr>
          <w:rFonts w:ascii="ＭＳ 明朝" w:hAnsi="ＭＳ 明朝"/>
          <w:sz w:val="22"/>
          <w:szCs w:val="22"/>
          <w:bdr w:val="single" w:sz="4" w:space="0" w:color="auto"/>
        </w:rPr>
      </w:pPr>
      <w:r w:rsidRPr="005B4FF7">
        <w:rPr>
          <w:rFonts w:ascii="ＭＳ 明朝" w:hAnsi="ＭＳ 明朝" w:hint="eastAsia"/>
          <w:sz w:val="22"/>
          <w:szCs w:val="22"/>
          <w:bdr w:val="single" w:sz="4" w:space="0" w:color="auto"/>
        </w:rPr>
        <w:lastRenderedPageBreak/>
        <w:t>全サービス共通</w:t>
      </w:r>
    </w:p>
    <w:p w:rsidR="00B51C14" w:rsidRPr="005B4FF7" w:rsidRDefault="004E4762" w:rsidP="00B51C14">
      <w:pPr>
        <w:rPr>
          <w:rFonts w:ascii="ＭＳ Ｐゴシック" w:eastAsia="ＭＳ Ｐゴシック" w:hAnsi="ＭＳ Ｐゴシック"/>
          <w:b/>
          <w:sz w:val="32"/>
          <w:szCs w:val="32"/>
        </w:rPr>
      </w:pPr>
      <w:r w:rsidRPr="005B4FF7">
        <w:rPr>
          <w:rFonts w:ascii="ＭＳ 明朝" w:hAnsi="ＭＳ 明朝" w:hint="eastAsia"/>
          <w:noProof/>
          <w:sz w:val="22"/>
          <w:szCs w:val="22"/>
        </w:rPr>
        <mc:AlternateContent>
          <mc:Choice Requires="wps">
            <w:drawing>
              <wp:anchor distT="0" distB="0" distL="114300" distR="114300" simplePos="0" relativeHeight="251652608" behindDoc="0" locked="0" layoutInCell="1" allowOverlap="1" wp14:anchorId="28E9F099" wp14:editId="31BFE4D7">
                <wp:simplePos x="0" y="0"/>
                <wp:positionH relativeFrom="column">
                  <wp:posOffset>4445</wp:posOffset>
                </wp:positionH>
                <wp:positionV relativeFrom="paragraph">
                  <wp:posOffset>412115</wp:posOffset>
                </wp:positionV>
                <wp:extent cx="5114925" cy="485775"/>
                <wp:effectExtent l="0" t="0" r="28575" b="28575"/>
                <wp:wrapNone/>
                <wp:docPr id="39" name="フローチャート : 代替処理 39"/>
                <wp:cNvGraphicFramePr/>
                <a:graphic xmlns:a="http://schemas.openxmlformats.org/drawingml/2006/main">
                  <a:graphicData uri="http://schemas.microsoft.com/office/word/2010/wordprocessingShape">
                    <wps:wsp>
                      <wps:cNvSpPr/>
                      <wps:spPr>
                        <a:xfrm>
                          <a:off x="0" y="0"/>
                          <a:ext cx="5114925" cy="4857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7C3FFA" w:rsidRDefault="00D32AAF" w:rsidP="007C3FFA">
                            <w:pPr>
                              <w:rPr>
                                <w:rFonts w:ascii="ＭＳ ゴシック" w:eastAsia="ＭＳ ゴシック" w:hAnsi="ＭＳ ゴシック"/>
                                <w:b/>
                                <w:sz w:val="24"/>
                              </w:rPr>
                            </w:pPr>
                            <w:r w:rsidRPr="005A4512">
                              <w:rPr>
                                <w:rFonts w:ascii="ＭＳ ゴシック" w:eastAsia="ＭＳ ゴシック" w:hAnsi="ＭＳ ゴシック" w:hint="eastAsia"/>
                                <w:b/>
                                <w:sz w:val="24"/>
                              </w:rPr>
                              <w:t>事故報告書の提出</w:t>
                            </w:r>
                            <w:r w:rsidRPr="00AC281C">
                              <w:rPr>
                                <w:rFonts w:ascii="ＭＳ ゴシック" w:eastAsia="ＭＳ ゴシック" w:hAnsi="ＭＳ ゴシック" w:hint="eastAsia"/>
                                <w:b/>
                                <w:sz w:val="24"/>
                              </w:rPr>
                              <w:t>について</w:t>
                            </w:r>
                            <w:r>
                              <w:rPr>
                                <w:rFonts w:ascii="ＭＳ ゴシック" w:eastAsia="ＭＳ ゴシック" w:hAnsi="ＭＳ ゴシック" w:hint="eastAsia"/>
                                <w:b/>
                                <w:sz w:val="24"/>
                              </w:rPr>
                              <w:t>（岩国市内事業所で発生したものが対象）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9F099" id="フローチャート : 代替処理 39" o:spid="_x0000_s1042" type="#_x0000_t176" style="position:absolute;left:0;text-align:left;margin-left:.35pt;margin-top:32.45pt;width:402.7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" fillcolor="window" strokecolor="windowText" strokeweight="1.5pt">
                <v:stroke linestyle="thinThin"/>
                <v:textbox>
                  <w:txbxContent>
                    <w:p w:rsidR="00D32AAF" w:rsidRPr="007C3FFA" w:rsidRDefault="00D32AAF" w:rsidP="007C3FFA">
                      <w:pPr>
                        <w:rPr>
                          <w:rFonts w:ascii="ＭＳ ゴシック" w:eastAsia="ＭＳ ゴシック" w:hAnsi="ＭＳ ゴシック"/>
                          <w:b/>
                          <w:sz w:val="24"/>
                        </w:rPr>
                      </w:pPr>
                      <w:r w:rsidRPr="005A4512">
                        <w:rPr>
                          <w:rFonts w:ascii="ＭＳ ゴシック" w:eastAsia="ＭＳ ゴシック" w:hAnsi="ＭＳ ゴシック" w:hint="eastAsia"/>
                          <w:b/>
                          <w:sz w:val="24"/>
                        </w:rPr>
                        <w:t>事故報告書の提出</w:t>
                      </w:r>
                      <w:r w:rsidRPr="00AC281C">
                        <w:rPr>
                          <w:rFonts w:ascii="ＭＳ ゴシック" w:eastAsia="ＭＳ ゴシック" w:hAnsi="ＭＳ ゴシック" w:hint="eastAsia"/>
                          <w:b/>
                          <w:sz w:val="24"/>
                        </w:rPr>
                        <w:t>について</w:t>
                      </w:r>
                      <w:r>
                        <w:rPr>
                          <w:rFonts w:ascii="ＭＳ ゴシック" w:eastAsia="ＭＳ ゴシック" w:hAnsi="ＭＳ ゴシック" w:hint="eastAsia"/>
                          <w:b/>
                          <w:sz w:val="24"/>
                        </w:rPr>
                        <w:t>（岩国市内事業所で発生したものが対象）</w:t>
                      </w:r>
                    </w:p>
                  </w:txbxContent>
                </v:textbox>
              </v:shape>
            </w:pict>
          </mc:Fallback>
        </mc:AlternateContent>
      </w:r>
      <w:r w:rsidR="00B51C14" w:rsidRPr="005B4FF7">
        <w:rPr>
          <w:rFonts w:ascii="ＭＳ Ｐゴシック" w:eastAsia="ＭＳ Ｐゴシック" w:hAnsi="ＭＳ Ｐゴシック" w:hint="eastAsia"/>
          <w:b/>
          <w:sz w:val="32"/>
          <w:szCs w:val="32"/>
        </w:rPr>
        <w:t>【事故報告について】</w:t>
      </w:r>
    </w:p>
    <w:p w:rsidR="00B51C14" w:rsidRPr="005B4FF7" w:rsidRDefault="00B51C14" w:rsidP="00B51C14">
      <w:pPr>
        <w:rPr>
          <w:rFonts w:ascii="ＭＳ 明朝" w:hAnsi="ＭＳ 明朝"/>
          <w:sz w:val="22"/>
          <w:szCs w:val="22"/>
        </w:rPr>
      </w:pPr>
    </w:p>
    <w:p w:rsidR="00B51C14" w:rsidRPr="005B4FF7" w:rsidRDefault="00B51C14" w:rsidP="00B51C14">
      <w:pPr>
        <w:rPr>
          <w:rFonts w:ascii="ＭＳ 明朝" w:hAnsi="ＭＳ 明朝"/>
          <w:sz w:val="22"/>
          <w:szCs w:val="22"/>
        </w:rPr>
      </w:pPr>
    </w:p>
    <w:p w:rsidR="00B51C14" w:rsidRPr="005B4FF7" w:rsidRDefault="00B51C14" w:rsidP="00B51C14">
      <w:pPr>
        <w:rPr>
          <w:rFonts w:ascii="ＭＳ 明朝" w:hAnsi="ＭＳ 明朝"/>
          <w:sz w:val="22"/>
          <w:szCs w:val="22"/>
        </w:rPr>
      </w:pPr>
    </w:p>
    <w:p w:rsidR="004E4762" w:rsidRPr="005B4FF7" w:rsidRDefault="004E4762" w:rsidP="004E4762">
      <w:pPr>
        <w:ind w:firstLineChars="100" w:firstLine="220"/>
        <w:rPr>
          <w:rFonts w:ascii="ＭＳ 明朝" w:hAnsi="ＭＳ 明朝"/>
          <w:sz w:val="22"/>
          <w:szCs w:val="22"/>
        </w:rPr>
      </w:pPr>
      <w:r w:rsidRPr="005B4FF7">
        <w:rPr>
          <w:rFonts w:ascii="ＭＳ 明朝" w:hAnsi="ＭＳ 明朝" w:hint="eastAsia"/>
          <w:sz w:val="22"/>
          <w:szCs w:val="22"/>
        </w:rPr>
        <w:t>市への報告については、事業所内で</w:t>
      </w:r>
      <w:r w:rsidRPr="005A5581">
        <w:rPr>
          <w:rFonts w:ascii="ＭＳ 明朝" w:hAnsi="ＭＳ 明朝" w:hint="eastAsia"/>
          <w:b/>
          <w:sz w:val="22"/>
          <w:szCs w:val="22"/>
        </w:rPr>
        <w:t>事故</w:t>
      </w:r>
      <w:r w:rsidRPr="005B4FF7">
        <w:rPr>
          <w:rFonts w:ascii="ＭＳ 明朝" w:hAnsi="ＭＳ 明朝" w:hint="eastAsia"/>
          <w:sz w:val="22"/>
          <w:szCs w:val="22"/>
        </w:rPr>
        <w:t>が発生した場合には、すみやかに報告書を提出してください。</w:t>
      </w:r>
    </w:p>
    <w:p w:rsidR="004E4762" w:rsidRPr="005B4FF7" w:rsidRDefault="004E4762" w:rsidP="004E4762">
      <w:pPr>
        <w:ind w:firstLineChars="100" w:firstLine="220"/>
        <w:rPr>
          <w:rFonts w:ascii="ＭＳ 明朝" w:hAnsi="ＭＳ 明朝"/>
          <w:sz w:val="22"/>
          <w:szCs w:val="22"/>
        </w:rPr>
      </w:pPr>
      <w:r w:rsidRPr="005B4FF7">
        <w:rPr>
          <w:rFonts w:ascii="ＭＳ 明朝" w:hAnsi="ＭＳ 明朝" w:hint="eastAsia"/>
          <w:sz w:val="22"/>
          <w:szCs w:val="22"/>
        </w:rPr>
        <w:t>また、事故にあわれた方やその家族の方などとのトラブルの有無について併せて記載していただくとともに、トラブルとなった場合は内容について報告をしてください。</w:t>
      </w:r>
    </w:p>
    <w:p w:rsidR="001B21BA" w:rsidRPr="005B4FF7" w:rsidRDefault="004E4762" w:rsidP="004E4762">
      <w:pPr>
        <w:rPr>
          <w:rFonts w:ascii="ＭＳ 明朝" w:hAnsi="ＭＳ 明朝"/>
          <w:sz w:val="22"/>
          <w:szCs w:val="22"/>
        </w:rPr>
      </w:pPr>
      <w:r w:rsidRPr="005B4FF7">
        <w:rPr>
          <w:rFonts w:ascii="ＭＳ 明朝" w:hAnsi="ＭＳ 明朝" w:hint="eastAsia"/>
          <w:sz w:val="22"/>
          <w:szCs w:val="22"/>
        </w:rPr>
        <w:t xml:space="preserve">　なお、事故にあわれた方が他市町村の被保険者の場合は、当該他市町村と岩国市の双方に報告してください。</w:t>
      </w:r>
    </w:p>
    <w:p w:rsidR="004E4762" w:rsidRPr="00816EEE" w:rsidRDefault="004E4762" w:rsidP="00816EEE">
      <w:pPr>
        <w:spacing w:beforeLines="50" w:before="166"/>
        <w:ind w:left="178" w:hangingChars="81" w:hanging="178"/>
        <w:rPr>
          <w:rFonts w:ascii="ＭＳ 明朝" w:hAnsi="ＭＳ 明朝"/>
          <w:strike/>
          <w:sz w:val="22"/>
          <w:szCs w:val="22"/>
        </w:rPr>
      </w:pPr>
      <w:r w:rsidRPr="00816EEE">
        <w:rPr>
          <w:rFonts w:ascii="ＭＳ 明朝" w:hAnsi="ＭＳ 明朝" w:hint="eastAsia"/>
          <w:sz w:val="22"/>
          <w:szCs w:val="22"/>
        </w:rPr>
        <w:t xml:space="preserve">※　</w:t>
      </w:r>
      <w:r w:rsidRPr="00816EEE">
        <w:rPr>
          <w:rFonts w:ascii="ＭＳ 明朝" w:hAnsi="ＭＳ 明朝" w:hint="eastAsia"/>
          <w:sz w:val="22"/>
          <w:szCs w:val="22"/>
          <w:u w:val="single"/>
        </w:rPr>
        <w:t>報告すべき事故の程度は、</w:t>
      </w:r>
      <w:r w:rsidR="00411480" w:rsidRPr="00816EEE">
        <w:rPr>
          <w:rFonts w:ascii="ＭＳ 明朝" w:hAnsi="ＭＳ 明朝" w:hint="eastAsia"/>
          <w:sz w:val="22"/>
          <w:szCs w:val="22"/>
          <w:u w:val="single"/>
        </w:rPr>
        <w:t>以下のとおりです。</w:t>
      </w:r>
    </w:p>
    <w:p w:rsidR="004E2C57" w:rsidRPr="00816EEE" w:rsidRDefault="00411480" w:rsidP="004E4762">
      <w:pPr>
        <w:ind w:left="220" w:hangingChars="100" w:hanging="220"/>
        <w:rPr>
          <w:rFonts w:ascii="ＭＳ 明朝" w:hAnsi="ＭＳ 明朝"/>
          <w:sz w:val="22"/>
          <w:szCs w:val="22"/>
        </w:rPr>
      </w:pPr>
      <w:r w:rsidRPr="00816EEE">
        <w:rPr>
          <w:rFonts w:ascii="ＭＳ 明朝" w:hAnsi="ＭＳ 明朝" w:hint="eastAsia"/>
          <w:sz w:val="22"/>
          <w:szCs w:val="22"/>
        </w:rPr>
        <w:t xml:space="preserve">　１　死亡に至った事故</w:t>
      </w:r>
    </w:p>
    <w:p w:rsidR="00411480" w:rsidRPr="00816EEE" w:rsidRDefault="00411480" w:rsidP="00411480">
      <w:pPr>
        <w:ind w:left="440" w:hangingChars="200" w:hanging="440"/>
        <w:rPr>
          <w:rFonts w:ascii="ＭＳ 明朝" w:hAnsi="ＭＳ 明朝"/>
          <w:sz w:val="22"/>
          <w:szCs w:val="22"/>
        </w:rPr>
      </w:pPr>
      <w:r w:rsidRPr="00816EEE">
        <w:rPr>
          <w:rFonts w:ascii="ＭＳ 明朝" w:hAnsi="ＭＳ 明朝" w:hint="eastAsia"/>
          <w:sz w:val="22"/>
          <w:szCs w:val="22"/>
        </w:rPr>
        <w:t xml:space="preserve">　２　医師（施設の勤務医・配置医を含む）の診断を受け、投薬・処置等の何らかの治療が必要になった事故</w:t>
      </w:r>
    </w:p>
    <w:p w:rsidR="00411480" w:rsidRPr="00816EEE" w:rsidRDefault="00411480" w:rsidP="00411480">
      <w:pPr>
        <w:ind w:left="440" w:hangingChars="200" w:hanging="440"/>
        <w:rPr>
          <w:rFonts w:ascii="ＭＳ 明朝" w:hAnsi="ＭＳ 明朝"/>
          <w:sz w:val="22"/>
          <w:szCs w:val="22"/>
        </w:rPr>
      </w:pPr>
      <w:r w:rsidRPr="00816EEE">
        <w:rPr>
          <w:rFonts w:ascii="ＭＳ 明朝" w:hAnsi="ＭＳ 明朝" w:hint="eastAsia"/>
          <w:sz w:val="22"/>
          <w:szCs w:val="22"/>
        </w:rPr>
        <w:t xml:space="preserve">　３　骨折事故（入院を伴わないものを含む）</w:t>
      </w:r>
    </w:p>
    <w:p w:rsidR="004E2C57" w:rsidRPr="00816EEE" w:rsidRDefault="004E4762" w:rsidP="00411480">
      <w:pPr>
        <w:spacing w:beforeLines="50" w:before="166"/>
        <w:ind w:left="220" w:hangingChars="100" w:hanging="220"/>
        <w:rPr>
          <w:rFonts w:ascii="ＭＳ 明朝" w:hAnsi="ＭＳ 明朝"/>
          <w:sz w:val="22"/>
          <w:szCs w:val="22"/>
        </w:rPr>
      </w:pPr>
      <w:r w:rsidRPr="00816EEE">
        <w:rPr>
          <w:rFonts w:ascii="ＭＳ 明朝" w:hAnsi="ＭＳ 明朝" w:hint="eastAsia"/>
          <w:sz w:val="22"/>
          <w:szCs w:val="22"/>
        </w:rPr>
        <w:t xml:space="preserve">※　利用者の送迎中に重大な事故が発生した場合も、事故報告書を提出してください。　　</w:t>
      </w:r>
    </w:p>
    <w:p w:rsidR="004E4762" w:rsidRPr="00816EEE" w:rsidRDefault="004E4762" w:rsidP="00411480">
      <w:pPr>
        <w:spacing w:beforeLines="50" w:before="166"/>
        <w:ind w:left="178" w:hangingChars="81" w:hanging="178"/>
        <w:rPr>
          <w:rFonts w:ascii="ＭＳ 明朝" w:hAnsi="ＭＳ 明朝"/>
          <w:sz w:val="22"/>
          <w:szCs w:val="22"/>
        </w:rPr>
      </w:pPr>
      <w:r w:rsidRPr="00816EEE">
        <w:rPr>
          <w:rFonts w:ascii="ＭＳ 明朝" w:hAnsi="ＭＳ 明朝" w:hint="eastAsia"/>
          <w:sz w:val="22"/>
          <w:szCs w:val="22"/>
        </w:rPr>
        <w:t>※　事故報告書の様式は、岩国市ホームページからダウンロードできます。</w:t>
      </w:r>
      <w:r w:rsidR="00411480" w:rsidRPr="00816EEE">
        <w:rPr>
          <w:rFonts w:ascii="ＭＳ 明朝" w:hAnsi="ＭＳ 明朝" w:hint="eastAsia"/>
          <w:sz w:val="22"/>
          <w:szCs w:val="22"/>
        </w:rPr>
        <w:t>また、岩国市の介護保険施設等における事故報告ガイドラインも作成しておりますので、ご確認ください。</w:t>
      </w:r>
    </w:p>
    <w:p w:rsidR="00411480" w:rsidRPr="00816EEE" w:rsidRDefault="00411480" w:rsidP="004E4762">
      <w:pPr>
        <w:ind w:left="178" w:hangingChars="81" w:hanging="178"/>
        <w:rPr>
          <w:rFonts w:ascii="ＭＳ 明朝" w:hAnsi="ＭＳ 明朝"/>
          <w:sz w:val="22"/>
          <w:szCs w:val="22"/>
        </w:rPr>
      </w:pPr>
      <w:r w:rsidRPr="00816EEE">
        <w:rPr>
          <w:rFonts w:ascii="ＭＳ 明朝" w:hAnsi="ＭＳ 明朝" w:hint="eastAsia"/>
          <w:sz w:val="22"/>
          <w:szCs w:val="22"/>
        </w:rPr>
        <w:t xml:space="preserve">　●事故発生に関する状況報告書（岩国市ホームページ内）</w:t>
      </w:r>
    </w:p>
    <w:p w:rsidR="005A5581" w:rsidRPr="005A5581" w:rsidRDefault="00411480" w:rsidP="005A5581">
      <w:pPr>
        <w:ind w:left="178" w:hangingChars="81" w:hanging="178"/>
        <w:rPr>
          <w:rFonts w:ascii="ＭＳ 明朝" w:hAnsi="ＭＳ 明朝"/>
          <w:color w:val="000000" w:themeColor="text1"/>
          <w:sz w:val="22"/>
          <w:szCs w:val="22"/>
        </w:rPr>
      </w:pPr>
      <w:r w:rsidRPr="005A5581">
        <w:rPr>
          <w:rFonts w:ascii="ＭＳ 明朝" w:hAnsi="ＭＳ 明朝" w:hint="eastAsia"/>
          <w:color w:val="000000" w:themeColor="text1"/>
          <w:sz w:val="22"/>
          <w:szCs w:val="22"/>
        </w:rPr>
        <w:t xml:space="preserve">　　</w:t>
      </w:r>
      <w:r w:rsidR="005A5581" w:rsidRPr="005A5581">
        <w:rPr>
          <w:rFonts w:ascii="ＭＳ 明朝" w:hAnsi="ＭＳ 明朝"/>
          <w:color w:val="000000" w:themeColor="text1"/>
          <w:sz w:val="22"/>
          <w:szCs w:val="22"/>
        </w:rPr>
        <w:t>https://www.city.iwakuni.lg.jp/soshiki/28/7392.html</w:t>
      </w:r>
    </w:p>
    <w:p w:rsidR="004E4762" w:rsidRPr="005B4FF7" w:rsidRDefault="004E4762" w:rsidP="005A5581">
      <w:pPr>
        <w:spacing w:beforeLines="50" w:before="166"/>
        <w:ind w:firstLineChars="100" w:firstLine="220"/>
        <w:rPr>
          <w:rFonts w:ascii="ＭＳ 明朝" w:hAnsi="ＭＳ 明朝"/>
          <w:sz w:val="22"/>
          <w:szCs w:val="22"/>
        </w:rPr>
      </w:pPr>
      <w:r w:rsidRPr="005B4FF7">
        <w:rPr>
          <w:rFonts w:ascii="ＭＳ 明朝" w:hAnsi="ＭＳ 明朝" w:hint="eastAsia"/>
          <w:sz w:val="22"/>
          <w:szCs w:val="22"/>
        </w:rPr>
        <w:t>各事業所においては、これまでも事業所内で発生した事故</w:t>
      </w:r>
      <w:r w:rsidR="00CD227F" w:rsidRPr="005B4FF7">
        <w:rPr>
          <w:rFonts w:ascii="ＭＳ 明朝" w:hAnsi="ＭＳ 明朝" w:hint="eastAsia"/>
          <w:sz w:val="22"/>
          <w:szCs w:val="22"/>
        </w:rPr>
        <w:t>や</w:t>
      </w:r>
      <w:r w:rsidRPr="005B4FF7">
        <w:rPr>
          <w:rFonts w:ascii="ＭＳ 明朝" w:hAnsi="ＭＳ 明朝" w:hint="eastAsia"/>
          <w:sz w:val="22"/>
          <w:szCs w:val="22"/>
        </w:rPr>
        <w:t>、事故には至らなかったが発生しそうになった場合において、その事例を記録して、今後の改善策を検討する資料とし、職員全体で安全確保に関する情報を共有して、再発防止に役立てておられると思います。</w:t>
      </w:r>
    </w:p>
    <w:p w:rsidR="004E4762" w:rsidRPr="005B4FF7" w:rsidRDefault="004E4762" w:rsidP="004E4762">
      <w:pPr>
        <w:ind w:firstLineChars="100" w:firstLine="220"/>
        <w:rPr>
          <w:rFonts w:ascii="ＭＳ 明朝" w:hAnsi="ＭＳ 明朝"/>
          <w:sz w:val="22"/>
          <w:szCs w:val="22"/>
        </w:rPr>
      </w:pPr>
      <w:r w:rsidRPr="005B4FF7">
        <w:rPr>
          <w:rFonts w:ascii="ＭＳ 明朝" w:hAnsi="ＭＳ 明朝" w:hint="eastAsia"/>
          <w:sz w:val="22"/>
          <w:szCs w:val="22"/>
        </w:rPr>
        <w:t>今後とも職員一人ひとりが「安全」に関して認識し、何かあればいつでも気軽に言い合える風通しの良い職場環境づくりに取り組まれるよう努めてください。</w:t>
      </w:r>
      <w:r w:rsidRPr="005B4FF7">
        <w:rPr>
          <w:rFonts w:ascii="ＭＳ 明朝" w:hAnsi="ＭＳ 明朝"/>
          <w:sz w:val="22"/>
          <w:szCs w:val="22"/>
        </w:rPr>
        <w:t xml:space="preserve"> </w:t>
      </w:r>
    </w:p>
    <w:p w:rsidR="004E2C57" w:rsidRDefault="004E4762" w:rsidP="00193187">
      <w:pPr>
        <w:ind w:firstLineChars="100" w:firstLine="220"/>
        <w:rPr>
          <w:rFonts w:ascii="ＭＳ 明朝" w:hAnsi="ＭＳ 明朝"/>
          <w:sz w:val="22"/>
          <w:szCs w:val="22"/>
        </w:rPr>
      </w:pPr>
      <w:r w:rsidRPr="005B4FF7">
        <w:rPr>
          <w:rFonts w:ascii="ＭＳ 明朝" w:hAnsi="ＭＳ 明朝" w:hint="eastAsia"/>
          <w:sz w:val="22"/>
          <w:szCs w:val="22"/>
        </w:rPr>
        <w:t>利用者の方の体力や筋力の低下に伴い、転倒や誤嚥の</w:t>
      </w:r>
      <w:r w:rsidR="001C4210">
        <w:rPr>
          <w:rFonts w:ascii="ＭＳ 明朝" w:hAnsi="ＭＳ 明朝" w:hint="eastAsia"/>
          <w:sz w:val="22"/>
          <w:szCs w:val="22"/>
        </w:rPr>
        <w:t>リスクの高い状態の方も多くおられると思いますが、見守り等により、</w:t>
      </w:r>
      <w:r w:rsidRPr="005B4FF7">
        <w:rPr>
          <w:rFonts w:ascii="ＭＳ 明朝" w:hAnsi="ＭＳ 明朝" w:hint="eastAsia"/>
          <w:sz w:val="22"/>
          <w:szCs w:val="22"/>
        </w:rPr>
        <w:t>できるだけ事故が起こらないよう、ご配慮をお願いします。</w:t>
      </w:r>
    </w:p>
    <w:p w:rsidR="001165D6" w:rsidRDefault="005A5581" w:rsidP="00193187">
      <w:pPr>
        <w:ind w:firstLineChars="100" w:firstLine="220"/>
        <w:rPr>
          <w:rFonts w:ascii="ＭＳ 明朝" w:hAnsi="ＭＳ 明朝"/>
          <w:sz w:val="22"/>
          <w:szCs w:val="22"/>
        </w:rPr>
      </w:pPr>
      <w:r>
        <w:rPr>
          <w:rFonts w:ascii="ＭＳ 明朝" w:hAnsi="ＭＳ 明朝" w:hint="eastAsia"/>
          <w:sz w:val="22"/>
          <w:szCs w:val="22"/>
        </w:rPr>
        <w:t>令和５</w:t>
      </w:r>
      <w:r w:rsidR="001165D6" w:rsidRPr="00051F16">
        <w:rPr>
          <w:rFonts w:ascii="ＭＳ 明朝" w:hAnsi="ＭＳ 明朝" w:hint="eastAsia"/>
          <w:sz w:val="22"/>
          <w:szCs w:val="22"/>
        </w:rPr>
        <w:t>年度上半期に報告のありました事故に関して、別紙資料１のとおりまとめました。今後の改善策の検討等にご活用ください。</w:t>
      </w:r>
    </w:p>
    <w:p w:rsidR="00FB6D8B" w:rsidRDefault="00FB6D8B" w:rsidP="00193187">
      <w:pPr>
        <w:ind w:firstLineChars="100" w:firstLine="220"/>
        <w:rPr>
          <w:rFonts w:ascii="ＭＳ 明朝" w:hAnsi="ＭＳ 明朝"/>
          <w:sz w:val="22"/>
          <w:szCs w:val="22"/>
        </w:rPr>
      </w:pPr>
    </w:p>
    <w:p w:rsidR="00FB6D8B" w:rsidRDefault="00FB6D8B" w:rsidP="00193187">
      <w:pPr>
        <w:ind w:firstLineChars="100" w:firstLine="220"/>
        <w:rPr>
          <w:rFonts w:ascii="ＭＳ 明朝" w:hAnsi="ＭＳ 明朝"/>
          <w:sz w:val="22"/>
          <w:szCs w:val="22"/>
        </w:rPr>
      </w:pPr>
    </w:p>
    <w:p w:rsidR="00FB6D8B" w:rsidRDefault="00FB6D8B" w:rsidP="00193187">
      <w:pPr>
        <w:ind w:firstLineChars="100" w:firstLine="220"/>
        <w:rPr>
          <w:rFonts w:ascii="ＭＳ 明朝" w:hAnsi="ＭＳ 明朝"/>
          <w:sz w:val="22"/>
          <w:szCs w:val="22"/>
        </w:rPr>
      </w:pPr>
    </w:p>
    <w:p w:rsidR="00FB6D8B" w:rsidRDefault="00FB6D8B" w:rsidP="00193187">
      <w:pPr>
        <w:ind w:firstLineChars="100" w:firstLine="220"/>
        <w:rPr>
          <w:rFonts w:ascii="ＭＳ 明朝" w:hAnsi="ＭＳ 明朝"/>
          <w:sz w:val="22"/>
          <w:szCs w:val="22"/>
        </w:rPr>
      </w:pPr>
    </w:p>
    <w:p w:rsidR="00FB6D8B" w:rsidRDefault="00FB6D8B" w:rsidP="00193187">
      <w:pPr>
        <w:ind w:firstLineChars="100" w:firstLine="220"/>
        <w:rPr>
          <w:rFonts w:ascii="ＭＳ 明朝" w:hAnsi="ＭＳ 明朝"/>
          <w:sz w:val="22"/>
          <w:szCs w:val="22"/>
        </w:rPr>
      </w:pPr>
    </w:p>
    <w:p w:rsidR="00FB6D8B" w:rsidRDefault="00FB6D8B" w:rsidP="00193187">
      <w:pPr>
        <w:ind w:firstLineChars="100" w:firstLine="220"/>
        <w:rPr>
          <w:rFonts w:ascii="ＭＳ 明朝" w:hAnsi="ＭＳ 明朝"/>
          <w:sz w:val="22"/>
          <w:szCs w:val="22"/>
        </w:rPr>
      </w:pPr>
    </w:p>
    <w:p w:rsidR="00FB6D8B" w:rsidRDefault="00FB6D8B" w:rsidP="00193187">
      <w:pPr>
        <w:ind w:firstLineChars="100" w:firstLine="220"/>
        <w:rPr>
          <w:rFonts w:ascii="ＭＳ 明朝" w:hAnsi="ＭＳ 明朝"/>
          <w:sz w:val="22"/>
          <w:szCs w:val="22"/>
        </w:rPr>
      </w:pPr>
    </w:p>
    <w:p w:rsidR="00FB6D8B" w:rsidRDefault="00FB6D8B" w:rsidP="00FB6D8B">
      <w:pPr>
        <w:ind w:right="880"/>
        <w:rPr>
          <w:rFonts w:ascii="ＭＳ 明朝" w:hAnsi="ＭＳ 明朝"/>
          <w:sz w:val="22"/>
          <w:szCs w:val="22"/>
          <w:bdr w:val="single" w:sz="4" w:space="0" w:color="auto"/>
        </w:rPr>
      </w:pPr>
    </w:p>
    <w:p w:rsidR="00EC1C0A" w:rsidRPr="005B4FF7" w:rsidRDefault="00EC1C0A" w:rsidP="00EC1C0A">
      <w:pPr>
        <w:jc w:val="right"/>
        <w:rPr>
          <w:rFonts w:ascii="ＭＳ 明朝" w:hAnsi="ＭＳ 明朝"/>
          <w:sz w:val="22"/>
          <w:szCs w:val="22"/>
          <w:bdr w:val="single" w:sz="4" w:space="0" w:color="auto"/>
        </w:rPr>
      </w:pPr>
      <w:r w:rsidRPr="005B4FF7">
        <w:rPr>
          <w:rFonts w:ascii="ＭＳ 明朝" w:hAnsi="ＭＳ 明朝" w:hint="eastAsia"/>
          <w:sz w:val="22"/>
          <w:szCs w:val="22"/>
          <w:bdr w:val="single" w:sz="4" w:space="0" w:color="auto"/>
        </w:rPr>
        <w:lastRenderedPageBreak/>
        <w:t>全サービス共通</w:t>
      </w:r>
    </w:p>
    <w:p w:rsidR="00B51C14" w:rsidRPr="005B4FF7" w:rsidRDefault="00B51C14" w:rsidP="00B51C14">
      <w:pPr>
        <w:ind w:right="1614"/>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【感染症・食中毒等発生時の報告について】</w:t>
      </w:r>
    </w:p>
    <w:p w:rsidR="00B51C14" w:rsidRPr="005B4FF7" w:rsidRDefault="00FB6D8B" w:rsidP="00B51C14">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39296" behindDoc="0" locked="0" layoutInCell="1" allowOverlap="1" wp14:anchorId="74873CA8" wp14:editId="032EEC33">
                <wp:simplePos x="0" y="0"/>
                <wp:positionH relativeFrom="column">
                  <wp:posOffset>0</wp:posOffset>
                </wp:positionH>
                <wp:positionV relativeFrom="paragraph">
                  <wp:posOffset>15875</wp:posOffset>
                </wp:positionV>
                <wp:extent cx="5065395" cy="447675"/>
                <wp:effectExtent l="0" t="0" r="20955" b="28575"/>
                <wp:wrapNone/>
                <wp:docPr id="24" name="フローチャート : 代替処理 24"/>
                <wp:cNvGraphicFramePr/>
                <a:graphic xmlns:a="http://schemas.openxmlformats.org/drawingml/2006/main">
                  <a:graphicData uri="http://schemas.microsoft.com/office/word/2010/wordprocessingShape">
                    <wps:wsp>
                      <wps:cNvSpPr/>
                      <wps:spPr>
                        <a:xfrm>
                          <a:off x="0" y="0"/>
                          <a:ext cx="5065395" cy="447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Default="00D32AAF" w:rsidP="00B51C14">
                            <w:pPr>
                              <w:jc w:val="left"/>
                            </w:pPr>
                            <w:r w:rsidRPr="005A4512">
                              <w:rPr>
                                <w:rFonts w:ascii="ＭＳ ゴシック" w:eastAsia="ＭＳ ゴシック" w:hAnsi="ＭＳ ゴシック" w:hint="eastAsia"/>
                                <w:b/>
                                <w:sz w:val="24"/>
                              </w:rPr>
                              <w:t>発生が疑われる場合には、市及び保健所に迅速に報告をお願いします。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73CA8" id="フローチャート : 代替処理 24" o:spid="_x0000_s1043" type="#_x0000_t176" style="position:absolute;left:0;text-align:left;margin-left:0;margin-top:1.25pt;width:398.85pt;height: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" fillcolor="window" strokecolor="windowText" strokeweight="1.5pt">
                <v:stroke linestyle="thinThin"/>
                <v:textbox>
                  <w:txbxContent>
                    <w:p w:rsidR="00D32AAF" w:rsidRDefault="00D32AAF" w:rsidP="00B51C14">
                      <w:pPr>
                        <w:jc w:val="left"/>
                      </w:pPr>
                      <w:r w:rsidRPr="005A4512">
                        <w:rPr>
                          <w:rFonts w:ascii="ＭＳ ゴシック" w:eastAsia="ＭＳ ゴシック" w:hAnsi="ＭＳ ゴシック" w:hint="eastAsia"/>
                          <w:b/>
                          <w:sz w:val="24"/>
                        </w:rPr>
                        <w:t>発生が疑われる場合には、市及び保健所に迅速に報告をお願いします。</w:t>
                      </w:r>
                    </w:p>
                  </w:txbxContent>
                </v:textbox>
              </v:shape>
            </w:pict>
          </mc:Fallback>
        </mc:AlternateContent>
      </w:r>
    </w:p>
    <w:p w:rsidR="00B51C14" w:rsidRPr="005B4FF7" w:rsidRDefault="00B51C14" w:rsidP="00B51C14">
      <w:pPr>
        <w:rPr>
          <w:rFonts w:ascii="ＭＳ ゴシック" w:eastAsia="ＭＳ ゴシック" w:hAnsi="ＭＳ ゴシック"/>
          <w:b/>
          <w:sz w:val="24"/>
        </w:rPr>
      </w:pPr>
    </w:p>
    <w:p w:rsidR="00B51C14" w:rsidRPr="005B4FF7" w:rsidRDefault="005807DF" w:rsidP="00816EEE">
      <w:pPr>
        <w:spacing w:beforeLines="50" w:before="166"/>
        <w:ind w:firstLineChars="100" w:firstLine="220"/>
        <w:rPr>
          <w:sz w:val="22"/>
          <w:szCs w:val="22"/>
        </w:rPr>
      </w:pPr>
      <w:r w:rsidRPr="005B4FF7">
        <w:rPr>
          <w:rFonts w:hint="eastAsia"/>
          <w:sz w:val="22"/>
          <w:szCs w:val="22"/>
        </w:rPr>
        <w:t>事業所</w:t>
      </w:r>
      <w:r w:rsidR="00B51C14" w:rsidRPr="005B4FF7">
        <w:rPr>
          <w:rFonts w:hint="eastAsia"/>
          <w:sz w:val="22"/>
          <w:szCs w:val="22"/>
        </w:rPr>
        <w:t>等において感染症や食中毒等が発生した場合は、速やかに必要な措置を講じていただくとともに、</w:t>
      </w:r>
      <w:r w:rsidR="00B51C14" w:rsidRPr="005B4FF7">
        <w:rPr>
          <w:rFonts w:ascii="ＭＳ 明朝" w:hAnsi="ＭＳ 明朝" w:hint="eastAsia"/>
          <w:sz w:val="22"/>
          <w:szCs w:val="22"/>
        </w:rPr>
        <w:t>市及び保健所に対して、</w:t>
      </w:r>
      <w:r w:rsidR="00B51C14" w:rsidRPr="005B4FF7">
        <w:rPr>
          <w:rFonts w:hint="eastAsia"/>
          <w:sz w:val="22"/>
          <w:szCs w:val="22"/>
        </w:rPr>
        <w:t>その内容等の報告をお願いしています。また、マニュアルを整備し、普段から従業者の理解を深めてください。</w:t>
      </w:r>
    </w:p>
    <w:p w:rsidR="00B51C14" w:rsidRPr="005B4FF7" w:rsidRDefault="00F95A09" w:rsidP="00B51C14">
      <w:pPr>
        <w:ind w:leftChars="115" w:left="241"/>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51584" behindDoc="0" locked="0" layoutInCell="1" allowOverlap="1" wp14:anchorId="64DD3932" wp14:editId="15E8232F">
                <wp:simplePos x="0" y="0"/>
                <wp:positionH relativeFrom="column">
                  <wp:posOffset>4445</wp:posOffset>
                </wp:positionH>
                <wp:positionV relativeFrom="paragraph">
                  <wp:posOffset>55245</wp:posOffset>
                </wp:positionV>
                <wp:extent cx="5734050" cy="2962275"/>
                <wp:effectExtent l="0" t="0" r="19050" b="28575"/>
                <wp:wrapNone/>
                <wp:docPr id="25" name="フローチャート: 処理 25"/>
                <wp:cNvGraphicFramePr/>
                <a:graphic xmlns:a="http://schemas.openxmlformats.org/drawingml/2006/main">
                  <a:graphicData uri="http://schemas.microsoft.com/office/word/2010/wordprocessingShape">
                    <wps:wsp>
                      <wps:cNvSpPr/>
                      <wps:spPr>
                        <a:xfrm>
                          <a:off x="0" y="0"/>
                          <a:ext cx="5734050" cy="2962275"/>
                        </a:xfrm>
                        <a:prstGeom prst="flowChartProcess">
                          <a:avLst/>
                        </a:prstGeom>
                        <a:solidFill>
                          <a:sysClr val="window" lastClr="FFFFFF"/>
                        </a:solidFill>
                        <a:ln w="19050" cap="flat" cmpd="sng" algn="ctr">
                          <a:solidFill>
                            <a:sysClr val="windowText" lastClr="000000"/>
                          </a:solidFill>
                          <a:prstDash val="solid"/>
                        </a:ln>
                        <a:effectLst/>
                      </wps:spPr>
                      <wps:txbx>
                        <w:txbxContent>
                          <w:p w:rsidR="00D32AAF" w:rsidRPr="005A4512" w:rsidRDefault="00D32AAF" w:rsidP="00B51C14">
                            <w:pPr>
                              <w:ind w:firstLineChars="50" w:firstLine="110"/>
                              <w:rPr>
                                <w:sz w:val="22"/>
                                <w:szCs w:val="22"/>
                              </w:rPr>
                            </w:pPr>
                            <w:r w:rsidRPr="005A4512">
                              <w:rPr>
                                <w:rFonts w:hint="eastAsia"/>
                                <w:sz w:val="22"/>
                                <w:szCs w:val="22"/>
                              </w:rPr>
                              <w:t>厚生労働省通知（平成</w:t>
                            </w:r>
                            <w:r w:rsidRPr="005A4512">
                              <w:rPr>
                                <w:rFonts w:ascii="ＭＳ 明朝" w:hAnsi="ＭＳ 明朝" w:hint="eastAsia"/>
                                <w:sz w:val="22"/>
                                <w:szCs w:val="22"/>
                              </w:rPr>
                              <w:t>17年2月22</w:t>
                            </w:r>
                            <w:r w:rsidRPr="005A4512">
                              <w:rPr>
                                <w:rFonts w:hint="eastAsia"/>
                                <w:sz w:val="22"/>
                                <w:szCs w:val="22"/>
                              </w:rPr>
                              <w:t>日付</w:t>
                            </w:r>
                            <w:r w:rsidRPr="00DF5925">
                              <w:rPr>
                                <w:rFonts w:hint="eastAsia"/>
                                <w:color w:val="000000" w:themeColor="text1"/>
                                <w:sz w:val="22"/>
                                <w:szCs w:val="22"/>
                              </w:rPr>
                              <w:t xml:space="preserve">　</w:t>
                            </w:r>
                            <w:r w:rsidRPr="00DF5925">
                              <w:rPr>
                                <w:color w:val="000000" w:themeColor="text1"/>
                                <w:sz w:val="22"/>
                                <w:szCs w:val="22"/>
                              </w:rPr>
                              <w:t>※</w:t>
                            </w:r>
                            <w:r w:rsidRPr="00DF5925">
                              <w:rPr>
                                <w:color w:val="000000" w:themeColor="text1"/>
                                <w:sz w:val="22"/>
                                <w:szCs w:val="22"/>
                              </w:rPr>
                              <w:t>令和５年４月</w:t>
                            </w:r>
                            <w:r w:rsidRPr="00DF5925">
                              <w:rPr>
                                <w:rFonts w:hint="eastAsia"/>
                                <w:color w:val="000000" w:themeColor="text1"/>
                                <w:sz w:val="22"/>
                                <w:szCs w:val="22"/>
                              </w:rPr>
                              <w:t>28</w:t>
                            </w:r>
                            <w:r w:rsidRPr="00DF5925">
                              <w:rPr>
                                <w:rFonts w:hint="eastAsia"/>
                                <w:color w:val="000000" w:themeColor="text1"/>
                                <w:sz w:val="22"/>
                                <w:szCs w:val="22"/>
                              </w:rPr>
                              <w:t xml:space="preserve">日　</w:t>
                            </w:r>
                            <w:r w:rsidRPr="00DF5925">
                              <w:rPr>
                                <w:color w:val="000000" w:themeColor="text1"/>
                                <w:sz w:val="22"/>
                                <w:szCs w:val="22"/>
                              </w:rPr>
                              <w:t>一部改正</w:t>
                            </w:r>
                            <w:r w:rsidRPr="00DF5925">
                              <w:rPr>
                                <w:rFonts w:hint="eastAsia"/>
                                <w:color w:val="000000" w:themeColor="text1"/>
                                <w:sz w:val="22"/>
                                <w:szCs w:val="22"/>
                              </w:rPr>
                              <w:t>）</w:t>
                            </w:r>
                          </w:p>
                          <w:p w:rsidR="00D32AAF" w:rsidRPr="005A4512" w:rsidRDefault="00D32AAF" w:rsidP="00B51C14">
                            <w:pPr>
                              <w:ind w:firstLineChars="50" w:firstLine="110"/>
                              <w:rPr>
                                <w:sz w:val="22"/>
                                <w:szCs w:val="22"/>
                              </w:rPr>
                            </w:pPr>
                            <w:r w:rsidRPr="005A4512">
                              <w:rPr>
                                <w:rFonts w:hint="eastAsia"/>
                                <w:sz w:val="22"/>
                                <w:szCs w:val="22"/>
                              </w:rPr>
                              <w:t>「社会福祉施設等における感染症等発生時に係る報告について」＜抜粋＞</w:t>
                            </w:r>
                          </w:p>
                          <w:p w:rsidR="00D32AAF" w:rsidRPr="005A4512" w:rsidRDefault="00D32AAF" w:rsidP="00B51C14">
                            <w:pPr>
                              <w:spacing w:line="120" w:lineRule="exact"/>
                              <w:rPr>
                                <w:sz w:val="22"/>
                                <w:szCs w:val="22"/>
                              </w:rPr>
                            </w:pPr>
                          </w:p>
                          <w:p w:rsidR="00D32AAF" w:rsidRPr="005A4512" w:rsidRDefault="00D32AAF" w:rsidP="00B51C14">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＜報告基準＞</w:t>
                            </w:r>
                          </w:p>
                          <w:p w:rsidR="00D32AAF" w:rsidRPr="005A4512" w:rsidRDefault="00D32AAF" w:rsidP="00B51C14">
                            <w:pPr>
                              <w:ind w:leftChars="104" w:left="438" w:hangingChars="100" w:hanging="220"/>
                              <w:rPr>
                                <w:sz w:val="22"/>
                                <w:szCs w:val="22"/>
                              </w:rPr>
                            </w:pPr>
                            <w:r w:rsidRPr="005A4512">
                              <w:rPr>
                                <w:rFonts w:hint="eastAsia"/>
                                <w:sz w:val="22"/>
                                <w:szCs w:val="22"/>
                              </w:rPr>
                              <w:t>ア　同一の感染症若しくは食中毒による又はそれらによると疑われる死亡者又は重篤</w:t>
                            </w:r>
                          </w:p>
                          <w:p w:rsidR="00D32AAF" w:rsidRPr="005A4512" w:rsidRDefault="00D32AAF" w:rsidP="00B51C14">
                            <w:pPr>
                              <w:ind w:leftChars="209" w:left="439"/>
                              <w:rPr>
                                <w:sz w:val="22"/>
                                <w:szCs w:val="22"/>
                              </w:rPr>
                            </w:pPr>
                            <w:r w:rsidRPr="005A4512">
                              <w:rPr>
                                <w:rFonts w:hint="eastAsia"/>
                                <w:sz w:val="22"/>
                                <w:szCs w:val="22"/>
                              </w:rPr>
                              <w:t>患者が１週間以内に２名以上発生した場合</w:t>
                            </w:r>
                          </w:p>
                          <w:p w:rsidR="00D32AAF" w:rsidRPr="005A4512" w:rsidRDefault="00D32AAF" w:rsidP="00B51C14">
                            <w:pPr>
                              <w:ind w:leftChars="104" w:left="438" w:hangingChars="100" w:hanging="220"/>
                              <w:rPr>
                                <w:sz w:val="22"/>
                                <w:szCs w:val="22"/>
                              </w:rPr>
                            </w:pPr>
                            <w:r w:rsidRPr="005A4512">
                              <w:rPr>
                                <w:rFonts w:hint="eastAsia"/>
                                <w:sz w:val="22"/>
                                <w:szCs w:val="22"/>
                              </w:rPr>
                              <w:t>イ　同一の感染症若しくは食中毒の患者又はそれらが疑われる者が</w:t>
                            </w:r>
                            <w:r w:rsidRPr="005A4512">
                              <w:rPr>
                                <w:rFonts w:ascii="ＭＳ 明朝" w:hAnsi="ＭＳ 明朝" w:hint="eastAsia"/>
                                <w:sz w:val="22"/>
                                <w:szCs w:val="22"/>
                              </w:rPr>
                              <w:t>10</w:t>
                            </w:r>
                            <w:r w:rsidRPr="005A4512">
                              <w:rPr>
                                <w:rFonts w:hint="eastAsia"/>
                                <w:sz w:val="22"/>
                                <w:szCs w:val="22"/>
                              </w:rPr>
                              <w:t>名以上又は全</w:t>
                            </w:r>
                          </w:p>
                          <w:p w:rsidR="00D32AAF" w:rsidRPr="005A4512" w:rsidRDefault="00D32AAF" w:rsidP="00B51C14">
                            <w:pPr>
                              <w:ind w:leftChars="209" w:left="439"/>
                              <w:rPr>
                                <w:sz w:val="22"/>
                                <w:szCs w:val="22"/>
                              </w:rPr>
                            </w:pPr>
                            <w:r w:rsidRPr="005A4512">
                              <w:rPr>
                                <w:rFonts w:hint="eastAsia"/>
                                <w:sz w:val="22"/>
                                <w:szCs w:val="22"/>
                              </w:rPr>
                              <w:t>利用者の半数以上発生した場合</w:t>
                            </w:r>
                          </w:p>
                          <w:p w:rsidR="00D32AAF" w:rsidRPr="005A4512" w:rsidRDefault="00D32AAF" w:rsidP="00B51C14">
                            <w:pPr>
                              <w:ind w:leftChars="104" w:left="438" w:hangingChars="100" w:hanging="220"/>
                              <w:rPr>
                                <w:sz w:val="22"/>
                                <w:szCs w:val="22"/>
                              </w:rPr>
                            </w:pPr>
                            <w:r w:rsidRPr="005A4512">
                              <w:rPr>
                                <w:rFonts w:hint="eastAsia"/>
                                <w:sz w:val="22"/>
                                <w:szCs w:val="22"/>
                              </w:rPr>
                              <w:t>ウ　ア及びイに該当しない場合であっても、通常の発生動向を上回る感染症等の発生</w:t>
                            </w:r>
                          </w:p>
                          <w:p w:rsidR="00D32AAF" w:rsidRDefault="00D32AAF" w:rsidP="00B51C14">
                            <w:pPr>
                              <w:ind w:leftChars="209" w:left="439"/>
                              <w:rPr>
                                <w:sz w:val="22"/>
                                <w:szCs w:val="22"/>
                              </w:rPr>
                            </w:pPr>
                            <w:r w:rsidRPr="005A4512">
                              <w:rPr>
                                <w:rFonts w:hint="eastAsia"/>
                                <w:sz w:val="22"/>
                                <w:szCs w:val="22"/>
                              </w:rPr>
                              <w:t>が疑われ、特に施設長が報告を必要と認めた場合</w:t>
                            </w:r>
                          </w:p>
                          <w:p w:rsidR="00D32AAF" w:rsidRPr="005A4512" w:rsidRDefault="00D32AAF" w:rsidP="001165D6">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＜報告する内容＞</w:t>
                            </w:r>
                          </w:p>
                          <w:p w:rsidR="00D32AAF" w:rsidRPr="005A4512" w:rsidRDefault="00D32AAF" w:rsidP="001165D6">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・感染症又は食中毒が疑われる者等の人数</w:t>
                            </w:r>
                          </w:p>
                          <w:p w:rsidR="00D32AAF" w:rsidRPr="005A4512" w:rsidRDefault="00D32AAF" w:rsidP="001165D6">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・感染症又は食中毒が疑われる症状</w:t>
                            </w:r>
                          </w:p>
                          <w:p w:rsidR="00D32AAF" w:rsidRPr="001165D6" w:rsidRDefault="00D32AAF" w:rsidP="001165D6">
                            <w:pPr>
                              <w:ind w:leftChars="115" w:left="241" w:firstLineChars="50" w:firstLine="110"/>
                              <w:rPr>
                                <w:rFonts w:ascii="ＭＳ 明朝" w:hAnsi="ＭＳ 明朝"/>
                                <w:sz w:val="22"/>
                                <w:szCs w:val="22"/>
                              </w:rPr>
                            </w:pPr>
                            <w:r w:rsidRPr="005A4512">
                              <w:rPr>
                                <w:rFonts w:ascii="ＭＳ 明朝" w:hAnsi="ＭＳ 明朝" w:hint="eastAsia"/>
                                <w:sz w:val="22"/>
                                <w:szCs w:val="22"/>
                              </w:rPr>
                              <w:t>・利用者への対応や事業所の対応状況等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DD3932" id="フローチャート: 処理 25" o:spid="_x0000_s1044" type="#_x0000_t109" style="position:absolute;left:0;text-align:left;margin-left:.35pt;margin-top:4.35pt;width:451.5pt;height:233.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" fillcolor="window" strokecolor="windowText" strokeweight="1.5pt">
                <v:textbox>
                  <w:txbxContent>
                    <w:p w:rsidR="00D32AAF" w:rsidRPr="005A4512" w:rsidRDefault="00D32AAF" w:rsidP="00B51C14">
                      <w:pPr>
                        <w:ind w:firstLineChars="50" w:firstLine="110"/>
                        <w:rPr>
                          <w:sz w:val="22"/>
                          <w:szCs w:val="22"/>
                        </w:rPr>
                      </w:pPr>
                      <w:r w:rsidRPr="005A4512">
                        <w:rPr>
                          <w:rFonts w:hint="eastAsia"/>
                          <w:sz w:val="22"/>
                          <w:szCs w:val="22"/>
                        </w:rPr>
                        <w:t>厚生労働省通知（平成</w:t>
                      </w:r>
                      <w:r w:rsidRPr="005A4512">
                        <w:rPr>
                          <w:rFonts w:ascii="ＭＳ 明朝" w:hAnsi="ＭＳ 明朝" w:hint="eastAsia"/>
                          <w:sz w:val="22"/>
                          <w:szCs w:val="22"/>
                        </w:rPr>
                        <w:t>17年2月22</w:t>
                      </w:r>
                      <w:r w:rsidRPr="005A4512">
                        <w:rPr>
                          <w:rFonts w:hint="eastAsia"/>
                          <w:sz w:val="22"/>
                          <w:szCs w:val="22"/>
                        </w:rPr>
                        <w:t>日付</w:t>
                      </w:r>
                      <w:r w:rsidRPr="00DF5925">
                        <w:rPr>
                          <w:rFonts w:hint="eastAsia"/>
                          <w:color w:val="000000" w:themeColor="text1"/>
                          <w:sz w:val="22"/>
                          <w:szCs w:val="22"/>
                        </w:rPr>
                        <w:t xml:space="preserve">　</w:t>
                      </w:r>
                      <w:r w:rsidRPr="00DF5925">
                        <w:rPr>
                          <w:color w:val="000000" w:themeColor="text1"/>
                          <w:sz w:val="22"/>
                          <w:szCs w:val="22"/>
                        </w:rPr>
                        <w:t>※</w:t>
                      </w:r>
                      <w:r w:rsidRPr="00DF5925">
                        <w:rPr>
                          <w:color w:val="000000" w:themeColor="text1"/>
                          <w:sz w:val="22"/>
                          <w:szCs w:val="22"/>
                        </w:rPr>
                        <w:t>令和５年４月</w:t>
                      </w:r>
                      <w:r w:rsidRPr="00DF5925">
                        <w:rPr>
                          <w:rFonts w:hint="eastAsia"/>
                          <w:color w:val="000000" w:themeColor="text1"/>
                          <w:sz w:val="22"/>
                          <w:szCs w:val="22"/>
                        </w:rPr>
                        <w:t>28</w:t>
                      </w:r>
                      <w:r w:rsidRPr="00DF5925">
                        <w:rPr>
                          <w:rFonts w:hint="eastAsia"/>
                          <w:color w:val="000000" w:themeColor="text1"/>
                          <w:sz w:val="22"/>
                          <w:szCs w:val="22"/>
                        </w:rPr>
                        <w:t xml:space="preserve">日　</w:t>
                      </w:r>
                      <w:r w:rsidRPr="00DF5925">
                        <w:rPr>
                          <w:color w:val="000000" w:themeColor="text1"/>
                          <w:sz w:val="22"/>
                          <w:szCs w:val="22"/>
                        </w:rPr>
                        <w:t>一部改正</w:t>
                      </w:r>
                      <w:r w:rsidRPr="00DF5925">
                        <w:rPr>
                          <w:rFonts w:hint="eastAsia"/>
                          <w:color w:val="000000" w:themeColor="text1"/>
                          <w:sz w:val="22"/>
                          <w:szCs w:val="22"/>
                        </w:rPr>
                        <w:t>）</w:t>
                      </w:r>
                    </w:p>
                    <w:p w:rsidR="00D32AAF" w:rsidRPr="005A4512" w:rsidRDefault="00D32AAF" w:rsidP="00B51C14">
                      <w:pPr>
                        <w:ind w:firstLineChars="50" w:firstLine="110"/>
                        <w:rPr>
                          <w:sz w:val="22"/>
                          <w:szCs w:val="22"/>
                        </w:rPr>
                      </w:pPr>
                      <w:r w:rsidRPr="005A4512">
                        <w:rPr>
                          <w:rFonts w:hint="eastAsia"/>
                          <w:sz w:val="22"/>
                          <w:szCs w:val="22"/>
                        </w:rPr>
                        <w:t>「社会福祉施設等における感染症等発生時に係る報告について」＜抜粋＞</w:t>
                      </w:r>
                    </w:p>
                    <w:p w:rsidR="00D32AAF" w:rsidRPr="005A4512" w:rsidRDefault="00D32AAF" w:rsidP="00B51C14">
                      <w:pPr>
                        <w:spacing w:line="120" w:lineRule="exact"/>
                        <w:rPr>
                          <w:sz w:val="22"/>
                          <w:szCs w:val="22"/>
                        </w:rPr>
                      </w:pPr>
                    </w:p>
                    <w:p w:rsidR="00D32AAF" w:rsidRPr="005A4512" w:rsidRDefault="00D32AAF" w:rsidP="00B51C14">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＜報告基準＞</w:t>
                      </w:r>
                    </w:p>
                    <w:p w:rsidR="00D32AAF" w:rsidRPr="005A4512" w:rsidRDefault="00D32AAF" w:rsidP="00B51C14">
                      <w:pPr>
                        <w:ind w:leftChars="104" w:left="438" w:hangingChars="100" w:hanging="220"/>
                        <w:rPr>
                          <w:sz w:val="22"/>
                          <w:szCs w:val="22"/>
                        </w:rPr>
                      </w:pPr>
                      <w:r w:rsidRPr="005A4512">
                        <w:rPr>
                          <w:rFonts w:hint="eastAsia"/>
                          <w:sz w:val="22"/>
                          <w:szCs w:val="22"/>
                        </w:rPr>
                        <w:t>ア　同一の感染症若しくは食中毒による又はそれらによると疑われる死亡者又は重篤</w:t>
                      </w:r>
                    </w:p>
                    <w:p w:rsidR="00D32AAF" w:rsidRPr="005A4512" w:rsidRDefault="00D32AAF" w:rsidP="00B51C14">
                      <w:pPr>
                        <w:ind w:leftChars="209" w:left="439"/>
                        <w:rPr>
                          <w:sz w:val="22"/>
                          <w:szCs w:val="22"/>
                        </w:rPr>
                      </w:pPr>
                      <w:r w:rsidRPr="005A4512">
                        <w:rPr>
                          <w:rFonts w:hint="eastAsia"/>
                          <w:sz w:val="22"/>
                          <w:szCs w:val="22"/>
                        </w:rPr>
                        <w:t>患者が１週間以内に２名以上発生した場合</w:t>
                      </w:r>
                    </w:p>
                    <w:p w:rsidR="00D32AAF" w:rsidRPr="005A4512" w:rsidRDefault="00D32AAF" w:rsidP="00B51C14">
                      <w:pPr>
                        <w:ind w:leftChars="104" w:left="438" w:hangingChars="100" w:hanging="220"/>
                        <w:rPr>
                          <w:sz w:val="22"/>
                          <w:szCs w:val="22"/>
                        </w:rPr>
                      </w:pPr>
                      <w:r w:rsidRPr="005A4512">
                        <w:rPr>
                          <w:rFonts w:hint="eastAsia"/>
                          <w:sz w:val="22"/>
                          <w:szCs w:val="22"/>
                        </w:rPr>
                        <w:t>イ　同一の感染症若しくは食中毒の患者又はそれらが疑われる者が</w:t>
                      </w:r>
                      <w:r w:rsidRPr="005A4512">
                        <w:rPr>
                          <w:rFonts w:ascii="ＭＳ 明朝" w:hAnsi="ＭＳ 明朝" w:hint="eastAsia"/>
                          <w:sz w:val="22"/>
                          <w:szCs w:val="22"/>
                        </w:rPr>
                        <w:t>10</w:t>
                      </w:r>
                      <w:r w:rsidRPr="005A4512">
                        <w:rPr>
                          <w:rFonts w:hint="eastAsia"/>
                          <w:sz w:val="22"/>
                          <w:szCs w:val="22"/>
                        </w:rPr>
                        <w:t>名以上又は全</w:t>
                      </w:r>
                    </w:p>
                    <w:p w:rsidR="00D32AAF" w:rsidRPr="005A4512" w:rsidRDefault="00D32AAF" w:rsidP="00B51C14">
                      <w:pPr>
                        <w:ind w:leftChars="209" w:left="439"/>
                        <w:rPr>
                          <w:sz w:val="22"/>
                          <w:szCs w:val="22"/>
                        </w:rPr>
                      </w:pPr>
                      <w:r w:rsidRPr="005A4512">
                        <w:rPr>
                          <w:rFonts w:hint="eastAsia"/>
                          <w:sz w:val="22"/>
                          <w:szCs w:val="22"/>
                        </w:rPr>
                        <w:t>利用者の半数以上発生した場合</w:t>
                      </w:r>
                    </w:p>
                    <w:p w:rsidR="00D32AAF" w:rsidRPr="005A4512" w:rsidRDefault="00D32AAF" w:rsidP="00B51C14">
                      <w:pPr>
                        <w:ind w:leftChars="104" w:left="438" w:hangingChars="100" w:hanging="220"/>
                        <w:rPr>
                          <w:sz w:val="22"/>
                          <w:szCs w:val="22"/>
                        </w:rPr>
                      </w:pPr>
                      <w:r w:rsidRPr="005A4512">
                        <w:rPr>
                          <w:rFonts w:hint="eastAsia"/>
                          <w:sz w:val="22"/>
                          <w:szCs w:val="22"/>
                        </w:rPr>
                        <w:t>ウ　ア及びイに該当しない場合であっても、通常の発生動向を上回る感染症等の発生</w:t>
                      </w:r>
                    </w:p>
                    <w:p w:rsidR="00D32AAF" w:rsidRDefault="00D32AAF" w:rsidP="00B51C14">
                      <w:pPr>
                        <w:ind w:leftChars="209" w:left="439"/>
                        <w:rPr>
                          <w:sz w:val="22"/>
                          <w:szCs w:val="22"/>
                        </w:rPr>
                      </w:pPr>
                      <w:r w:rsidRPr="005A4512">
                        <w:rPr>
                          <w:rFonts w:hint="eastAsia"/>
                          <w:sz w:val="22"/>
                          <w:szCs w:val="22"/>
                        </w:rPr>
                        <w:t>が疑われ、特に施設長が報告を必要と認めた場合</w:t>
                      </w:r>
                    </w:p>
                    <w:p w:rsidR="00D32AAF" w:rsidRPr="005A4512" w:rsidRDefault="00D32AAF" w:rsidP="001165D6">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＜報告する内容＞</w:t>
                      </w:r>
                    </w:p>
                    <w:p w:rsidR="00D32AAF" w:rsidRPr="005A4512" w:rsidRDefault="00D32AAF" w:rsidP="001165D6">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・感染症又は食中毒が疑われる者等の人数</w:t>
                      </w:r>
                    </w:p>
                    <w:p w:rsidR="00D32AAF" w:rsidRPr="005A4512" w:rsidRDefault="00D32AAF" w:rsidP="001165D6">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・感染症又は食中毒が疑われる症状</w:t>
                      </w:r>
                    </w:p>
                    <w:p w:rsidR="00D32AAF" w:rsidRPr="001165D6" w:rsidRDefault="00D32AAF" w:rsidP="001165D6">
                      <w:pPr>
                        <w:ind w:leftChars="115" w:left="241" w:firstLineChars="50" w:firstLine="110"/>
                        <w:rPr>
                          <w:rFonts w:ascii="ＭＳ 明朝" w:hAnsi="ＭＳ 明朝"/>
                          <w:sz w:val="22"/>
                          <w:szCs w:val="22"/>
                        </w:rPr>
                      </w:pPr>
                      <w:r w:rsidRPr="005A4512">
                        <w:rPr>
                          <w:rFonts w:ascii="ＭＳ 明朝" w:hAnsi="ＭＳ 明朝" w:hint="eastAsia"/>
                          <w:sz w:val="22"/>
                          <w:szCs w:val="22"/>
                        </w:rPr>
                        <w:t>・利用者への対応や事業所の対応状況等</w:t>
                      </w:r>
                    </w:p>
                  </w:txbxContent>
                </v:textbox>
              </v:shape>
            </w:pict>
          </mc:Fallback>
        </mc:AlternateContent>
      </w:r>
    </w:p>
    <w:p w:rsidR="00B51C14" w:rsidRPr="005B4FF7" w:rsidRDefault="00B51C14" w:rsidP="00B51C14">
      <w:pPr>
        <w:ind w:leftChars="115" w:left="241"/>
        <w:rPr>
          <w:rFonts w:ascii="ＭＳ 明朝" w:hAnsi="ＭＳ 明朝"/>
          <w:sz w:val="22"/>
          <w:szCs w:val="22"/>
        </w:rPr>
      </w:pPr>
    </w:p>
    <w:p w:rsidR="00B51C14" w:rsidRPr="005B4FF7" w:rsidRDefault="00B51C14" w:rsidP="00B51C14">
      <w:pPr>
        <w:ind w:leftChars="115" w:left="241"/>
        <w:rPr>
          <w:rFonts w:ascii="ＭＳ 明朝" w:hAnsi="ＭＳ 明朝"/>
          <w:sz w:val="22"/>
          <w:szCs w:val="22"/>
        </w:rPr>
      </w:pPr>
    </w:p>
    <w:p w:rsidR="00B51C14" w:rsidRPr="005B4FF7" w:rsidRDefault="00B51C14" w:rsidP="00B51C14">
      <w:pPr>
        <w:ind w:leftChars="115" w:left="241"/>
        <w:rPr>
          <w:rFonts w:ascii="ＭＳ 明朝" w:hAnsi="ＭＳ 明朝"/>
          <w:sz w:val="22"/>
          <w:szCs w:val="22"/>
        </w:rPr>
      </w:pPr>
    </w:p>
    <w:p w:rsidR="00B51C14" w:rsidRPr="005B4FF7" w:rsidRDefault="00B51C14" w:rsidP="00B51C14">
      <w:pPr>
        <w:ind w:leftChars="115" w:left="241"/>
        <w:rPr>
          <w:rFonts w:ascii="ＭＳ 明朝" w:hAnsi="ＭＳ 明朝"/>
          <w:sz w:val="22"/>
          <w:szCs w:val="22"/>
        </w:rPr>
      </w:pPr>
    </w:p>
    <w:p w:rsidR="00B51C14" w:rsidRPr="005B4FF7" w:rsidRDefault="00B51C14" w:rsidP="00B51C14">
      <w:pPr>
        <w:ind w:leftChars="115" w:left="241"/>
        <w:rPr>
          <w:rFonts w:ascii="ＭＳ 明朝" w:hAnsi="ＭＳ 明朝"/>
          <w:sz w:val="22"/>
          <w:szCs w:val="22"/>
        </w:rPr>
      </w:pPr>
    </w:p>
    <w:p w:rsidR="00B51C14" w:rsidRPr="005B4FF7" w:rsidRDefault="00B51C14" w:rsidP="00B51C14">
      <w:pPr>
        <w:ind w:leftChars="115" w:left="241"/>
        <w:rPr>
          <w:rFonts w:ascii="ＭＳ 明朝" w:hAnsi="ＭＳ 明朝"/>
          <w:sz w:val="22"/>
          <w:szCs w:val="22"/>
        </w:rPr>
      </w:pPr>
    </w:p>
    <w:p w:rsidR="00B51C14" w:rsidRPr="005B4FF7" w:rsidRDefault="00B51C14" w:rsidP="00B51C14">
      <w:pPr>
        <w:ind w:leftChars="115" w:left="241"/>
        <w:rPr>
          <w:rFonts w:ascii="ＭＳ 明朝" w:hAnsi="ＭＳ 明朝"/>
          <w:sz w:val="22"/>
          <w:szCs w:val="22"/>
        </w:rPr>
      </w:pPr>
    </w:p>
    <w:p w:rsidR="00B51C14" w:rsidRPr="005B4FF7" w:rsidRDefault="00B51C14" w:rsidP="00B51C14">
      <w:pPr>
        <w:ind w:leftChars="115" w:left="241"/>
        <w:rPr>
          <w:rFonts w:ascii="ＭＳ 明朝" w:hAnsi="ＭＳ 明朝"/>
          <w:sz w:val="22"/>
          <w:szCs w:val="22"/>
        </w:rPr>
      </w:pPr>
    </w:p>
    <w:p w:rsidR="00B51C14" w:rsidRDefault="00B51C14" w:rsidP="00B51C14">
      <w:pPr>
        <w:ind w:leftChars="115" w:left="241"/>
        <w:rPr>
          <w:rFonts w:ascii="ＭＳ 明朝" w:hAnsi="ＭＳ 明朝"/>
          <w:sz w:val="22"/>
          <w:szCs w:val="22"/>
        </w:rPr>
      </w:pPr>
    </w:p>
    <w:p w:rsidR="009B473E" w:rsidRDefault="009B473E" w:rsidP="00B51C14">
      <w:pPr>
        <w:ind w:leftChars="115" w:left="241"/>
        <w:rPr>
          <w:rFonts w:ascii="ＭＳ 明朝" w:hAnsi="ＭＳ 明朝"/>
          <w:sz w:val="22"/>
          <w:szCs w:val="22"/>
        </w:rPr>
      </w:pPr>
    </w:p>
    <w:p w:rsidR="009B473E" w:rsidRDefault="009B473E" w:rsidP="00F95A09">
      <w:pPr>
        <w:rPr>
          <w:rFonts w:ascii="ＭＳ 明朝" w:hAnsi="ＭＳ 明朝"/>
          <w:sz w:val="22"/>
          <w:szCs w:val="22"/>
        </w:rPr>
      </w:pPr>
    </w:p>
    <w:p w:rsidR="00F95A09" w:rsidRDefault="00F95A09" w:rsidP="00F95A09">
      <w:pPr>
        <w:rPr>
          <w:rFonts w:ascii="ＭＳ 明朝" w:hAnsi="ＭＳ 明朝"/>
          <w:sz w:val="22"/>
          <w:szCs w:val="22"/>
        </w:rPr>
      </w:pPr>
    </w:p>
    <w:p w:rsidR="00F95A09" w:rsidRDefault="00F95A09" w:rsidP="00F95A09">
      <w:pPr>
        <w:rPr>
          <w:rFonts w:ascii="ＭＳ 明朝" w:hAnsi="ＭＳ 明朝"/>
          <w:sz w:val="22"/>
          <w:szCs w:val="22"/>
        </w:rPr>
      </w:pPr>
    </w:p>
    <w:p w:rsidR="001165D6" w:rsidRDefault="001165D6" w:rsidP="00BF14DF">
      <w:pPr>
        <w:rPr>
          <w:rFonts w:ascii="ＭＳ 明朝" w:hAnsi="ＭＳ 明朝"/>
          <w:sz w:val="22"/>
          <w:szCs w:val="22"/>
        </w:rPr>
      </w:pPr>
    </w:p>
    <w:p w:rsidR="00B51C14" w:rsidRPr="005B4FF7" w:rsidRDefault="00B51C14" w:rsidP="001165D6">
      <w:pPr>
        <w:ind w:left="220" w:hangingChars="100" w:hanging="220"/>
        <w:rPr>
          <w:rFonts w:ascii="ＭＳ 明朝" w:hAnsi="ＭＳ 明朝"/>
          <w:sz w:val="22"/>
          <w:szCs w:val="22"/>
        </w:rPr>
      </w:pPr>
      <w:r w:rsidRPr="005B4FF7">
        <w:rPr>
          <w:rFonts w:ascii="ＭＳ 明朝" w:hAnsi="ＭＳ 明朝" w:hint="eastAsia"/>
          <w:sz w:val="22"/>
          <w:szCs w:val="22"/>
        </w:rPr>
        <w:t>※ただし、上記に関わらず</w:t>
      </w:r>
      <w:r w:rsidR="00CD227F" w:rsidRPr="005B4FF7">
        <w:rPr>
          <w:rFonts w:ascii="ＭＳ 明朝" w:hAnsi="ＭＳ 明朝" w:hint="eastAsia"/>
          <w:sz w:val="22"/>
          <w:szCs w:val="22"/>
        </w:rPr>
        <w:t>、</w:t>
      </w:r>
      <w:r w:rsidRPr="005B4FF7">
        <w:rPr>
          <w:rFonts w:ascii="ＭＳ 明朝" w:hAnsi="ＭＳ 明朝" w:hint="eastAsia"/>
          <w:sz w:val="22"/>
          <w:szCs w:val="22"/>
        </w:rPr>
        <w:t>感染症・食中毒等の発生が疑われる場合には、まずはご一報をお願いします。</w:t>
      </w:r>
    </w:p>
    <w:p w:rsidR="007C3FFA" w:rsidRPr="007D58E9" w:rsidRDefault="00B51C14" w:rsidP="007D58E9">
      <w:pPr>
        <w:spacing w:beforeLines="50" w:before="166"/>
        <w:ind w:left="221" w:hangingChars="100" w:hanging="221"/>
        <w:rPr>
          <w:rFonts w:ascii="ＭＳ 明朝" w:hAnsi="ＭＳ 明朝"/>
          <w:b/>
          <w:sz w:val="22"/>
          <w:szCs w:val="22"/>
        </w:rPr>
      </w:pPr>
      <w:r w:rsidRPr="005B4FF7">
        <w:rPr>
          <w:rFonts w:ascii="ＭＳ 明朝" w:hAnsi="ＭＳ 明朝" w:hint="eastAsia"/>
          <w:b/>
          <w:sz w:val="22"/>
          <w:szCs w:val="22"/>
        </w:rPr>
        <w:t>※感染症・食中毒等の報告や、対応に係る詳細について</w:t>
      </w:r>
      <w:r w:rsidRPr="005F6278">
        <w:rPr>
          <w:rFonts w:ascii="ＭＳ 明朝" w:hAnsi="ＭＳ 明朝" w:hint="eastAsia"/>
          <w:b/>
          <w:sz w:val="22"/>
          <w:szCs w:val="22"/>
        </w:rPr>
        <w:t>は、</w:t>
      </w:r>
      <w:r w:rsidR="00513224" w:rsidRPr="005F6278">
        <w:rPr>
          <w:rFonts w:ascii="ＭＳ 明朝" w:hAnsi="ＭＳ 明朝" w:hint="eastAsia"/>
          <w:b/>
          <w:sz w:val="22"/>
          <w:szCs w:val="22"/>
        </w:rPr>
        <w:t>下記</w:t>
      </w:r>
      <w:r w:rsidRPr="005F6278">
        <w:rPr>
          <w:rFonts w:ascii="ＭＳ 明朝" w:hAnsi="ＭＳ 明朝" w:hint="eastAsia"/>
          <w:b/>
          <w:sz w:val="22"/>
          <w:szCs w:val="22"/>
        </w:rPr>
        <w:t>の通</w:t>
      </w:r>
      <w:r w:rsidRPr="005B4FF7">
        <w:rPr>
          <w:rFonts w:ascii="ＭＳ 明朝" w:hAnsi="ＭＳ 明朝" w:hint="eastAsia"/>
          <w:b/>
          <w:sz w:val="22"/>
          <w:szCs w:val="22"/>
        </w:rPr>
        <w:t>知等をよくご確認ください。</w:t>
      </w:r>
    </w:p>
    <w:p w:rsidR="00B51C14" w:rsidRPr="005B4FF7" w:rsidRDefault="00B51C14" w:rsidP="00B51C14">
      <w:pPr>
        <w:ind w:leftChars="115" w:left="461" w:hangingChars="100" w:hanging="220"/>
        <w:rPr>
          <w:rFonts w:ascii="ＭＳ 明朝" w:hAnsi="ＭＳ 明朝"/>
          <w:sz w:val="22"/>
          <w:szCs w:val="22"/>
        </w:rPr>
      </w:pPr>
      <w:r w:rsidRPr="005B4FF7">
        <w:rPr>
          <w:rFonts w:ascii="ＭＳ 明朝" w:hAnsi="ＭＳ 明朝" w:hint="eastAsia"/>
          <w:sz w:val="22"/>
          <w:szCs w:val="22"/>
        </w:rPr>
        <w:t>●「社会福祉施設等における感染症発生時に係る報告について」(平成17年2月22日老発第0222001号</w:t>
      </w:r>
      <w:r w:rsidR="005A5581">
        <w:rPr>
          <w:rFonts w:ascii="ＭＳ 明朝" w:hAnsi="ＭＳ 明朝" w:hint="eastAsia"/>
          <w:sz w:val="22"/>
          <w:szCs w:val="22"/>
        </w:rPr>
        <w:t xml:space="preserve">　※令和５年４月28日　一部改正</w:t>
      </w:r>
      <w:r w:rsidRPr="005B4FF7">
        <w:rPr>
          <w:rFonts w:ascii="ＭＳ 明朝" w:hAnsi="ＭＳ 明朝" w:hint="eastAsia"/>
          <w:sz w:val="22"/>
          <w:szCs w:val="22"/>
        </w:rPr>
        <w:t>)</w:t>
      </w:r>
    </w:p>
    <w:p w:rsidR="00B51C14" w:rsidRPr="005B4FF7" w:rsidRDefault="00B51C14" w:rsidP="00B51C14">
      <w:pPr>
        <w:ind w:leftChars="115" w:left="461" w:hangingChars="100" w:hanging="220"/>
        <w:rPr>
          <w:rFonts w:ascii="ＭＳ 明朝" w:hAnsi="ＭＳ 明朝"/>
          <w:sz w:val="22"/>
          <w:szCs w:val="22"/>
        </w:rPr>
      </w:pPr>
      <w:r w:rsidRPr="005B4FF7">
        <w:rPr>
          <w:rFonts w:ascii="ＭＳ 明朝" w:hAnsi="ＭＳ 明朝" w:hint="eastAsia"/>
          <w:sz w:val="22"/>
          <w:szCs w:val="22"/>
        </w:rPr>
        <w:t>●「厚生労働大臣が定める感染症又は食中毒の発生が疑われる際の対処等に関する手順」（平成18年3月31日厚生労働省告示第268号）</w:t>
      </w:r>
    </w:p>
    <w:p w:rsidR="00DF5925" w:rsidRPr="00DF5925" w:rsidRDefault="007D58E9" w:rsidP="00DF5925">
      <w:pPr>
        <w:rPr>
          <w:rFonts w:ascii="ＭＳ 明朝" w:hAnsi="ＭＳ 明朝"/>
          <w:color w:val="000000" w:themeColor="text1"/>
          <w:sz w:val="22"/>
          <w:szCs w:val="22"/>
        </w:rPr>
      </w:pPr>
      <w:r>
        <w:rPr>
          <w:rFonts w:ascii="ＭＳ 明朝" w:hAnsi="ＭＳ 明朝" w:hint="eastAsia"/>
          <w:sz w:val="22"/>
          <w:szCs w:val="22"/>
        </w:rPr>
        <w:t xml:space="preserve">　</w:t>
      </w:r>
      <w:r w:rsidRPr="00816EEE">
        <w:rPr>
          <w:rFonts w:ascii="ＭＳ 明朝" w:hAnsi="ＭＳ 明朝" w:hint="eastAsia"/>
          <w:sz w:val="22"/>
          <w:szCs w:val="22"/>
        </w:rPr>
        <w:t>●</w:t>
      </w:r>
      <w:r w:rsidR="00DF5925" w:rsidRPr="00DF5925">
        <w:rPr>
          <w:rFonts w:ascii="ＭＳ 明朝" w:hAnsi="ＭＳ 明朝" w:hint="eastAsia"/>
          <w:color w:val="000000" w:themeColor="text1"/>
          <w:sz w:val="22"/>
          <w:szCs w:val="22"/>
        </w:rPr>
        <w:t>「介護現場における感染対策の手引き 第３版（令和５年９月）」</w:t>
      </w:r>
    </w:p>
    <w:p w:rsidR="004E2C57" w:rsidRPr="00FB6D8B" w:rsidRDefault="00DF5925" w:rsidP="00DF5925">
      <w:pPr>
        <w:rPr>
          <w:rFonts w:ascii="ＭＳ 明朝" w:hAnsi="ＭＳ 明朝"/>
          <w:color w:val="000000" w:themeColor="text1"/>
          <w:sz w:val="22"/>
          <w:szCs w:val="22"/>
        </w:rPr>
      </w:pPr>
      <w:r w:rsidRPr="00DF5925">
        <w:rPr>
          <w:rFonts w:ascii="ＭＳ 明朝" w:hAnsi="ＭＳ 明朝" w:hint="eastAsia"/>
          <w:color w:val="000000" w:themeColor="text1"/>
          <w:sz w:val="22"/>
          <w:szCs w:val="22"/>
        </w:rPr>
        <w:t xml:space="preserve">　　</w:t>
      </w:r>
      <w:r w:rsidRPr="00DF5925">
        <w:rPr>
          <w:rFonts w:ascii="ＭＳ 明朝" w:hAnsi="ＭＳ 明朝"/>
          <w:color w:val="000000" w:themeColor="text1"/>
          <w:sz w:val="22"/>
          <w:szCs w:val="22"/>
        </w:rPr>
        <w:t>https://www.mhlw.go.jp/content/12300000/001149870.pdf</w:t>
      </w:r>
      <w:r w:rsidRPr="00DF5925">
        <w:rPr>
          <w:rFonts w:ascii="ＭＳ 明朝" w:hAnsi="ＭＳ 明朝" w:hint="eastAsia"/>
          <w:color w:val="000000" w:themeColor="text1"/>
          <w:sz w:val="22"/>
          <w:szCs w:val="22"/>
        </w:rPr>
        <w:t>（厚生労働省ホームページ）</w:t>
      </w:r>
    </w:p>
    <w:p w:rsidR="001165D6" w:rsidRPr="001165D6" w:rsidRDefault="001165D6" w:rsidP="001165D6">
      <w:pPr>
        <w:rPr>
          <w:rFonts w:ascii="ＭＳ 明朝" w:hAnsi="ＭＳ 明朝"/>
          <w:color w:val="FF0000"/>
          <w:sz w:val="18"/>
          <w:szCs w:val="18"/>
        </w:rPr>
      </w:pPr>
      <w:r w:rsidRPr="001165D6">
        <w:rPr>
          <w:rFonts w:ascii="ＭＳ 明朝" w:hAnsi="ＭＳ 明朝" w:hint="eastAsia"/>
          <w:noProof/>
          <w:color w:val="FF0000"/>
          <w:sz w:val="22"/>
          <w:szCs w:val="22"/>
        </w:rPr>
        <mc:AlternateContent>
          <mc:Choice Requires="wps">
            <w:drawing>
              <wp:anchor distT="0" distB="0" distL="114300" distR="114300" simplePos="0" relativeHeight="251667968" behindDoc="0" locked="0" layoutInCell="1" allowOverlap="1" wp14:anchorId="133A33AC" wp14:editId="3ADD08D4">
                <wp:simplePos x="0" y="0"/>
                <wp:positionH relativeFrom="column">
                  <wp:posOffset>4445</wp:posOffset>
                </wp:positionH>
                <wp:positionV relativeFrom="paragraph">
                  <wp:posOffset>130175</wp:posOffset>
                </wp:positionV>
                <wp:extent cx="3457575" cy="447840"/>
                <wp:effectExtent l="0" t="0" r="28575" b="28575"/>
                <wp:wrapNone/>
                <wp:docPr id="2" name="フローチャート : 代替処理 24"/>
                <wp:cNvGraphicFramePr/>
                <a:graphic xmlns:a="http://schemas.openxmlformats.org/drawingml/2006/main">
                  <a:graphicData uri="http://schemas.microsoft.com/office/word/2010/wordprocessingShape">
                    <wps:wsp>
                      <wps:cNvSpPr/>
                      <wps:spPr>
                        <a:xfrm>
                          <a:off x="0" y="0"/>
                          <a:ext cx="3457575" cy="4478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813B83" w:rsidRDefault="00D32AAF" w:rsidP="001165D6">
                            <w:pPr>
                              <w:jc w:val="left"/>
                            </w:pPr>
                            <w:r w:rsidRPr="00813B83">
                              <w:rPr>
                                <w:rFonts w:ascii="ＭＳ ゴシック" w:eastAsia="ＭＳ ゴシック" w:hAnsi="ＭＳ ゴシック" w:hint="eastAsia"/>
                                <w:b/>
                                <w:sz w:val="24"/>
                              </w:rPr>
                              <w:t>新</w:t>
                            </w:r>
                            <w:r w:rsidRPr="00813B83">
                              <w:rPr>
                                <w:rFonts w:ascii="ＭＳ ゴシック" w:eastAsia="ＭＳ ゴシック" w:hAnsi="ＭＳ ゴシック"/>
                                <w:b/>
                                <w:sz w:val="24"/>
                              </w:rPr>
                              <w:t>型コロナウイルス感染症への対応について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33AC" id="_x0000_s1045" type="#_x0000_t176" style="position:absolute;left:0;text-align:left;margin-left:.35pt;margin-top:10.25pt;width:272.25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" fillcolor="window" strokecolor="windowText" strokeweight="1.5pt">
                <v:stroke linestyle="thinThin"/>
                <v:textbox>
                  <w:txbxContent>
                    <w:p w:rsidR="00D32AAF" w:rsidRPr="00813B83" w:rsidRDefault="00D32AAF" w:rsidP="001165D6">
                      <w:pPr>
                        <w:jc w:val="left"/>
                      </w:pPr>
                      <w:r w:rsidRPr="00813B83">
                        <w:rPr>
                          <w:rFonts w:ascii="ＭＳ ゴシック" w:eastAsia="ＭＳ ゴシック" w:hAnsi="ＭＳ ゴシック" w:hint="eastAsia"/>
                          <w:b/>
                          <w:sz w:val="24"/>
                        </w:rPr>
                        <w:t>新</w:t>
                      </w:r>
                      <w:r w:rsidRPr="00813B83">
                        <w:rPr>
                          <w:rFonts w:ascii="ＭＳ ゴシック" w:eastAsia="ＭＳ ゴシック" w:hAnsi="ＭＳ ゴシック"/>
                          <w:b/>
                          <w:sz w:val="24"/>
                        </w:rPr>
                        <w:t>型コロナウイルス感染症への対応について</w:t>
                      </w:r>
                    </w:p>
                  </w:txbxContent>
                </v:textbox>
              </v:shape>
            </w:pict>
          </mc:Fallback>
        </mc:AlternateContent>
      </w:r>
    </w:p>
    <w:p w:rsidR="001165D6" w:rsidRPr="001165D6" w:rsidRDefault="001165D6" w:rsidP="001165D6">
      <w:pPr>
        <w:rPr>
          <w:rFonts w:ascii="ＭＳ 明朝" w:hAnsi="ＭＳ 明朝"/>
          <w:color w:val="FF0000"/>
          <w:sz w:val="18"/>
          <w:szCs w:val="18"/>
        </w:rPr>
      </w:pPr>
    </w:p>
    <w:p w:rsidR="001165D6" w:rsidRPr="001165D6" w:rsidRDefault="001165D6" w:rsidP="001165D6">
      <w:pPr>
        <w:rPr>
          <w:rFonts w:ascii="ＭＳ 明朝" w:hAnsi="ＭＳ 明朝"/>
          <w:color w:val="FF0000"/>
          <w:sz w:val="18"/>
          <w:szCs w:val="18"/>
        </w:rPr>
      </w:pPr>
    </w:p>
    <w:p w:rsidR="00DF5925" w:rsidRPr="00DF5925" w:rsidRDefault="00DF5925" w:rsidP="00DF5925">
      <w:pPr>
        <w:ind w:firstLineChars="100" w:firstLine="220"/>
        <w:rPr>
          <w:rFonts w:ascii="ＭＳ 明朝" w:hAnsi="ＭＳ 明朝"/>
          <w:color w:val="000000" w:themeColor="text1"/>
          <w:sz w:val="22"/>
          <w:szCs w:val="22"/>
        </w:rPr>
      </w:pPr>
      <w:r w:rsidRPr="00DF5925">
        <w:rPr>
          <w:rFonts w:ascii="ＭＳ 明朝" w:hAnsi="ＭＳ 明朝" w:hint="eastAsia"/>
          <w:color w:val="000000" w:themeColor="text1"/>
          <w:sz w:val="22"/>
          <w:szCs w:val="22"/>
        </w:rPr>
        <w:t>新型コロナウイルス感染症に係る介護サービス事業所の人員基準等の臨時的な取扱いについては、「新型コロナウイルス感染症に係る介護サービス事業所の人員基準等の臨時的な取扱いについて」（令和２年２月17日付厚生労働省老健局総務課認知症施策推進室ほか連名事務連絡）等に掲げる一連の事務連絡でお示ししているところですが、令和５年５月より感染症法上の分類において新型コロナウイルスが５類に引き下げられたことにより、「新型コロナウ</w:t>
      </w:r>
      <w:r w:rsidRPr="00DF5925">
        <w:rPr>
          <w:rFonts w:ascii="ＭＳ 明朝" w:hAnsi="ＭＳ 明朝" w:hint="eastAsia"/>
          <w:color w:val="000000" w:themeColor="text1"/>
          <w:sz w:val="22"/>
          <w:szCs w:val="22"/>
        </w:rPr>
        <w:lastRenderedPageBreak/>
        <w:t>イルス感染症の感染症法上の位置づけの変更に伴う人員基準等に関する臨時的な取扱いについて」（令和５年５月１日付厚生労働省老健局</w:t>
      </w:r>
      <w:r w:rsidR="00D32AAF">
        <w:rPr>
          <w:rFonts w:ascii="ＭＳ 明朝" w:hAnsi="ＭＳ 明朝" w:hint="eastAsia"/>
          <w:color w:val="000000" w:themeColor="text1"/>
          <w:sz w:val="22"/>
          <w:szCs w:val="22"/>
        </w:rPr>
        <w:t>高齢者支援課</w:t>
      </w:r>
      <w:r w:rsidRPr="00DF5925">
        <w:rPr>
          <w:rFonts w:ascii="ＭＳ 明朝" w:hAnsi="ＭＳ 明朝" w:hint="eastAsia"/>
          <w:color w:val="000000" w:themeColor="text1"/>
          <w:sz w:val="22"/>
          <w:szCs w:val="22"/>
        </w:rPr>
        <w:t>ほか連名事務連絡）において各種取扱いが変更しております。</w:t>
      </w:r>
    </w:p>
    <w:p w:rsidR="00DF5925" w:rsidRDefault="00DF5925" w:rsidP="00DF5925">
      <w:pPr>
        <w:ind w:firstLineChars="100" w:firstLine="220"/>
        <w:rPr>
          <w:color w:val="000000" w:themeColor="text1"/>
          <w:sz w:val="22"/>
          <w:szCs w:val="22"/>
        </w:rPr>
      </w:pPr>
      <w:r w:rsidRPr="00DF5925">
        <w:rPr>
          <w:rFonts w:ascii="ＭＳ 明朝" w:hAnsi="ＭＳ 明朝" w:hint="eastAsia"/>
          <w:color w:val="000000" w:themeColor="text1"/>
          <w:sz w:val="22"/>
          <w:szCs w:val="22"/>
        </w:rPr>
        <w:t>なお、現在も新型コロナウイルスのクラスター発生等の報告が確認されていることから、</w:t>
      </w:r>
      <w:r w:rsidRPr="00DF5925">
        <w:rPr>
          <w:rFonts w:hint="eastAsia"/>
          <w:color w:val="000000" w:themeColor="text1"/>
          <w:sz w:val="22"/>
          <w:szCs w:val="22"/>
        </w:rPr>
        <w:t>感染防止対策については、「介護現場における感染対策の手引き第３版（令和５年９月）」や「社会福祉施設等における面会等の実施にあたっての留意点」（令和３年</w:t>
      </w:r>
      <w:r w:rsidRPr="00DF5925">
        <w:rPr>
          <w:rFonts w:hint="eastAsia"/>
          <w:color w:val="000000" w:themeColor="text1"/>
          <w:sz w:val="22"/>
          <w:szCs w:val="22"/>
        </w:rPr>
        <w:t>11</w:t>
      </w:r>
      <w:r w:rsidRPr="00DF5925">
        <w:rPr>
          <w:rFonts w:hint="eastAsia"/>
          <w:color w:val="000000" w:themeColor="text1"/>
          <w:sz w:val="22"/>
          <w:szCs w:val="22"/>
        </w:rPr>
        <w:t>月</w:t>
      </w:r>
      <w:r w:rsidRPr="00DF5925">
        <w:rPr>
          <w:rFonts w:hint="eastAsia"/>
          <w:color w:val="000000" w:themeColor="text1"/>
          <w:sz w:val="22"/>
          <w:szCs w:val="22"/>
        </w:rPr>
        <w:t>24</w:t>
      </w:r>
      <w:r w:rsidRPr="00DF5925">
        <w:rPr>
          <w:rFonts w:hint="eastAsia"/>
          <w:color w:val="000000" w:themeColor="text1"/>
          <w:sz w:val="22"/>
          <w:szCs w:val="22"/>
        </w:rPr>
        <w:t>日事務連</w:t>
      </w:r>
      <w:r w:rsidR="005A5581">
        <w:rPr>
          <w:rFonts w:hint="eastAsia"/>
          <w:color w:val="000000" w:themeColor="text1"/>
          <w:sz w:val="22"/>
          <w:szCs w:val="22"/>
        </w:rPr>
        <w:t>絡）に留意点が示されているため、事業実施に当たっては、引き続き</w:t>
      </w:r>
      <w:r w:rsidRPr="00DF5925">
        <w:rPr>
          <w:rFonts w:hint="eastAsia"/>
          <w:color w:val="000000" w:themeColor="text1"/>
          <w:sz w:val="22"/>
          <w:szCs w:val="22"/>
        </w:rPr>
        <w:t>その内容を十分ご確認の上、利用者に必要なサービスを提供していただくようお願いします。</w:t>
      </w:r>
    </w:p>
    <w:p w:rsidR="00D32AAF" w:rsidRDefault="00D32AAF" w:rsidP="00DF5925">
      <w:pPr>
        <w:ind w:firstLineChars="100" w:firstLine="220"/>
        <w:rPr>
          <w:color w:val="000000" w:themeColor="text1"/>
          <w:sz w:val="22"/>
          <w:szCs w:val="22"/>
        </w:rPr>
      </w:pPr>
      <w:r w:rsidRPr="00FE4ACD">
        <w:rPr>
          <w:strike/>
          <w:noProof/>
          <w:color w:val="FF0000"/>
          <w:sz w:val="22"/>
          <w:szCs w:val="22"/>
        </w:rPr>
        <mc:AlternateContent>
          <mc:Choice Requires="wps">
            <w:drawing>
              <wp:anchor distT="0" distB="0" distL="114300" distR="114300" simplePos="0" relativeHeight="251664896" behindDoc="0" locked="0" layoutInCell="1" allowOverlap="1" wp14:anchorId="6ED64C78" wp14:editId="2E407FA2">
                <wp:simplePos x="0" y="0"/>
                <wp:positionH relativeFrom="column">
                  <wp:posOffset>4445</wp:posOffset>
                </wp:positionH>
                <wp:positionV relativeFrom="paragraph">
                  <wp:posOffset>55880</wp:posOffset>
                </wp:positionV>
                <wp:extent cx="5905500" cy="2314575"/>
                <wp:effectExtent l="0" t="0" r="19050" b="28575"/>
                <wp:wrapNone/>
                <wp:docPr id="70" name="正方形/長方形 70"/>
                <wp:cNvGraphicFramePr/>
                <a:graphic xmlns:a="http://schemas.openxmlformats.org/drawingml/2006/main">
                  <a:graphicData uri="http://schemas.microsoft.com/office/word/2010/wordprocessingShape">
                    <wps:wsp>
                      <wps:cNvSpPr/>
                      <wps:spPr>
                        <a:xfrm>
                          <a:off x="0" y="0"/>
                          <a:ext cx="5905500" cy="2314575"/>
                        </a:xfrm>
                        <a:prstGeom prst="rect">
                          <a:avLst/>
                        </a:prstGeom>
                        <a:no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D32AAF" w:rsidRPr="00D32AAF" w:rsidRDefault="00D32AAF" w:rsidP="00D32AAF">
                            <w:pPr>
                              <w:rPr>
                                <w:color w:val="000000" w:themeColor="text1"/>
                                <w:sz w:val="22"/>
                                <w:szCs w:val="22"/>
                              </w:rPr>
                            </w:pPr>
                            <w:r w:rsidRPr="00D32AAF">
                              <w:rPr>
                                <w:rFonts w:hint="eastAsia"/>
                                <w:color w:val="000000" w:themeColor="text1"/>
                                <w:sz w:val="22"/>
                                <w:szCs w:val="22"/>
                              </w:rPr>
                              <w:t>＜介護サービス事業所・介護施設等における新型コロナウイルス感染症陽性者の発生報告について＞</w:t>
                            </w:r>
                          </w:p>
                          <w:p w:rsidR="00D32AAF" w:rsidRPr="00D32AAF" w:rsidRDefault="00D32AAF" w:rsidP="00D32AAF">
                            <w:pPr>
                              <w:ind w:firstLineChars="100" w:firstLine="230"/>
                              <w:rPr>
                                <w:color w:val="000000" w:themeColor="text1"/>
                                <w:sz w:val="22"/>
                                <w:szCs w:val="22"/>
                              </w:rPr>
                            </w:pPr>
                            <w:r w:rsidRPr="00D32AAF">
                              <w:rPr>
                                <w:rFonts w:ascii="ＭＳ 明朝" w:cs="ＭＳ 明朝" w:hint="eastAsia"/>
                                <w:color w:val="000000" w:themeColor="text1"/>
                                <w:kern w:val="0"/>
                                <w:sz w:val="23"/>
                                <w:szCs w:val="23"/>
                              </w:rPr>
                              <w:t>令和５年11月１日以降、報告が必要な対象事案を、前頁の感染症や食中毒等発生時の報告と同様の取扱いとしますので、該当する場合には、</w:t>
                            </w:r>
                            <w:r w:rsidRPr="00D32AAF">
                              <w:rPr>
                                <w:rFonts w:ascii="ＭＳ 明朝" w:cs="ＭＳ 明朝" w:hint="eastAsia"/>
                                <w:color w:val="000000" w:themeColor="text1"/>
                                <w:kern w:val="0"/>
                                <w:sz w:val="23"/>
                                <w:szCs w:val="23"/>
                                <w:u w:val="single"/>
                              </w:rPr>
                              <w:t>所定の様式により、</w:t>
                            </w:r>
                            <w:r w:rsidRPr="00D32AAF">
                              <w:rPr>
                                <w:rFonts w:hint="eastAsia"/>
                                <w:color w:val="000000" w:themeColor="text1"/>
                                <w:sz w:val="22"/>
                                <w:szCs w:val="22"/>
                                <w:u w:val="single"/>
                              </w:rPr>
                              <w:t>岩国健康福祉センター及び事業所を所管する県又は市の担当課にご報告をお願いします</w:t>
                            </w:r>
                            <w:r w:rsidRPr="00D32AAF">
                              <w:rPr>
                                <w:rFonts w:hint="eastAsia"/>
                                <w:color w:val="000000" w:themeColor="text1"/>
                                <w:sz w:val="22"/>
                                <w:szCs w:val="22"/>
                              </w:rPr>
                              <w:t>。</w:t>
                            </w:r>
                          </w:p>
                          <w:p w:rsidR="00D32AAF" w:rsidRPr="00D32AAF" w:rsidRDefault="00D32AAF" w:rsidP="00D32AAF">
                            <w:pPr>
                              <w:ind w:firstLineChars="100" w:firstLine="220"/>
                              <w:rPr>
                                <w:color w:val="000000" w:themeColor="text1"/>
                                <w:sz w:val="22"/>
                                <w:szCs w:val="22"/>
                              </w:rPr>
                            </w:pPr>
                            <w:r w:rsidRPr="00D32AAF">
                              <w:rPr>
                                <w:rFonts w:hint="eastAsia"/>
                                <w:color w:val="000000" w:themeColor="text1"/>
                                <w:sz w:val="22"/>
                                <w:szCs w:val="22"/>
                              </w:rPr>
                              <w:t>なお、岩国市への報告の対象となる事業所に係る報告様式</w:t>
                            </w:r>
                            <w:bookmarkStart w:id="0" w:name="_GoBack"/>
                            <w:bookmarkEnd w:id="0"/>
                            <w:r w:rsidRPr="00D32AAF">
                              <w:rPr>
                                <w:rFonts w:hint="eastAsia"/>
                                <w:color w:val="000000" w:themeColor="text1"/>
                                <w:sz w:val="22"/>
                                <w:szCs w:val="22"/>
                              </w:rPr>
                              <w:t>については、以下のホームページに掲載しておりますので、ご確認ください。</w:t>
                            </w:r>
                          </w:p>
                          <w:p w:rsidR="00D32AAF" w:rsidRPr="00D32AAF" w:rsidRDefault="00D32AAF" w:rsidP="00D32AAF">
                            <w:pPr>
                              <w:ind w:left="220" w:hangingChars="100" w:hanging="220"/>
                              <w:rPr>
                                <w:color w:val="000000" w:themeColor="text1"/>
                                <w:sz w:val="22"/>
                                <w:szCs w:val="22"/>
                              </w:rPr>
                            </w:pPr>
                            <w:r w:rsidRPr="00D32AAF">
                              <w:rPr>
                                <w:rFonts w:hint="eastAsia"/>
                                <w:color w:val="000000" w:themeColor="text1"/>
                                <w:sz w:val="22"/>
                                <w:szCs w:val="22"/>
                              </w:rPr>
                              <w:t>●「介護サービス事業所・介護施設等における新型コロナウイルス感染症陽性者の発生報告について」（岩国市ホームページ）</w:t>
                            </w:r>
                          </w:p>
                          <w:p w:rsidR="00D32AAF" w:rsidRPr="00D32AAF" w:rsidRDefault="00D32AAF" w:rsidP="00D32AAF">
                            <w:pPr>
                              <w:ind w:leftChars="100" w:left="210"/>
                              <w:rPr>
                                <w:strike/>
                                <w:color w:val="000000" w:themeColor="text1"/>
                                <w:sz w:val="22"/>
                                <w:szCs w:val="22"/>
                              </w:rPr>
                            </w:pPr>
                            <w:r w:rsidRPr="00D32AAF">
                              <w:rPr>
                                <w:color w:val="000000" w:themeColor="text1"/>
                                <w:sz w:val="22"/>
                                <w:szCs w:val="22"/>
                              </w:rPr>
                              <w:t>https://www.city.iwakuni.lg.jp/soshiki/28/75972.html</w:t>
                            </w:r>
                          </w:p>
                          <w:p w:rsidR="00D32AAF" w:rsidRPr="00D32AAF" w:rsidRDefault="00D32AAF" w:rsidP="00D32A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4C78" id="正方形/長方形 70" o:spid="_x0000_s1046" style="position:absolute;left:0;text-align:left;margin-left:.35pt;margin-top:4.4pt;width:465pt;height:18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" filled="f" strokecolor="black [3213]" strokeweight=".5pt">
                <v:stroke dashstyle="dashDot"/>
                <v:textbox>
                  <w:txbxContent>
                    <w:p w:rsidR="00D32AAF" w:rsidRPr="00D32AAF" w:rsidRDefault="00D32AAF" w:rsidP="00D32AAF">
                      <w:pPr>
                        <w:rPr>
                          <w:color w:val="000000" w:themeColor="text1"/>
                          <w:sz w:val="22"/>
                          <w:szCs w:val="22"/>
                        </w:rPr>
                      </w:pPr>
                      <w:r w:rsidRPr="00D32AAF">
                        <w:rPr>
                          <w:rFonts w:hint="eastAsia"/>
                          <w:color w:val="000000" w:themeColor="text1"/>
                          <w:sz w:val="22"/>
                          <w:szCs w:val="22"/>
                        </w:rPr>
                        <w:t>＜介護サービス事業所・介護施設等における新型コロナウイルス感染症陽性者の発生報告について＞</w:t>
                      </w:r>
                    </w:p>
                    <w:p w:rsidR="00D32AAF" w:rsidRPr="00D32AAF" w:rsidRDefault="00D32AAF" w:rsidP="00D32AAF">
                      <w:pPr>
                        <w:ind w:firstLineChars="100" w:firstLine="230"/>
                        <w:rPr>
                          <w:color w:val="000000" w:themeColor="text1"/>
                          <w:sz w:val="22"/>
                          <w:szCs w:val="22"/>
                        </w:rPr>
                      </w:pPr>
                      <w:r w:rsidRPr="00D32AAF">
                        <w:rPr>
                          <w:rFonts w:ascii="ＭＳ 明朝" w:cs="ＭＳ 明朝" w:hint="eastAsia"/>
                          <w:color w:val="000000" w:themeColor="text1"/>
                          <w:kern w:val="0"/>
                          <w:sz w:val="23"/>
                          <w:szCs w:val="23"/>
                        </w:rPr>
                        <w:t>令和５年11月１日以降、報告が必要な対象事案を、前頁の感染症や食中毒等発生時の報告と同様の取扱いとしますので、該当する場合には、</w:t>
                      </w:r>
                      <w:r w:rsidRPr="00D32AAF">
                        <w:rPr>
                          <w:rFonts w:ascii="ＭＳ 明朝" w:cs="ＭＳ 明朝" w:hint="eastAsia"/>
                          <w:color w:val="000000" w:themeColor="text1"/>
                          <w:kern w:val="0"/>
                          <w:sz w:val="23"/>
                          <w:szCs w:val="23"/>
                          <w:u w:val="single"/>
                        </w:rPr>
                        <w:t>所定の様式により、</w:t>
                      </w:r>
                      <w:r w:rsidRPr="00D32AAF">
                        <w:rPr>
                          <w:rFonts w:hint="eastAsia"/>
                          <w:color w:val="000000" w:themeColor="text1"/>
                          <w:sz w:val="22"/>
                          <w:szCs w:val="22"/>
                          <w:u w:val="single"/>
                        </w:rPr>
                        <w:t>岩国健康福祉センター及び事業所を所管する県又は市の担当課にご報告をお願いします</w:t>
                      </w:r>
                      <w:r w:rsidRPr="00D32AAF">
                        <w:rPr>
                          <w:rFonts w:hint="eastAsia"/>
                          <w:color w:val="000000" w:themeColor="text1"/>
                          <w:sz w:val="22"/>
                          <w:szCs w:val="22"/>
                        </w:rPr>
                        <w:t>。</w:t>
                      </w:r>
                    </w:p>
                    <w:p w:rsidR="00D32AAF" w:rsidRPr="00D32AAF" w:rsidRDefault="00D32AAF" w:rsidP="00D32AAF">
                      <w:pPr>
                        <w:ind w:firstLineChars="100" w:firstLine="220"/>
                        <w:rPr>
                          <w:color w:val="000000" w:themeColor="text1"/>
                          <w:sz w:val="22"/>
                          <w:szCs w:val="22"/>
                        </w:rPr>
                      </w:pPr>
                      <w:r w:rsidRPr="00D32AAF">
                        <w:rPr>
                          <w:rFonts w:hint="eastAsia"/>
                          <w:color w:val="000000" w:themeColor="text1"/>
                          <w:sz w:val="22"/>
                          <w:szCs w:val="22"/>
                        </w:rPr>
                        <w:t>なお、岩国市への報告の対象となる事業所に係る報告様式</w:t>
                      </w:r>
                      <w:bookmarkStart w:id="1" w:name="_GoBack"/>
                      <w:bookmarkEnd w:id="1"/>
                      <w:r w:rsidRPr="00D32AAF">
                        <w:rPr>
                          <w:rFonts w:hint="eastAsia"/>
                          <w:color w:val="000000" w:themeColor="text1"/>
                          <w:sz w:val="22"/>
                          <w:szCs w:val="22"/>
                        </w:rPr>
                        <w:t>については、以下のホームページに掲載しておりますので、ご確認ください。</w:t>
                      </w:r>
                    </w:p>
                    <w:p w:rsidR="00D32AAF" w:rsidRPr="00D32AAF" w:rsidRDefault="00D32AAF" w:rsidP="00D32AAF">
                      <w:pPr>
                        <w:ind w:left="220" w:hangingChars="100" w:hanging="220"/>
                        <w:rPr>
                          <w:color w:val="000000" w:themeColor="text1"/>
                          <w:sz w:val="22"/>
                          <w:szCs w:val="22"/>
                        </w:rPr>
                      </w:pPr>
                      <w:r w:rsidRPr="00D32AAF">
                        <w:rPr>
                          <w:rFonts w:hint="eastAsia"/>
                          <w:color w:val="000000" w:themeColor="text1"/>
                          <w:sz w:val="22"/>
                          <w:szCs w:val="22"/>
                        </w:rPr>
                        <w:t>●「介護サービス事業所・介護施設等における新型コロナウイルス感染症陽性者の発生報告について」（岩国市ホームページ）</w:t>
                      </w:r>
                    </w:p>
                    <w:p w:rsidR="00D32AAF" w:rsidRPr="00D32AAF" w:rsidRDefault="00D32AAF" w:rsidP="00D32AAF">
                      <w:pPr>
                        <w:ind w:leftChars="100" w:left="210"/>
                        <w:rPr>
                          <w:strike/>
                          <w:color w:val="000000" w:themeColor="text1"/>
                          <w:sz w:val="22"/>
                          <w:szCs w:val="22"/>
                        </w:rPr>
                      </w:pPr>
                      <w:r w:rsidRPr="00D32AAF">
                        <w:rPr>
                          <w:color w:val="000000" w:themeColor="text1"/>
                          <w:sz w:val="22"/>
                          <w:szCs w:val="22"/>
                        </w:rPr>
                        <w:t>https://www.city.iwakuni.lg.jp/soshiki/28/75972.html</w:t>
                      </w:r>
                    </w:p>
                    <w:p w:rsidR="00D32AAF" w:rsidRPr="00D32AAF" w:rsidRDefault="00D32AAF" w:rsidP="00D32AAF"/>
                  </w:txbxContent>
                </v:textbox>
              </v:rect>
            </w:pict>
          </mc:Fallback>
        </mc:AlternateContent>
      </w: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D32AAF" w:rsidRDefault="00D32AAF" w:rsidP="00DF5925">
      <w:pPr>
        <w:ind w:firstLineChars="100" w:firstLine="220"/>
        <w:rPr>
          <w:color w:val="000000" w:themeColor="text1"/>
          <w:sz w:val="22"/>
          <w:szCs w:val="22"/>
        </w:rPr>
      </w:pPr>
    </w:p>
    <w:p w:rsidR="001165D6" w:rsidRDefault="001165D6" w:rsidP="001165D6">
      <w:pPr>
        <w:rPr>
          <w:color w:val="000000" w:themeColor="text1"/>
          <w:sz w:val="22"/>
          <w:szCs w:val="22"/>
        </w:rPr>
      </w:pPr>
    </w:p>
    <w:p w:rsidR="00FB6D8B" w:rsidRPr="00051F16" w:rsidRDefault="00FB6D8B" w:rsidP="001165D6">
      <w:pPr>
        <w:rPr>
          <w:rFonts w:ascii="ＭＳ 明朝" w:hAnsi="ＭＳ 明朝"/>
          <w:sz w:val="18"/>
          <w:szCs w:val="18"/>
        </w:rPr>
      </w:pPr>
    </w:p>
    <w:p w:rsidR="001165D6" w:rsidRPr="00051F16" w:rsidRDefault="001165D6" w:rsidP="001165D6">
      <w:pPr>
        <w:ind w:firstLineChars="100" w:firstLine="220"/>
        <w:rPr>
          <w:sz w:val="22"/>
          <w:szCs w:val="22"/>
        </w:rPr>
      </w:pPr>
      <w:r w:rsidRPr="00051F16">
        <w:rPr>
          <w:rFonts w:hint="eastAsia"/>
          <w:sz w:val="22"/>
          <w:szCs w:val="22"/>
        </w:rPr>
        <w:t>介護サービスの継続的な提供については、「介護サービス事業所によるサービス継続について（その３）」（令和３年４月</w:t>
      </w:r>
      <w:r w:rsidRPr="00051F16">
        <w:rPr>
          <w:rFonts w:hint="eastAsia"/>
          <w:sz w:val="22"/>
          <w:szCs w:val="22"/>
        </w:rPr>
        <w:t>2</w:t>
      </w:r>
      <w:r w:rsidRPr="00051F16">
        <w:rPr>
          <w:sz w:val="22"/>
          <w:szCs w:val="22"/>
        </w:rPr>
        <w:t>3</w:t>
      </w:r>
      <w:r w:rsidRPr="00051F16">
        <w:rPr>
          <w:rFonts w:hint="eastAsia"/>
          <w:sz w:val="22"/>
          <w:szCs w:val="22"/>
        </w:rPr>
        <w:t>日付け厚生労働省事務連絡）等により示されているとおり、介護サービス事業所が提供する各種サービスについては、利用者の方々やその家族の生活を継続する観点から、十分な感染防止対策を前提として、利用者に対し必要な各種サービスが継続的に提供されることが重要です。</w:t>
      </w:r>
    </w:p>
    <w:p w:rsidR="001165D6" w:rsidRPr="00051F16" w:rsidRDefault="001165D6" w:rsidP="001165D6">
      <w:pPr>
        <w:ind w:firstLineChars="100" w:firstLine="220"/>
        <w:rPr>
          <w:sz w:val="22"/>
          <w:szCs w:val="22"/>
        </w:rPr>
      </w:pPr>
      <w:r w:rsidRPr="00051F16">
        <w:rPr>
          <w:rFonts w:hint="eastAsia"/>
          <w:sz w:val="22"/>
          <w:szCs w:val="22"/>
        </w:rPr>
        <w:t>なお、感染が拡大している地域の家族等との接触があり、新型コロナウイルス感染の懸念があることのみを理由に、サービス提供を拒むことは、サービスを拒否する正当な理由に該当しません。また、新型コロナウイルス感染症の陽性者や濃厚接触者ではないにも関わらず、サービスの利用にあたり、新型コロナウイルス感染症の陰性結果の証明書を求めることについては、正当な理由がない場合のサービス提供拒否の禁止や医療機関・保健所の業務のひっ迫回避の観点などから、避けるようお願いしているところです。</w:t>
      </w:r>
    </w:p>
    <w:p w:rsidR="001165D6" w:rsidRPr="00051F16" w:rsidRDefault="001165D6" w:rsidP="001165D6">
      <w:pPr>
        <w:ind w:firstLineChars="100" w:firstLine="220"/>
        <w:rPr>
          <w:sz w:val="22"/>
          <w:szCs w:val="22"/>
        </w:rPr>
      </w:pPr>
    </w:p>
    <w:p w:rsidR="001165D6" w:rsidRPr="00051F16" w:rsidRDefault="001165D6" w:rsidP="00DF5925">
      <w:pPr>
        <w:ind w:firstLineChars="100" w:firstLine="220"/>
        <w:rPr>
          <w:sz w:val="22"/>
          <w:szCs w:val="22"/>
        </w:rPr>
      </w:pPr>
      <w:r w:rsidRPr="00051F16">
        <w:rPr>
          <w:rFonts w:hint="eastAsia"/>
          <w:sz w:val="22"/>
          <w:szCs w:val="22"/>
        </w:rPr>
        <w:t>個々の利用者の状況により、サービスの利用を控えることを求める場合があったとしても、利用者に必要なサービスが提供されるよう、居宅介護支援事業所を中心に他の事業所による適切な代替サービスの検討を行い、利用者の同意を得た上で、関係事業所と連携しつつ適切なサービス提供を確保していただくようお願いします。</w:t>
      </w:r>
    </w:p>
    <w:p w:rsidR="00FB6D8B" w:rsidRDefault="001165D6" w:rsidP="00FB6D8B">
      <w:pPr>
        <w:ind w:left="220" w:hangingChars="100" w:hanging="220"/>
        <w:rPr>
          <w:sz w:val="22"/>
          <w:szCs w:val="22"/>
        </w:rPr>
      </w:pPr>
      <w:r w:rsidRPr="00051F16">
        <w:rPr>
          <w:rFonts w:hint="eastAsia"/>
          <w:sz w:val="22"/>
          <w:szCs w:val="22"/>
        </w:rPr>
        <w:t>●「新型コロナウイルス感染症に係る在宅の要介護（支援）者に対する介護サービス事業所のサービス継続について」（介護保険最新情報</w:t>
      </w:r>
      <w:r w:rsidRPr="00051F16">
        <w:rPr>
          <w:rFonts w:hint="eastAsia"/>
          <w:sz w:val="22"/>
          <w:szCs w:val="22"/>
        </w:rPr>
        <w:t>Vol.920</w:t>
      </w:r>
      <w:r w:rsidRPr="00051F16">
        <w:rPr>
          <w:rFonts w:hint="eastAsia"/>
          <w:sz w:val="22"/>
          <w:szCs w:val="22"/>
        </w:rPr>
        <w:t>）（令和３年２月８日付け事務連絡</w:t>
      </w:r>
    </w:p>
    <w:p w:rsidR="001165D6" w:rsidRPr="00051F16" w:rsidRDefault="001165D6" w:rsidP="00FB6D8B">
      <w:pPr>
        <w:ind w:left="220" w:hangingChars="100" w:hanging="220"/>
        <w:rPr>
          <w:sz w:val="22"/>
          <w:szCs w:val="22"/>
        </w:rPr>
      </w:pPr>
      <w:r w:rsidRPr="00051F16">
        <w:rPr>
          <w:rFonts w:hint="eastAsia"/>
          <w:sz w:val="22"/>
          <w:szCs w:val="22"/>
        </w:rPr>
        <w:t>●「介護サービスの継続的な提供について」（令和２年</w:t>
      </w:r>
      <w:r w:rsidRPr="00051F16">
        <w:rPr>
          <w:rFonts w:hint="eastAsia"/>
          <w:sz w:val="22"/>
          <w:szCs w:val="22"/>
        </w:rPr>
        <w:t>11</w:t>
      </w:r>
      <w:r w:rsidRPr="00051F16">
        <w:rPr>
          <w:rFonts w:hint="eastAsia"/>
          <w:sz w:val="22"/>
          <w:szCs w:val="22"/>
        </w:rPr>
        <w:t>月４日　令２長寿社会第</w:t>
      </w:r>
      <w:r w:rsidRPr="00051F16">
        <w:rPr>
          <w:rFonts w:hint="eastAsia"/>
          <w:sz w:val="22"/>
          <w:szCs w:val="22"/>
        </w:rPr>
        <w:t>748</w:t>
      </w:r>
      <w:r w:rsidRPr="00051F16">
        <w:rPr>
          <w:rFonts w:hint="eastAsia"/>
          <w:sz w:val="22"/>
          <w:szCs w:val="22"/>
        </w:rPr>
        <w:t>号　　山口県健康福祉部長寿社会課長通知）</w:t>
      </w:r>
    </w:p>
    <w:p w:rsidR="00FB6D8B" w:rsidRPr="00FB6D8B" w:rsidRDefault="001165D6" w:rsidP="00FB6D8B">
      <w:pPr>
        <w:ind w:left="210" w:hangingChars="100" w:hanging="210"/>
      </w:pPr>
      <w:r w:rsidRPr="00051F16">
        <w:rPr>
          <w:rFonts w:hint="eastAsia"/>
        </w:rPr>
        <w:t>●「新型コロナウイルス感染症に係る医療機関・保健所からの証明書等の取得に対する配慮について」（令和４年８月</w:t>
      </w:r>
      <w:r w:rsidRPr="00051F16">
        <w:rPr>
          <w:rFonts w:hint="eastAsia"/>
        </w:rPr>
        <w:t>19</w:t>
      </w:r>
      <w:r w:rsidRPr="00051F16">
        <w:rPr>
          <w:rFonts w:hint="eastAsia"/>
        </w:rPr>
        <w:t>日付岩国市通知）</w:t>
      </w:r>
    </w:p>
    <w:p w:rsidR="006921DB" w:rsidRPr="005B4FF7" w:rsidRDefault="006921DB" w:rsidP="006921DB">
      <w:pPr>
        <w:jc w:val="right"/>
        <w:rPr>
          <w:rFonts w:ascii="ＭＳ 明朝" w:hAnsi="ＭＳ 明朝"/>
          <w:sz w:val="22"/>
          <w:szCs w:val="22"/>
        </w:rPr>
      </w:pPr>
      <w:r w:rsidRPr="005B4FF7">
        <w:rPr>
          <w:rFonts w:ascii="ＭＳ 明朝" w:hAnsi="ＭＳ 明朝" w:hint="eastAsia"/>
          <w:sz w:val="22"/>
          <w:szCs w:val="22"/>
          <w:bdr w:val="single" w:sz="4" w:space="0" w:color="auto"/>
        </w:rPr>
        <w:lastRenderedPageBreak/>
        <w:t>全サービス共通</w:t>
      </w:r>
      <w:r w:rsidRPr="005B4FF7">
        <w:rPr>
          <w:rFonts w:ascii="ＭＳ 明朝" w:hAnsi="ＭＳ 明朝" w:hint="eastAsia"/>
          <w:sz w:val="22"/>
          <w:szCs w:val="22"/>
        </w:rPr>
        <w:t xml:space="preserve"> </w:t>
      </w:r>
    </w:p>
    <w:p w:rsidR="006921DB" w:rsidRPr="005B4FF7" w:rsidRDefault="006921DB" w:rsidP="006921DB">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【衛生管理等について】</w:t>
      </w:r>
    </w:p>
    <w:p w:rsidR="006921DB" w:rsidRPr="005B4FF7" w:rsidRDefault="006921DB" w:rsidP="006921DB">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353CE11D" wp14:editId="7B94E76E">
                <wp:simplePos x="0" y="0"/>
                <wp:positionH relativeFrom="column">
                  <wp:posOffset>0</wp:posOffset>
                </wp:positionH>
                <wp:positionV relativeFrom="paragraph">
                  <wp:posOffset>12065</wp:posOffset>
                </wp:positionV>
                <wp:extent cx="5734080" cy="676440"/>
                <wp:effectExtent l="0" t="0" r="19050" b="28575"/>
                <wp:wrapNone/>
                <wp:docPr id="7" name="フローチャート : 代替処理 7"/>
                <wp:cNvGraphicFramePr/>
                <a:graphic xmlns:a="http://schemas.openxmlformats.org/drawingml/2006/main">
                  <a:graphicData uri="http://schemas.microsoft.com/office/word/2010/wordprocessingShape">
                    <wps:wsp>
                      <wps:cNvSpPr/>
                      <wps:spPr>
                        <a:xfrm>
                          <a:off x="0" y="0"/>
                          <a:ext cx="5734080" cy="6764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2A19D4" w:rsidRDefault="00D32AAF" w:rsidP="006921DB">
                            <w:pPr>
                              <w:rPr>
                                <w:rFonts w:ascii="ＭＳ ゴシック" w:eastAsia="ＭＳ ゴシック" w:hAnsi="ＭＳ ゴシック"/>
                                <w:b/>
                                <w:sz w:val="24"/>
                              </w:rPr>
                            </w:pPr>
                            <w:r w:rsidRPr="002A19D4">
                              <w:rPr>
                                <w:rFonts w:ascii="ＭＳ ゴシック" w:eastAsia="ＭＳ ゴシック" w:hAnsi="ＭＳ ゴシック" w:hint="eastAsia"/>
                                <w:b/>
                                <w:sz w:val="24"/>
                              </w:rPr>
                              <w:t>従業者の清潔の保持及び健康状態について、必要な管理を行なってください。</w:t>
                            </w:r>
                          </w:p>
                          <w:p w:rsidR="00D32AAF" w:rsidRPr="002A19D4" w:rsidRDefault="00D32AAF" w:rsidP="006921DB">
                            <w:pPr>
                              <w:rPr>
                                <w:rFonts w:ascii="ＭＳ ゴシック" w:eastAsia="ＭＳ ゴシック" w:hAnsi="ＭＳ ゴシック"/>
                                <w:b/>
                                <w:sz w:val="24"/>
                              </w:rPr>
                            </w:pPr>
                            <w:r w:rsidRPr="002A19D4">
                              <w:rPr>
                                <w:rFonts w:ascii="ＭＳ ゴシック" w:eastAsia="ＭＳ ゴシック" w:hAnsi="ＭＳ ゴシック" w:hint="eastAsia"/>
                                <w:b/>
                                <w:sz w:val="24"/>
                              </w:rPr>
                              <w:t>また、事業所の設備及び備品等について、衛生的な管理に努めてください。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E11D" id="フローチャート : 代替処理 7" o:spid="_x0000_s1047" type="#_x0000_t176" style="position:absolute;left:0;text-align:left;margin-left:0;margin-top:.95pt;width:451.5pt;height: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" fillcolor="window" strokecolor="windowText" strokeweight="1.5pt">
                <v:stroke linestyle="thinThin"/>
                <v:textbox>
                  <w:txbxContent>
                    <w:p w:rsidR="00D32AAF" w:rsidRPr="002A19D4" w:rsidRDefault="00D32AAF" w:rsidP="006921DB">
                      <w:pPr>
                        <w:rPr>
                          <w:rFonts w:ascii="ＭＳ ゴシック" w:eastAsia="ＭＳ ゴシック" w:hAnsi="ＭＳ ゴシック"/>
                          <w:b/>
                          <w:sz w:val="24"/>
                        </w:rPr>
                      </w:pPr>
                      <w:r w:rsidRPr="002A19D4">
                        <w:rPr>
                          <w:rFonts w:ascii="ＭＳ ゴシック" w:eastAsia="ＭＳ ゴシック" w:hAnsi="ＭＳ ゴシック" w:hint="eastAsia"/>
                          <w:b/>
                          <w:sz w:val="24"/>
                        </w:rPr>
                        <w:t>従業者の清潔の保持及び健康状態について、必要な管理を行なってください。</w:t>
                      </w:r>
                    </w:p>
                    <w:p w:rsidR="00D32AAF" w:rsidRPr="002A19D4" w:rsidRDefault="00D32AAF" w:rsidP="006921DB">
                      <w:pPr>
                        <w:rPr>
                          <w:rFonts w:ascii="ＭＳ ゴシック" w:eastAsia="ＭＳ ゴシック" w:hAnsi="ＭＳ ゴシック"/>
                          <w:b/>
                          <w:sz w:val="24"/>
                        </w:rPr>
                      </w:pPr>
                      <w:r w:rsidRPr="002A19D4">
                        <w:rPr>
                          <w:rFonts w:ascii="ＭＳ ゴシック" w:eastAsia="ＭＳ ゴシック" w:hAnsi="ＭＳ ゴシック" w:hint="eastAsia"/>
                          <w:b/>
                          <w:sz w:val="24"/>
                        </w:rPr>
                        <w:t>また、事業所の設備及び備品等について、衛生的な管理に努めてください。</w:t>
                      </w:r>
                    </w:p>
                  </w:txbxContent>
                </v:textbox>
              </v:shape>
            </w:pict>
          </mc:Fallback>
        </mc:AlternateContent>
      </w:r>
    </w:p>
    <w:p w:rsidR="006921DB" w:rsidRPr="005B4FF7" w:rsidRDefault="006921DB" w:rsidP="006921DB">
      <w:pPr>
        <w:ind w:left="440" w:hangingChars="200" w:hanging="440"/>
        <w:jc w:val="left"/>
        <w:rPr>
          <w:rFonts w:ascii="ＭＳ 明朝" w:hAnsi="ＭＳ 明朝"/>
          <w:sz w:val="22"/>
          <w:szCs w:val="22"/>
        </w:rPr>
      </w:pPr>
      <w:r w:rsidRPr="005B4FF7">
        <w:rPr>
          <w:rFonts w:ascii="ＭＳ 明朝" w:hAnsi="ＭＳ 明朝" w:hint="eastAsia"/>
          <w:sz w:val="22"/>
          <w:szCs w:val="22"/>
        </w:rPr>
        <w:t xml:space="preserve">　　</w:t>
      </w:r>
    </w:p>
    <w:p w:rsidR="006921DB" w:rsidRPr="005B4FF7" w:rsidRDefault="006921DB" w:rsidP="006921DB">
      <w:pPr>
        <w:ind w:left="440" w:hangingChars="200" w:hanging="440"/>
        <w:jc w:val="left"/>
        <w:rPr>
          <w:rFonts w:ascii="ＭＳ 明朝" w:hAnsi="ＭＳ 明朝"/>
          <w:sz w:val="22"/>
          <w:szCs w:val="22"/>
        </w:rPr>
      </w:pPr>
    </w:p>
    <w:p w:rsidR="006921DB" w:rsidRPr="00FC4C00" w:rsidRDefault="006921DB" w:rsidP="00816EEE">
      <w:pPr>
        <w:spacing w:beforeLines="50" w:before="166"/>
        <w:rPr>
          <w:sz w:val="22"/>
          <w:szCs w:val="22"/>
        </w:rPr>
      </w:pPr>
      <w:r w:rsidRPr="005B4FF7">
        <w:rPr>
          <w:rFonts w:hint="eastAsia"/>
          <w:sz w:val="22"/>
          <w:szCs w:val="22"/>
        </w:rPr>
        <w:t xml:space="preserve">　事業所において感染症が発生</w:t>
      </w:r>
      <w:r w:rsidR="004E4762" w:rsidRPr="005B4FF7">
        <w:rPr>
          <w:rFonts w:hint="eastAsia"/>
          <w:sz w:val="22"/>
          <w:szCs w:val="22"/>
        </w:rPr>
        <w:t>、</w:t>
      </w:r>
      <w:r w:rsidRPr="005B4FF7">
        <w:rPr>
          <w:rFonts w:hint="eastAsia"/>
          <w:sz w:val="22"/>
          <w:szCs w:val="22"/>
        </w:rPr>
        <w:t>又は蔓延しない</w:t>
      </w:r>
      <w:r w:rsidR="004E4762" w:rsidRPr="005B4FF7">
        <w:rPr>
          <w:rFonts w:hint="eastAsia"/>
          <w:sz w:val="22"/>
          <w:szCs w:val="22"/>
        </w:rPr>
        <w:t>よう</w:t>
      </w:r>
      <w:r w:rsidRPr="005B4FF7">
        <w:rPr>
          <w:rFonts w:hint="eastAsia"/>
          <w:sz w:val="22"/>
          <w:szCs w:val="22"/>
        </w:rPr>
        <w:t>、従業者の定期的な健康診断は必ず行い、予防接種の実施等の対策を講じてください。また、清掃、消毒、汚物処理等の業務を行なう際にはマスク・手袋の着用、手洗い・うがいを行い</w:t>
      </w:r>
      <w:r w:rsidR="004E4762" w:rsidRPr="005B4FF7">
        <w:rPr>
          <w:rFonts w:hint="eastAsia"/>
          <w:sz w:val="22"/>
          <w:szCs w:val="22"/>
        </w:rPr>
        <w:t>、</w:t>
      </w:r>
      <w:r w:rsidRPr="005B4FF7">
        <w:rPr>
          <w:rFonts w:hint="eastAsia"/>
          <w:sz w:val="22"/>
          <w:szCs w:val="22"/>
        </w:rPr>
        <w:t>事業所内の衛生管理に努めてください。対応に係る詳細については、下記の通知をよくご確認ください。</w:t>
      </w:r>
    </w:p>
    <w:p w:rsidR="00DF5925" w:rsidRPr="00DF5925" w:rsidRDefault="00DF5925" w:rsidP="00DF5925">
      <w:pPr>
        <w:ind w:firstLineChars="100" w:firstLine="220"/>
        <w:rPr>
          <w:color w:val="000000" w:themeColor="text1"/>
          <w:sz w:val="22"/>
          <w:szCs w:val="22"/>
        </w:rPr>
      </w:pPr>
      <w:r w:rsidRPr="00816EEE">
        <w:rPr>
          <w:rFonts w:ascii="ＭＳ 明朝" w:hAnsi="ＭＳ 明朝" w:hint="eastAsia"/>
          <w:sz w:val="22"/>
          <w:szCs w:val="22"/>
        </w:rPr>
        <w:t>●「介護現場における感染対策の手引</w:t>
      </w:r>
      <w:r w:rsidRPr="00DF5925">
        <w:rPr>
          <w:rFonts w:ascii="ＭＳ 明朝" w:hAnsi="ＭＳ 明朝" w:hint="eastAsia"/>
          <w:color w:val="000000" w:themeColor="text1"/>
          <w:sz w:val="22"/>
          <w:szCs w:val="22"/>
        </w:rPr>
        <w:t>き第３版（</w:t>
      </w:r>
      <w:r w:rsidR="00D32AAF">
        <w:rPr>
          <w:rFonts w:ascii="ＭＳ 明朝" w:hAnsi="ＭＳ 明朝" w:hint="eastAsia"/>
          <w:color w:val="000000" w:themeColor="text1"/>
          <w:sz w:val="22"/>
          <w:szCs w:val="22"/>
        </w:rPr>
        <w:t xml:space="preserve">厚生労働省老健局　</w:t>
      </w:r>
      <w:r w:rsidRPr="00DF5925">
        <w:rPr>
          <w:rFonts w:ascii="ＭＳ 明朝" w:hAnsi="ＭＳ 明朝" w:hint="eastAsia"/>
          <w:color w:val="000000" w:themeColor="text1"/>
          <w:sz w:val="22"/>
          <w:szCs w:val="22"/>
        </w:rPr>
        <w:t>令和５年９月）」</w:t>
      </w:r>
    </w:p>
    <w:p w:rsidR="00DF5925" w:rsidRDefault="00DF5925" w:rsidP="00DF5925">
      <w:pPr>
        <w:ind w:leftChars="200" w:left="420"/>
        <w:rPr>
          <w:sz w:val="22"/>
          <w:szCs w:val="22"/>
        </w:rPr>
      </w:pPr>
      <w:r w:rsidRPr="00DD745C">
        <w:rPr>
          <w:rFonts w:asciiTheme="minorEastAsia" w:eastAsiaTheme="minorEastAsia" w:hAnsiTheme="minorEastAsia" w:hint="eastAsia"/>
          <w:sz w:val="22"/>
          <w:szCs w:val="22"/>
        </w:rPr>
        <w:t>https://www.mhlw.go.jp/stf/seisakunitsuite/bunya/hukushi_kaigo/kaigo_koureisha/taisakumatome_13635.html</w:t>
      </w:r>
      <w:r w:rsidRPr="00DD745C">
        <w:rPr>
          <w:rFonts w:hint="eastAsia"/>
          <w:sz w:val="22"/>
          <w:szCs w:val="22"/>
        </w:rPr>
        <w:t>（厚生労働省ホームページ）</w:t>
      </w:r>
    </w:p>
    <w:p w:rsidR="001165D6" w:rsidRPr="00DF5925" w:rsidRDefault="001165D6" w:rsidP="001165D6">
      <w:pPr>
        <w:rPr>
          <w:szCs w:val="21"/>
        </w:rPr>
      </w:pPr>
    </w:p>
    <w:p w:rsidR="00D31DD4" w:rsidRPr="00435C4A" w:rsidRDefault="00D31DD4" w:rsidP="00D31DD4">
      <w:pPr>
        <w:rPr>
          <w:szCs w:val="21"/>
        </w:rPr>
      </w:pPr>
      <w:r w:rsidRPr="00435C4A">
        <w:rPr>
          <w:rFonts w:ascii="ＭＳ 明朝" w:hAnsi="ＭＳ 明朝" w:hint="eastAsia"/>
          <w:noProof/>
          <w:sz w:val="22"/>
          <w:szCs w:val="22"/>
        </w:rPr>
        <mc:AlternateContent>
          <mc:Choice Requires="wps">
            <w:drawing>
              <wp:anchor distT="0" distB="0" distL="114300" distR="114300" simplePos="0" relativeHeight="251641344" behindDoc="0" locked="0" layoutInCell="1" allowOverlap="1" wp14:anchorId="2B47B2D1" wp14:editId="78A3BD30">
                <wp:simplePos x="0" y="0"/>
                <wp:positionH relativeFrom="column">
                  <wp:posOffset>0</wp:posOffset>
                </wp:positionH>
                <wp:positionV relativeFrom="paragraph">
                  <wp:posOffset>-635</wp:posOffset>
                </wp:positionV>
                <wp:extent cx="5734050" cy="581025"/>
                <wp:effectExtent l="0" t="0" r="19050" b="28575"/>
                <wp:wrapNone/>
                <wp:docPr id="11" name="フローチャート : 代替処理 7"/>
                <wp:cNvGraphicFramePr/>
                <a:graphic xmlns:a="http://schemas.openxmlformats.org/drawingml/2006/main">
                  <a:graphicData uri="http://schemas.microsoft.com/office/word/2010/wordprocessingShape">
                    <wps:wsp>
                      <wps:cNvSpPr/>
                      <wps:spPr>
                        <a:xfrm>
                          <a:off x="0" y="0"/>
                          <a:ext cx="5734050" cy="581025"/>
                        </a:xfrm>
                        <a:prstGeom prst="flowChartAlternateProcess">
                          <a:avLst/>
                        </a:prstGeom>
                        <a:solidFill>
                          <a:sysClr val="window" lastClr="FFFFFF"/>
                        </a:solidFill>
                        <a:ln w="19050" cap="flat" cmpd="dbl" algn="ctr">
                          <a:solidFill>
                            <a:schemeClr val="tx1"/>
                          </a:solidFill>
                          <a:prstDash val="solid"/>
                        </a:ln>
                        <a:effectLst/>
                      </wps:spPr>
                      <wps:txbx>
                        <w:txbxContent>
                          <w:p w:rsidR="00D32AAF" w:rsidRPr="00816EEE" w:rsidRDefault="00D32AAF" w:rsidP="00D31DD4">
                            <w:pPr>
                              <w:rPr>
                                <w:rFonts w:ascii="ＭＳ ゴシック" w:eastAsia="ＭＳ ゴシック" w:hAnsi="ＭＳ ゴシック"/>
                                <w:b/>
                                <w:sz w:val="24"/>
                              </w:rPr>
                            </w:pPr>
                            <w:r w:rsidRPr="00816EEE">
                              <w:rPr>
                                <w:rFonts w:ascii="ＭＳ ゴシック" w:eastAsia="ＭＳ ゴシック" w:hAnsi="ＭＳ ゴシック" w:hint="eastAsia"/>
                                <w:b/>
                                <w:sz w:val="24"/>
                              </w:rPr>
                              <w:t>事業所</w:t>
                            </w:r>
                            <w:r w:rsidRPr="00816EEE">
                              <w:rPr>
                                <w:rFonts w:ascii="ＭＳ ゴシック" w:eastAsia="ＭＳ ゴシック" w:hAnsi="ＭＳ ゴシック"/>
                                <w:b/>
                                <w:sz w:val="24"/>
                              </w:rPr>
                              <w:t>において感染症が発生</w:t>
                            </w:r>
                            <w:r w:rsidRPr="00816EEE">
                              <w:rPr>
                                <w:rFonts w:ascii="ＭＳ ゴシック" w:eastAsia="ＭＳ ゴシック" w:hAnsi="ＭＳ ゴシック" w:hint="eastAsia"/>
                                <w:b/>
                                <w:sz w:val="24"/>
                              </w:rPr>
                              <w:t>又はまん延しないよう</w:t>
                            </w:r>
                            <w:r w:rsidRPr="00816EEE">
                              <w:rPr>
                                <w:rFonts w:ascii="ＭＳ ゴシック" w:eastAsia="ＭＳ ゴシック" w:hAnsi="ＭＳ ゴシック"/>
                                <w:b/>
                                <w:sz w:val="24"/>
                              </w:rPr>
                              <w:t>、</w:t>
                            </w:r>
                            <w:r w:rsidRPr="00816EEE">
                              <w:rPr>
                                <w:rFonts w:ascii="ＭＳ ゴシック" w:eastAsia="ＭＳ ゴシック" w:hAnsi="ＭＳ ゴシック" w:hint="eastAsia"/>
                                <w:b/>
                                <w:sz w:val="24"/>
                              </w:rPr>
                              <w:t>委員会</w:t>
                            </w:r>
                            <w:r w:rsidRPr="00816EEE">
                              <w:rPr>
                                <w:rFonts w:ascii="ＭＳ ゴシック" w:eastAsia="ＭＳ ゴシック" w:hAnsi="ＭＳ ゴシック"/>
                                <w:b/>
                                <w:sz w:val="24"/>
                              </w:rPr>
                              <w:t>での検討、</w:t>
                            </w:r>
                            <w:r w:rsidRPr="00816EEE">
                              <w:rPr>
                                <w:rFonts w:ascii="ＭＳ ゴシック" w:eastAsia="ＭＳ ゴシック" w:hAnsi="ＭＳ ゴシック" w:hint="eastAsia"/>
                                <w:b/>
                                <w:sz w:val="24"/>
                              </w:rPr>
                              <w:t>指針の</w:t>
                            </w:r>
                            <w:r w:rsidRPr="00816EEE">
                              <w:rPr>
                                <w:rFonts w:ascii="ＭＳ ゴシック" w:eastAsia="ＭＳ ゴシック" w:hAnsi="ＭＳ ゴシック"/>
                                <w:b/>
                                <w:sz w:val="24"/>
                              </w:rPr>
                              <w:t>整備及び研修・訓練を</w:t>
                            </w:r>
                            <w:r w:rsidRPr="00816EEE">
                              <w:rPr>
                                <w:rFonts w:ascii="ＭＳ ゴシック" w:eastAsia="ＭＳ ゴシック" w:hAnsi="ＭＳ ゴシック" w:hint="eastAsia"/>
                                <w:b/>
                                <w:sz w:val="24"/>
                              </w:rPr>
                              <w:t>実施</w:t>
                            </w:r>
                            <w:r w:rsidRPr="00816EEE">
                              <w:rPr>
                                <w:rFonts w:ascii="ＭＳ ゴシック" w:eastAsia="ＭＳ ゴシック" w:hAnsi="ＭＳ ゴシック"/>
                                <w:b/>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7B2D1" id="_x0000_s1048" type="#_x0000_t176" style="position:absolute;left:0;text-align:left;margin-left:0;margin-top:-.05pt;width:451.5pt;height:4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" fillcolor="window" strokecolor="black [3213]" strokeweight="1.5pt">
                <v:stroke linestyle="thinThin"/>
                <v:textbox>
                  <w:txbxContent>
                    <w:p w:rsidR="00D32AAF" w:rsidRPr="00816EEE" w:rsidRDefault="00D32AAF" w:rsidP="00D31DD4">
                      <w:pPr>
                        <w:rPr>
                          <w:rFonts w:ascii="ＭＳ ゴシック" w:eastAsia="ＭＳ ゴシック" w:hAnsi="ＭＳ ゴシック"/>
                          <w:b/>
                          <w:sz w:val="24"/>
                        </w:rPr>
                      </w:pPr>
                      <w:r w:rsidRPr="00816EEE">
                        <w:rPr>
                          <w:rFonts w:ascii="ＭＳ ゴシック" w:eastAsia="ＭＳ ゴシック" w:hAnsi="ＭＳ ゴシック" w:hint="eastAsia"/>
                          <w:b/>
                          <w:sz w:val="24"/>
                        </w:rPr>
                        <w:t>事業所</w:t>
                      </w:r>
                      <w:r w:rsidRPr="00816EEE">
                        <w:rPr>
                          <w:rFonts w:ascii="ＭＳ ゴシック" w:eastAsia="ＭＳ ゴシック" w:hAnsi="ＭＳ ゴシック"/>
                          <w:b/>
                          <w:sz w:val="24"/>
                        </w:rPr>
                        <w:t>において感染症が発生</w:t>
                      </w:r>
                      <w:r w:rsidRPr="00816EEE">
                        <w:rPr>
                          <w:rFonts w:ascii="ＭＳ ゴシック" w:eastAsia="ＭＳ ゴシック" w:hAnsi="ＭＳ ゴシック" w:hint="eastAsia"/>
                          <w:b/>
                          <w:sz w:val="24"/>
                        </w:rPr>
                        <w:t>又はまん延しないよう</w:t>
                      </w:r>
                      <w:r w:rsidRPr="00816EEE">
                        <w:rPr>
                          <w:rFonts w:ascii="ＭＳ ゴシック" w:eastAsia="ＭＳ ゴシック" w:hAnsi="ＭＳ ゴシック"/>
                          <w:b/>
                          <w:sz w:val="24"/>
                        </w:rPr>
                        <w:t>、</w:t>
                      </w:r>
                      <w:r w:rsidRPr="00816EEE">
                        <w:rPr>
                          <w:rFonts w:ascii="ＭＳ ゴシック" w:eastAsia="ＭＳ ゴシック" w:hAnsi="ＭＳ ゴシック" w:hint="eastAsia"/>
                          <w:b/>
                          <w:sz w:val="24"/>
                        </w:rPr>
                        <w:t>委員会</w:t>
                      </w:r>
                      <w:r w:rsidRPr="00816EEE">
                        <w:rPr>
                          <w:rFonts w:ascii="ＭＳ ゴシック" w:eastAsia="ＭＳ ゴシック" w:hAnsi="ＭＳ ゴシック"/>
                          <w:b/>
                          <w:sz w:val="24"/>
                        </w:rPr>
                        <w:t>での検討、</w:t>
                      </w:r>
                      <w:r w:rsidRPr="00816EEE">
                        <w:rPr>
                          <w:rFonts w:ascii="ＭＳ ゴシック" w:eastAsia="ＭＳ ゴシック" w:hAnsi="ＭＳ ゴシック" w:hint="eastAsia"/>
                          <w:b/>
                          <w:sz w:val="24"/>
                        </w:rPr>
                        <w:t>指針の</w:t>
                      </w:r>
                      <w:r w:rsidRPr="00816EEE">
                        <w:rPr>
                          <w:rFonts w:ascii="ＭＳ ゴシック" w:eastAsia="ＭＳ ゴシック" w:hAnsi="ＭＳ ゴシック"/>
                          <w:b/>
                          <w:sz w:val="24"/>
                        </w:rPr>
                        <w:t>整備及び研修・訓練を</w:t>
                      </w:r>
                      <w:r w:rsidRPr="00816EEE">
                        <w:rPr>
                          <w:rFonts w:ascii="ＭＳ ゴシック" w:eastAsia="ＭＳ ゴシック" w:hAnsi="ＭＳ ゴシック" w:hint="eastAsia"/>
                          <w:b/>
                          <w:sz w:val="24"/>
                        </w:rPr>
                        <w:t>実施</w:t>
                      </w:r>
                      <w:r w:rsidRPr="00816EEE">
                        <w:rPr>
                          <w:rFonts w:ascii="ＭＳ ゴシック" w:eastAsia="ＭＳ ゴシック" w:hAnsi="ＭＳ ゴシック"/>
                          <w:b/>
                          <w:sz w:val="24"/>
                        </w:rPr>
                        <w:t>してください。</w:t>
                      </w:r>
                    </w:p>
                  </w:txbxContent>
                </v:textbox>
              </v:shape>
            </w:pict>
          </mc:Fallback>
        </mc:AlternateContent>
      </w:r>
    </w:p>
    <w:p w:rsidR="00D31DD4" w:rsidRPr="00435C4A" w:rsidRDefault="00D31DD4" w:rsidP="00D31DD4">
      <w:pPr>
        <w:rPr>
          <w:szCs w:val="21"/>
        </w:rPr>
      </w:pPr>
    </w:p>
    <w:p w:rsidR="00D31DD4" w:rsidRPr="00435C4A" w:rsidRDefault="00D31DD4" w:rsidP="00D31DD4">
      <w:pPr>
        <w:rPr>
          <w:szCs w:val="21"/>
        </w:rPr>
      </w:pPr>
    </w:p>
    <w:p w:rsidR="00D31DD4" w:rsidRPr="00816EEE" w:rsidRDefault="00D31DD4" w:rsidP="00D31DD4">
      <w:pPr>
        <w:rPr>
          <w:sz w:val="22"/>
          <w:szCs w:val="21"/>
        </w:rPr>
      </w:pPr>
      <w:r w:rsidRPr="00435C4A">
        <w:rPr>
          <w:rFonts w:hint="eastAsia"/>
          <w:szCs w:val="21"/>
        </w:rPr>
        <w:t xml:space="preserve">　</w:t>
      </w:r>
      <w:r w:rsidR="00051F16">
        <w:rPr>
          <w:rFonts w:hint="eastAsia"/>
          <w:sz w:val="22"/>
          <w:szCs w:val="21"/>
        </w:rPr>
        <w:t>感染症の</w:t>
      </w:r>
      <w:r w:rsidR="00F5482F" w:rsidRPr="00816EEE">
        <w:rPr>
          <w:rFonts w:hint="eastAsia"/>
          <w:sz w:val="22"/>
          <w:szCs w:val="21"/>
        </w:rPr>
        <w:t>発生又はまん延</w:t>
      </w:r>
      <w:r w:rsidR="00CA1368" w:rsidRPr="00816EEE">
        <w:rPr>
          <w:rFonts w:hint="eastAsia"/>
          <w:sz w:val="22"/>
          <w:szCs w:val="21"/>
        </w:rPr>
        <w:t>を防止する</w:t>
      </w:r>
      <w:r w:rsidR="00F5482F" w:rsidRPr="00816EEE">
        <w:rPr>
          <w:rFonts w:hint="eastAsia"/>
          <w:sz w:val="22"/>
          <w:szCs w:val="21"/>
        </w:rPr>
        <w:t>ため、</w:t>
      </w:r>
      <w:r w:rsidR="00FC6E8D" w:rsidRPr="00816EEE">
        <w:rPr>
          <w:rFonts w:hint="eastAsia"/>
          <w:sz w:val="22"/>
          <w:szCs w:val="21"/>
        </w:rPr>
        <w:t>次の措置を講じることが</w:t>
      </w:r>
      <w:r w:rsidR="00FC6E8D" w:rsidRPr="005A5581">
        <w:rPr>
          <w:rFonts w:hint="eastAsia"/>
          <w:color w:val="000000" w:themeColor="text1"/>
          <w:sz w:val="22"/>
          <w:szCs w:val="21"/>
        </w:rPr>
        <w:t>必要</w:t>
      </w:r>
      <w:r w:rsidR="001165D6" w:rsidRPr="005A5581">
        <w:rPr>
          <w:rFonts w:hint="eastAsia"/>
          <w:color w:val="000000" w:themeColor="text1"/>
          <w:sz w:val="22"/>
          <w:szCs w:val="21"/>
        </w:rPr>
        <w:t>となります</w:t>
      </w:r>
      <w:r w:rsidRPr="005A5581">
        <w:rPr>
          <w:rFonts w:hint="eastAsia"/>
          <w:color w:val="000000" w:themeColor="text1"/>
          <w:sz w:val="22"/>
          <w:szCs w:val="21"/>
        </w:rPr>
        <w:t>（</w:t>
      </w:r>
      <w:r w:rsidR="0063342F" w:rsidRPr="005A5581">
        <w:rPr>
          <w:rFonts w:hint="eastAsia"/>
          <w:b/>
          <w:color w:val="000000" w:themeColor="text1"/>
          <w:sz w:val="22"/>
          <w:szCs w:val="21"/>
          <w:u w:val="double"/>
        </w:rPr>
        <w:t>令和６年３月</w:t>
      </w:r>
      <w:r w:rsidR="0063342F" w:rsidRPr="005A5581">
        <w:rPr>
          <w:rFonts w:asciiTheme="minorEastAsia" w:eastAsiaTheme="minorEastAsia" w:hAnsiTheme="minorEastAsia" w:hint="eastAsia"/>
          <w:b/>
          <w:color w:val="000000" w:themeColor="text1"/>
          <w:sz w:val="22"/>
          <w:szCs w:val="21"/>
          <w:u w:val="double"/>
        </w:rPr>
        <w:t>31</w:t>
      </w:r>
      <w:r w:rsidR="005A5581" w:rsidRPr="005A5581">
        <w:rPr>
          <w:rFonts w:hint="eastAsia"/>
          <w:b/>
          <w:color w:val="000000" w:themeColor="text1"/>
          <w:sz w:val="22"/>
          <w:szCs w:val="21"/>
          <w:u w:val="double"/>
        </w:rPr>
        <w:t>日</w:t>
      </w:r>
      <w:r w:rsidR="0063342F" w:rsidRPr="005A5581">
        <w:rPr>
          <w:rFonts w:hint="eastAsia"/>
          <w:b/>
          <w:color w:val="000000" w:themeColor="text1"/>
          <w:sz w:val="22"/>
          <w:szCs w:val="21"/>
          <w:u w:val="double"/>
        </w:rPr>
        <w:t>に経過措置終了</w:t>
      </w:r>
      <w:r w:rsidR="0063342F" w:rsidRPr="005A5581">
        <w:rPr>
          <w:rFonts w:hint="eastAsia"/>
          <w:color w:val="000000" w:themeColor="text1"/>
          <w:sz w:val="22"/>
          <w:szCs w:val="21"/>
        </w:rPr>
        <w:t>）</w:t>
      </w:r>
      <w:r w:rsidRPr="005A5581">
        <w:rPr>
          <w:rFonts w:hint="eastAsia"/>
          <w:color w:val="000000" w:themeColor="text1"/>
          <w:sz w:val="22"/>
          <w:szCs w:val="21"/>
        </w:rPr>
        <w:t>。</w:t>
      </w:r>
      <w:r w:rsidR="00CA1368" w:rsidRPr="005A5581">
        <w:rPr>
          <w:rFonts w:hint="eastAsia"/>
          <w:color w:val="000000" w:themeColor="text1"/>
          <w:sz w:val="22"/>
          <w:szCs w:val="21"/>
        </w:rPr>
        <w:t>未実施の措置について、必要な対応をとられますようお願いいたします。</w:t>
      </w:r>
    </w:p>
    <w:p w:rsidR="00D31DD4" w:rsidRPr="00816EEE" w:rsidRDefault="00D31DD4" w:rsidP="00D31DD4">
      <w:pPr>
        <w:spacing w:beforeLines="45" w:before="149"/>
        <w:ind w:leftChars="100" w:left="650" w:hangingChars="200" w:hanging="440"/>
        <w:rPr>
          <w:sz w:val="22"/>
          <w:szCs w:val="21"/>
        </w:rPr>
      </w:pPr>
      <w:r w:rsidRPr="00816EEE">
        <w:rPr>
          <w:rFonts w:hint="eastAsia"/>
          <w:sz w:val="22"/>
          <w:szCs w:val="21"/>
        </w:rPr>
        <w:t>１　感染症の予防及びまん延の防止の対策を検討する委員会をおおむね６</w:t>
      </w:r>
      <w:r w:rsidR="008B522E" w:rsidRPr="00816EEE">
        <w:rPr>
          <w:rFonts w:hint="eastAsia"/>
          <w:sz w:val="22"/>
          <w:szCs w:val="21"/>
        </w:rPr>
        <w:t>か月に１回以上開催するとともに、その結果について、従業者</w:t>
      </w:r>
      <w:r w:rsidRPr="00816EEE">
        <w:rPr>
          <w:rFonts w:hint="eastAsia"/>
          <w:sz w:val="22"/>
          <w:szCs w:val="21"/>
        </w:rPr>
        <w:t>に周知徹底を図ること。</w:t>
      </w:r>
    </w:p>
    <w:p w:rsidR="00D31DD4" w:rsidRPr="00816EEE" w:rsidRDefault="00D31DD4" w:rsidP="00D31DD4">
      <w:pPr>
        <w:ind w:leftChars="100" w:left="870" w:hangingChars="300" w:hanging="660"/>
        <w:rPr>
          <w:sz w:val="22"/>
          <w:szCs w:val="21"/>
        </w:rPr>
      </w:pPr>
      <w:r w:rsidRPr="00816EEE">
        <w:rPr>
          <w:rFonts w:hint="eastAsia"/>
          <w:sz w:val="22"/>
          <w:szCs w:val="21"/>
        </w:rPr>
        <w:t xml:space="preserve">　　※他の会議と一体的に設置・運営して差し支えない。また、他のサービス事業者との連携等により行っても差し支えない。</w:t>
      </w:r>
    </w:p>
    <w:p w:rsidR="00D31DD4" w:rsidRPr="00816EEE" w:rsidRDefault="00D31DD4" w:rsidP="00D31DD4">
      <w:pPr>
        <w:ind w:leftChars="100" w:left="430" w:hangingChars="100" w:hanging="220"/>
        <w:rPr>
          <w:sz w:val="22"/>
          <w:szCs w:val="21"/>
        </w:rPr>
      </w:pPr>
      <w:r w:rsidRPr="00816EEE">
        <w:rPr>
          <w:rFonts w:hint="eastAsia"/>
          <w:sz w:val="22"/>
          <w:szCs w:val="21"/>
        </w:rPr>
        <w:t>２　事業所における感染症の予防及びまん延の防止のための指針を整備すること。</w:t>
      </w:r>
    </w:p>
    <w:p w:rsidR="00D31DD4" w:rsidRPr="00816EEE" w:rsidRDefault="008B522E" w:rsidP="00D31DD4">
      <w:pPr>
        <w:ind w:leftChars="100" w:left="870" w:hangingChars="300" w:hanging="660"/>
        <w:rPr>
          <w:sz w:val="22"/>
          <w:szCs w:val="21"/>
        </w:rPr>
      </w:pPr>
      <w:r w:rsidRPr="00816EEE">
        <w:rPr>
          <w:rFonts w:hint="eastAsia"/>
          <w:sz w:val="22"/>
          <w:szCs w:val="21"/>
        </w:rPr>
        <w:t xml:space="preserve">　　※平時の対策として、事業所内の衛生管理やケアに係る感染対策等、</w:t>
      </w:r>
      <w:r w:rsidR="00D31DD4" w:rsidRPr="00816EEE">
        <w:rPr>
          <w:rFonts w:hint="eastAsia"/>
          <w:sz w:val="22"/>
          <w:szCs w:val="21"/>
        </w:rPr>
        <w:t>発生時の対応</w:t>
      </w:r>
      <w:r w:rsidRPr="00816EEE">
        <w:rPr>
          <w:rFonts w:hint="eastAsia"/>
          <w:sz w:val="22"/>
          <w:szCs w:val="21"/>
        </w:rPr>
        <w:t>として、発生状況の把握や感染拡大の防止、関係機関への連携や行政等への報告、</w:t>
      </w:r>
      <w:r w:rsidR="00D31DD4" w:rsidRPr="00816EEE">
        <w:rPr>
          <w:rFonts w:hint="eastAsia"/>
          <w:sz w:val="22"/>
          <w:szCs w:val="21"/>
        </w:rPr>
        <w:t>事</w:t>
      </w:r>
      <w:r w:rsidRPr="00816EEE">
        <w:rPr>
          <w:rFonts w:hint="eastAsia"/>
          <w:sz w:val="22"/>
          <w:szCs w:val="21"/>
        </w:rPr>
        <w:t>業所内及び</w:t>
      </w:r>
      <w:r w:rsidR="00D31DD4" w:rsidRPr="00816EEE">
        <w:rPr>
          <w:rFonts w:hint="eastAsia"/>
          <w:sz w:val="22"/>
          <w:szCs w:val="21"/>
        </w:rPr>
        <w:t>関係機関への連絡体制を記載。</w:t>
      </w:r>
    </w:p>
    <w:p w:rsidR="00D31DD4" w:rsidRPr="00816EEE" w:rsidRDefault="00D31DD4" w:rsidP="00D31DD4">
      <w:pPr>
        <w:ind w:leftChars="100" w:left="650" w:hangingChars="200" w:hanging="440"/>
        <w:rPr>
          <w:sz w:val="22"/>
          <w:szCs w:val="21"/>
        </w:rPr>
      </w:pPr>
      <w:r w:rsidRPr="00816EEE">
        <w:rPr>
          <w:rFonts w:hint="eastAsia"/>
          <w:sz w:val="22"/>
          <w:szCs w:val="21"/>
        </w:rPr>
        <w:t xml:space="preserve">３　</w:t>
      </w:r>
      <w:r w:rsidR="00F5482F" w:rsidRPr="00816EEE">
        <w:rPr>
          <w:rFonts w:hint="eastAsia"/>
          <w:sz w:val="22"/>
          <w:szCs w:val="21"/>
        </w:rPr>
        <w:t>従業者</w:t>
      </w:r>
      <w:r w:rsidRPr="00816EEE">
        <w:rPr>
          <w:rFonts w:hint="eastAsia"/>
          <w:sz w:val="22"/>
          <w:szCs w:val="21"/>
        </w:rPr>
        <w:t>に対し、感染症の予防及びまん延の防止のための研修（年１回以上）及び訓練</w:t>
      </w:r>
      <w:r w:rsidR="00F5482F" w:rsidRPr="00816EEE">
        <w:rPr>
          <w:rFonts w:hint="eastAsia"/>
          <w:sz w:val="22"/>
          <w:szCs w:val="21"/>
        </w:rPr>
        <w:t>（年１回以上）</w:t>
      </w:r>
      <w:r w:rsidRPr="00816EEE">
        <w:rPr>
          <w:rFonts w:hint="eastAsia"/>
          <w:sz w:val="22"/>
          <w:szCs w:val="21"/>
        </w:rPr>
        <w:t>を定期的に実施すること。</w:t>
      </w:r>
    </w:p>
    <w:p w:rsidR="000D2A0D" w:rsidRPr="00816EEE" w:rsidRDefault="000D2A0D" w:rsidP="00D31DD4">
      <w:pPr>
        <w:ind w:leftChars="100" w:left="650" w:hangingChars="200" w:hanging="440"/>
        <w:rPr>
          <w:sz w:val="22"/>
          <w:szCs w:val="21"/>
        </w:rPr>
      </w:pPr>
    </w:p>
    <w:p w:rsidR="00D31DD4" w:rsidRPr="00816EEE" w:rsidRDefault="000D2A0D" w:rsidP="000D2A0D">
      <w:pPr>
        <w:ind w:firstLineChars="100" w:firstLine="220"/>
        <w:rPr>
          <w:sz w:val="22"/>
          <w:szCs w:val="21"/>
        </w:rPr>
      </w:pPr>
      <w:r w:rsidRPr="00816EEE">
        <w:rPr>
          <w:rFonts w:hint="eastAsia"/>
          <w:sz w:val="22"/>
          <w:szCs w:val="21"/>
        </w:rPr>
        <w:t>また、研修の実施に際しては、感染対策についてまとめた動画や研修サイトが掲載されている、以下のホームページもご活用ください。</w:t>
      </w:r>
    </w:p>
    <w:p w:rsidR="000D2A0D" w:rsidRPr="00816EEE" w:rsidRDefault="000D2A0D" w:rsidP="000D2A0D">
      <w:pPr>
        <w:ind w:leftChars="100" w:left="210"/>
        <w:rPr>
          <w:sz w:val="22"/>
          <w:szCs w:val="22"/>
        </w:rPr>
      </w:pPr>
      <w:r w:rsidRPr="00816EEE">
        <w:rPr>
          <w:rFonts w:hint="eastAsia"/>
          <w:sz w:val="22"/>
          <w:szCs w:val="22"/>
        </w:rPr>
        <w:t>●「介護職員にも分かりやすい感染対策の動画まとめページ」</w:t>
      </w:r>
    </w:p>
    <w:p w:rsidR="000D2A0D" w:rsidRPr="00816EEE" w:rsidRDefault="000D2A0D" w:rsidP="000D2A0D">
      <w:pPr>
        <w:ind w:leftChars="200" w:left="420"/>
        <w:rPr>
          <w:szCs w:val="21"/>
        </w:rPr>
      </w:pPr>
      <w:r w:rsidRPr="00816EEE">
        <w:rPr>
          <w:rFonts w:ascii="ＭＳ 明朝" w:hAnsi="ＭＳ 明朝"/>
          <w:sz w:val="22"/>
          <w:szCs w:val="22"/>
        </w:rPr>
        <w:t>https://www.mhlw.go.jp/stf/seisakunitsuite/bunya/hukushi_kaigo/kaigo_koureisha/douga_00006.html</w:t>
      </w:r>
      <w:r w:rsidRPr="00816EEE">
        <w:rPr>
          <w:rFonts w:hint="eastAsia"/>
          <w:sz w:val="22"/>
          <w:szCs w:val="22"/>
        </w:rPr>
        <w:t>（厚生労働省ホームページ）</w:t>
      </w:r>
    </w:p>
    <w:p w:rsidR="000D2A0D" w:rsidRDefault="000D2A0D" w:rsidP="000D2A0D">
      <w:pPr>
        <w:rPr>
          <w:szCs w:val="21"/>
        </w:rPr>
      </w:pPr>
    </w:p>
    <w:p w:rsidR="00DF5925" w:rsidRDefault="00DF5925" w:rsidP="000D2A0D">
      <w:pPr>
        <w:rPr>
          <w:szCs w:val="21"/>
        </w:rPr>
      </w:pPr>
    </w:p>
    <w:p w:rsidR="00FB6D8B" w:rsidRDefault="00FB6D8B" w:rsidP="000D2A0D">
      <w:pPr>
        <w:rPr>
          <w:szCs w:val="21"/>
        </w:rPr>
      </w:pPr>
    </w:p>
    <w:p w:rsidR="00FB6D8B" w:rsidRDefault="00FB6D8B" w:rsidP="000D2A0D">
      <w:pPr>
        <w:rPr>
          <w:szCs w:val="21"/>
        </w:rPr>
      </w:pPr>
    </w:p>
    <w:p w:rsidR="00FB6D8B" w:rsidRPr="00D31DD4" w:rsidRDefault="00FB6D8B" w:rsidP="000D2A0D">
      <w:pPr>
        <w:rPr>
          <w:szCs w:val="21"/>
        </w:rPr>
      </w:pPr>
    </w:p>
    <w:p w:rsidR="00E617E1" w:rsidRPr="005B4FF7" w:rsidRDefault="00E617E1" w:rsidP="00E617E1">
      <w:pPr>
        <w:jc w:val="right"/>
        <w:rPr>
          <w:rFonts w:ascii="ＭＳ 明朝" w:hAnsi="ＭＳ 明朝"/>
          <w:sz w:val="22"/>
          <w:szCs w:val="22"/>
        </w:rPr>
      </w:pPr>
      <w:r w:rsidRPr="005B4FF7">
        <w:rPr>
          <w:rFonts w:ascii="ＭＳ 明朝" w:hAnsi="ＭＳ 明朝" w:hint="eastAsia"/>
          <w:sz w:val="22"/>
          <w:szCs w:val="22"/>
          <w:bdr w:val="single" w:sz="4" w:space="0" w:color="auto"/>
        </w:rPr>
        <w:lastRenderedPageBreak/>
        <w:t>全サービス共通</w:t>
      </w:r>
      <w:r w:rsidRPr="005B4FF7">
        <w:rPr>
          <w:rFonts w:ascii="ＭＳ 明朝" w:hAnsi="ＭＳ 明朝" w:hint="eastAsia"/>
          <w:sz w:val="22"/>
          <w:szCs w:val="22"/>
        </w:rPr>
        <w:t xml:space="preserve"> </w:t>
      </w:r>
    </w:p>
    <w:p w:rsidR="00E617E1" w:rsidRPr="005B4FF7" w:rsidRDefault="00072646" w:rsidP="00E617E1">
      <w:pPr>
        <w:rPr>
          <w:rFonts w:ascii="ＭＳ Ｐゴシック" w:eastAsia="ＭＳ Ｐゴシック" w:hAnsi="ＭＳ Ｐゴシック"/>
          <w:b/>
          <w:sz w:val="32"/>
          <w:szCs w:val="32"/>
        </w:rPr>
      </w:pPr>
      <w:r w:rsidRPr="005B4FF7">
        <w:rPr>
          <w:rFonts w:ascii="ＭＳ 明朝" w:hAnsi="ＭＳ 明朝" w:hint="eastAsia"/>
          <w:noProof/>
          <w:sz w:val="22"/>
          <w:szCs w:val="22"/>
        </w:rPr>
        <mc:AlternateContent>
          <mc:Choice Requires="wps">
            <w:drawing>
              <wp:anchor distT="0" distB="0" distL="114300" distR="114300" simplePos="0" relativeHeight="251666944" behindDoc="0" locked="0" layoutInCell="1" allowOverlap="1" wp14:anchorId="0EB0A3F3" wp14:editId="298E5C53">
                <wp:simplePos x="0" y="0"/>
                <wp:positionH relativeFrom="column">
                  <wp:posOffset>-52705</wp:posOffset>
                </wp:positionH>
                <wp:positionV relativeFrom="paragraph">
                  <wp:posOffset>364490</wp:posOffset>
                </wp:positionV>
                <wp:extent cx="5734050" cy="847725"/>
                <wp:effectExtent l="0" t="0" r="19050" b="28575"/>
                <wp:wrapNone/>
                <wp:docPr id="8" name="フローチャート : 代替処理 8"/>
                <wp:cNvGraphicFramePr/>
                <a:graphic xmlns:a="http://schemas.openxmlformats.org/drawingml/2006/main">
                  <a:graphicData uri="http://schemas.microsoft.com/office/word/2010/wordprocessingShape">
                    <wps:wsp>
                      <wps:cNvSpPr/>
                      <wps:spPr>
                        <a:xfrm>
                          <a:off x="0" y="0"/>
                          <a:ext cx="5734050" cy="8477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2A19D4" w:rsidRDefault="00D32AAF" w:rsidP="00E617E1">
                            <w:pPr>
                              <w:rPr>
                                <w:rFonts w:ascii="ＭＳ ゴシック" w:eastAsia="ＭＳ ゴシック" w:hAnsi="ＭＳ ゴシック"/>
                                <w:b/>
                                <w:sz w:val="24"/>
                              </w:rPr>
                            </w:pPr>
                            <w:r w:rsidRPr="002A19D4">
                              <w:rPr>
                                <w:rFonts w:ascii="ＭＳ ゴシック" w:eastAsia="ＭＳ ゴシック" w:hAnsi="ＭＳ ゴシック" w:hint="eastAsia"/>
                                <w:b/>
                                <w:sz w:val="24"/>
                              </w:rPr>
                              <w:t>事業所の従業者及び従業者であった者が、正当な理由がなく、業務上知り得た</w:t>
                            </w:r>
                          </w:p>
                          <w:p w:rsidR="00D32AAF" w:rsidRPr="002A19D4" w:rsidRDefault="00D32AAF" w:rsidP="00E617E1">
                            <w:pPr>
                              <w:rPr>
                                <w:rFonts w:ascii="ＭＳ ゴシック" w:eastAsia="ＭＳ ゴシック" w:hAnsi="ＭＳ ゴシック"/>
                                <w:b/>
                                <w:sz w:val="24"/>
                              </w:rPr>
                            </w:pPr>
                            <w:r w:rsidRPr="002A19D4">
                              <w:rPr>
                                <w:rFonts w:ascii="ＭＳ ゴシック" w:eastAsia="ＭＳ ゴシック" w:hAnsi="ＭＳ ゴシック" w:hint="eastAsia"/>
                                <w:b/>
                                <w:sz w:val="24"/>
                              </w:rPr>
                              <w:t>利用者又はその家族の秘密を漏らすことがないよう、必要な措置を講じてください。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0A3F3" id="フローチャート : 代替処理 8" o:spid="_x0000_s1049" type="#_x0000_t176" style="position:absolute;left:0;text-align:left;margin-left:-4.15pt;margin-top:28.7pt;width:451.5pt;height:6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" fillcolor="window" strokecolor="windowText" strokeweight="1.5pt">
                <v:stroke linestyle="thinThin"/>
                <v:textbox>
                  <w:txbxContent>
                    <w:p w:rsidR="00D32AAF" w:rsidRPr="002A19D4" w:rsidRDefault="00D32AAF" w:rsidP="00E617E1">
                      <w:pPr>
                        <w:rPr>
                          <w:rFonts w:ascii="ＭＳ ゴシック" w:eastAsia="ＭＳ ゴシック" w:hAnsi="ＭＳ ゴシック"/>
                          <w:b/>
                          <w:sz w:val="24"/>
                        </w:rPr>
                      </w:pPr>
                      <w:r w:rsidRPr="002A19D4">
                        <w:rPr>
                          <w:rFonts w:ascii="ＭＳ ゴシック" w:eastAsia="ＭＳ ゴシック" w:hAnsi="ＭＳ ゴシック" w:hint="eastAsia"/>
                          <w:b/>
                          <w:sz w:val="24"/>
                        </w:rPr>
                        <w:t>事業所の従業者及び従業者であった者が、正当な理由がなく、業務上知り得た</w:t>
                      </w:r>
                    </w:p>
                    <w:p w:rsidR="00D32AAF" w:rsidRPr="002A19D4" w:rsidRDefault="00D32AAF" w:rsidP="00E617E1">
                      <w:pPr>
                        <w:rPr>
                          <w:rFonts w:ascii="ＭＳ ゴシック" w:eastAsia="ＭＳ ゴシック" w:hAnsi="ＭＳ ゴシック"/>
                          <w:b/>
                          <w:sz w:val="24"/>
                        </w:rPr>
                      </w:pPr>
                      <w:r w:rsidRPr="002A19D4">
                        <w:rPr>
                          <w:rFonts w:ascii="ＭＳ ゴシック" w:eastAsia="ＭＳ ゴシック" w:hAnsi="ＭＳ ゴシック" w:hint="eastAsia"/>
                          <w:b/>
                          <w:sz w:val="24"/>
                        </w:rPr>
                        <w:t>利用者又はその家族の秘密を漏らすことがないよう、必要な措置を講じてください。</w:t>
                      </w:r>
                    </w:p>
                  </w:txbxContent>
                </v:textbox>
              </v:shape>
            </w:pict>
          </mc:Fallback>
        </mc:AlternateContent>
      </w:r>
      <w:r w:rsidR="00E617E1" w:rsidRPr="005B4FF7">
        <w:rPr>
          <w:rFonts w:ascii="ＭＳ Ｐゴシック" w:eastAsia="ＭＳ Ｐゴシック" w:hAnsi="ＭＳ Ｐゴシック" w:hint="eastAsia"/>
          <w:b/>
          <w:sz w:val="32"/>
          <w:szCs w:val="32"/>
        </w:rPr>
        <w:t>【秘密保持等について】</w:t>
      </w:r>
    </w:p>
    <w:p w:rsidR="00E617E1" w:rsidRPr="005B4FF7" w:rsidRDefault="00E617E1" w:rsidP="00E617E1">
      <w:pPr>
        <w:rPr>
          <w:rFonts w:ascii="ＭＳ 明朝" w:hAnsi="ＭＳ 明朝"/>
          <w:sz w:val="22"/>
          <w:szCs w:val="22"/>
        </w:rPr>
      </w:pPr>
    </w:p>
    <w:p w:rsidR="00E617E1" w:rsidRPr="005B4FF7" w:rsidRDefault="00E617E1" w:rsidP="00E617E1">
      <w:pPr>
        <w:ind w:left="440" w:hangingChars="200" w:hanging="440"/>
        <w:jc w:val="left"/>
        <w:rPr>
          <w:rFonts w:ascii="ＭＳ 明朝" w:hAnsi="ＭＳ 明朝"/>
          <w:sz w:val="22"/>
          <w:szCs w:val="22"/>
        </w:rPr>
      </w:pPr>
      <w:r w:rsidRPr="005B4FF7">
        <w:rPr>
          <w:rFonts w:ascii="ＭＳ 明朝" w:hAnsi="ＭＳ 明朝" w:hint="eastAsia"/>
          <w:sz w:val="22"/>
          <w:szCs w:val="22"/>
        </w:rPr>
        <w:t xml:space="preserve">　　</w:t>
      </w:r>
    </w:p>
    <w:p w:rsidR="00E617E1" w:rsidRPr="005B4FF7" w:rsidRDefault="00E617E1" w:rsidP="00E617E1">
      <w:pPr>
        <w:ind w:left="440" w:hangingChars="200" w:hanging="440"/>
        <w:jc w:val="left"/>
        <w:rPr>
          <w:rFonts w:ascii="ＭＳ 明朝" w:hAnsi="ＭＳ 明朝"/>
          <w:sz w:val="22"/>
          <w:szCs w:val="22"/>
        </w:rPr>
      </w:pPr>
    </w:p>
    <w:p w:rsidR="00E617E1" w:rsidRPr="005B4FF7" w:rsidRDefault="00E617E1" w:rsidP="00E617E1">
      <w:pPr>
        <w:rPr>
          <w:rFonts w:ascii="ＭＳ ゴシック" w:eastAsia="ＭＳ ゴシック" w:hAnsi="ＭＳ ゴシック"/>
          <w:b/>
          <w:sz w:val="24"/>
        </w:rPr>
      </w:pPr>
    </w:p>
    <w:p w:rsidR="00E617E1" w:rsidRPr="005B4FF7" w:rsidRDefault="00E617E1" w:rsidP="00816EEE">
      <w:pPr>
        <w:ind w:leftChars="-68" w:right="-2" w:hangingChars="65" w:hanging="143"/>
        <w:rPr>
          <w:sz w:val="22"/>
          <w:szCs w:val="22"/>
        </w:rPr>
      </w:pPr>
      <w:r w:rsidRPr="005B4FF7">
        <w:rPr>
          <w:rFonts w:hint="eastAsia"/>
          <w:sz w:val="22"/>
          <w:szCs w:val="22"/>
        </w:rPr>
        <w:t xml:space="preserve">　</w:t>
      </w:r>
      <w:r w:rsidR="00816EEE">
        <w:rPr>
          <w:rFonts w:hint="eastAsia"/>
          <w:sz w:val="22"/>
          <w:szCs w:val="22"/>
        </w:rPr>
        <w:t xml:space="preserve">　</w:t>
      </w:r>
      <w:r w:rsidRPr="005B4FF7">
        <w:rPr>
          <w:rFonts w:hint="eastAsia"/>
          <w:sz w:val="22"/>
          <w:szCs w:val="22"/>
        </w:rPr>
        <w:t>指定介護事業所においては利用者の個人情報について第三者に洩れることがないよう、従業者の雇用契約書にて秘密保持について同意を得る等、必要な措置を講ずるよう求められています。事業にあたっては、下記のガイ</w:t>
      </w:r>
      <w:r w:rsidR="002A19D4" w:rsidRPr="005B4FF7">
        <w:rPr>
          <w:rFonts w:hint="eastAsia"/>
          <w:sz w:val="22"/>
          <w:szCs w:val="22"/>
        </w:rPr>
        <w:t>ダンス</w:t>
      </w:r>
      <w:r w:rsidRPr="005B4FF7">
        <w:rPr>
          <w:rFonts w:hint="eastAsia"/>
          <w:sz w:val="22"/>
          <w:szCs w:val="22"/>
        </w:rPr>
        <w:t>を参考に利用者の個人情報の取扱いに十分な配慮を行なうよう努めてください。</w:t>
      </w:r>
    </w:p>
    <w:p w:rsidR="00E617E1" w:rsidRPr="005B4FF7" w:rsidRDefault="00E617E1" w:rsidP="00816EEE">
      <w:pPr>
        <w:spacing w:beforeLines="50" w:before="166"/>
        <w:ind w:firstLineChars="100" w:firstLine="220"/>
        <w:rPr>
          <w:sz w:val="22"/>
          <w:szCs w:val="22"/>
        </w:rPr>
      </w:pPr>
      <w:r w:rsidRPr="005B4FF7">
        <w:rPr>
          <w:rFonts w:hint="eastAsia"/>
          <w:sz w:val="22"/>
          <w:szCs w:val="22"/>
        </w:rPr>
        <w:t>●「医療・介護関係事業者における個人情報の適切な取扱いのためのガイ</w:t>
      </w:r>
      <w:r w:rsidR="002A19D4" w:rsidRPr="005B4FF7">
        <w:rPr>
          <w:rFonts w:hint="eastAsia"/>
          <w:sz w:val="22"/>
          <w:szCs w:val="22"/>
        </w:rPr>
        <w:t>ダンス</w:t>
      </w:r>
      <w:r w:rsidRPr="005B4FF7">
        <w:rPr>
          <w:rFonts w:hint="eastAsia"/>
          <w:sz w:val="22"/>
          <w:szCs w:val="22"/>
        </w:rPr>
        <w:t>」</w:t>
      </w:r>
    </w:p>
    <w:p w:rsidR="00DF5925" w:rsidRDefault="004E4762" w:rsidP="00816EEE">
      <w:pPr>
        <w:ind w:firstLineChars="100" w:firstLine="220"/>
        <w:rPr>
          <w:sz w:val="22"/>
          <w:szCs w:val="22"/>
        </w:rPr>
      </w:pPr>
      <w:r w:rsidRPr="005B4FF7">
        <w:rPr>
          <w:rFonts w:hint="eastAsia"/>
          <w:sz w:val="22"/>
          <w:szCs w:val="22"/>
        </w:rPr>
        <w:t xml:space="preserve">　</w:t>
      </w:r>
      <w:r w:rsidR="00DF5925" w:rsidRPr="00DF5925">
        <w:rPr>
          <w:rFonts w:ascii="ＭＳ 明朝" w:hAnsi="ＭＳ 明朝"/>
          <w:sz w:val="20"/>
          <w:szCs w:val="18"/>
        </w:rPr>
        <w:t>https://www.mhlw.go.jp/stf/seisakunitsuite/bunya/0000027272.html</w:t>
      </w:r>
    </w:p>
    <w:p w:rsidR="005A5581" w:rsidRDefault="004E4762" w:rsidP="00FB6D8B">
      <w:pPr>
        <w:ind w:firstLineChars="100" w:firstLine="220"/>
        <w:rPr>
          <w:sz w:val="22"/>
          <w:szCs w:val="22"/>
        </w:rPr>
      </w:pPr>
      <w:r w:rsidRPr="005B4FF7">
        <w:rPr>
          <w:rFonts w:hint="eastAsia"/>
          <w:sz w:val="22"/>
          <w:szCs w:val="22"/>
        </w:rPr>
        <w:t>（厚生労働省ホームページ）</w:t>
      </w:r>
    </w:p>
    <w:p w:rsidR="00FB6D8B" w:rsidRPr="00FB6D8B" w:rsidRDefault="00FB6D8B" w:rsidP="00FB6D8B">
      <w:pPr>
        <w:ind w:firstLineChars="100" w:firstLine="220"/>
        <w:rPr>
          <w:sz w:val="22"/>
          <w:szCs w:val="22"/>
        </w:rPr>
      </w:pPr>
    </w:p>
    <w:p w:rsidR="00B51C14" w:rsidRPr="005B4FF7" w:rsidRDefault="00B51C14" w:rsidP="00B51C14">
      <w:pPr>
        <w:ind w:leftChars="70" w:left="147"/>
        <w:jc w:val="right"/>
        <w:rPr>
          <w:rFonts w:ascii="ＭＳ 明朝" w:hAnsi="ＭＳ 明朝"/>
          <w:sz w:val="22"/>
          <w:szCs w:val="22"/>
        </w:rPr>
      </w:pPr>
      <w:r w:rsidRPr="005B4FF7">
        <w:rPr>
          <w:rFonts w:ascii="ＭＳ 明朝" w:hAnsi="ＭＳ 明朝" w:hint="eastAsia"/>
          <w:sz w:val="22"/>
          <w:szCs w:val="22"/>
          <w:bdr w:val="single" w:sz="4" w:space="0" w:color="auto"/>
        </w:rPr>
        <w:t>全サービス共通</w:t>
      </w:r>
    </w:p>
    <w:p w:rsidR="00B51C14" w:rsidRPr="005B4FF7" w:rsidRDefault="00B51C14" w:rsidP="00B51C14">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【虐待防止について】</w:t>
      </w:r>
    </w:p>
    <w:p w:rsidR="00B51C14" w:rsidRPr="005B4FF7" w:rsidRDefault="00B51C14" w:rsidP="00B51C14">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46464" behindDoc="0" locked="0" layoutInCell="1" allowOverlap="1" wp14:anchorId="7EAB63FB" wp14:editId="10277FA2">
                <wp:simplePos x="0" y="0"/>
                <wp:positionH relativeFrom="column">
                  <wp:posOffset>4444</wp:posOffset>
                </wp:positionH>
                <wp:positionV relativeFrom="paragraph">
                  <wp:posOffset>8255</wp:posOffset>
                </wp:positionV>
                <wp:extent cx="5724525" cy="609480"/>
                <wp:effectExtent l="0" t="0" r="28575" b="19685"/>
                <wp:wrapNone/>
                <wp:docPr id="26" name="フローチャート : 代替処理 26"/>
                <wp:cNvGraphicFramePr/>
                <a:graphic xmlns:a="http://schemas.openxmlformats.org/drawingml/2006/main">
                  <a:graphicData uri="http://schemas.microsoft.com/office/word/2010/wordprocessingShape">
                    <wps:wsp>
                      <wps:cNvSpPr/>
                      <wps:spPr>
                        <a:xfrm>
                          <a:off x="0" y="0"/>
                          <a:ext cx="5724525" cy="60948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5A4512" w:rsidRDefault="00D32AAF" w:rsidP="00B51C14">
                            <w:pPr>
                              <w:rPr>
                                <w:rFonts w:ascii="ＭＳ ゴシック" w:eastAsia="ＭＳ ゴシック" w:hAnsi="ＭＳ ゴシック"/>
                                <w:b/>
                                <w:sz w:val="24"/>
                              </w:rPr>
                            </w:pPr>
                            <w:r w:rsidRPr="005A4512">
                              <w:rPr>
                                <w:rFonts w:ascii="ＭＳ ゴシック" w:eastAsia="ＭＳ ゴシック" w:hAnsi="ＭＳ ゴシック" w:hint="eastAsia"/>
                                <w:b/>
                                <w:bCs/>
                                <w:sz w:val="24"/>
                                <w:szCs w:val="22"/>
                              </w:rPr>
                              <w:t>養介護施設従事者等は</w:t>
                            </w:r>
                            <w:r w:rsidRPr="005A4512">
                              <w:rPr>
                                <w:rFonts w:ascii="ＭＳ ゴシック" w:eastAsia="ＭＳ ゴシック" w:hAnsi="ＭＳ ゴシック"/>
                                <w:b/>
                                <w:sz w:val="24"/>
                              </w:rPr>
                              <w:t>高齢者虐待を発見しやすい立場に</w:t>
                            </w:r>
                            <w:r w:rsidRPr="005A4512">
                              <w:rPr>
                                <w:rFonts w:ascii="ＭＳ ゴシック" w:eastAsia="ＭＳ ゴシック" w:hAnsi="ＭＳ ゴシック" w:hint="eastAsia"/>
                                <w:b/>
                                <w:sz w:val="24"/>
                              </w:rPr>
                              <w:t>あります。早期発見に</w:t>
                            </w:r>
                          </w:p>
                          <w:p w:rsidR="00D32AAF" w:rsidRDefault="00D32AAF" w:rsidP="00B51C14">
                            <w:pPr>
                              <w:jc w:val="left"/>
                            </w:pPr>
                            <w:r w:rsidRPr="005A4512">
                              <w:rPr>
                                <w:rFonts w:ascii="ＭＳ ゴシック" w:eastAsia="ＭＳ ゴシック" w:hAnsi="ＭＳ ゴシック" w:hint="eastAsia"/>
                                <w:b/>
                                <w:sz w:val="24"/>
                              </w:rPr>
                              <w:t>努めましょう。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63FB" id="フローチャート : 代替処理 26" o:spid="_x0000_s1050" type="#_x0000_t176" style="position:absolute;left:0;text-align:left;margin-left:.35pt;margin-top:.65pt;width:450.7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" fillcolor="window" strokecolor="windowText" strokeweight="1.5pt">
                <v:stroke linestyle="thinThin"/>
                <v:textbox>
                  <w:txbxContent>
                    <w:p w:rsidR="00D32AAF" w:rsidRPr="005A4512" w:rsidRDefault="00D32AAF" w:rsidP="00B51C14">
                      <w:pPr>
                        <w:rPr>
                          <w:rFonts w:ascii="ＭＳ ゴシック" w:eastAsia="ＭＳ ゴシック" w:hAnsi="ＭＳ ゴシック"/>
                          <w:b/>
                          <w:sz w:val="24"/>
                        </w:rPr>
                      </w:pPr>
                      <w:r w:rsidRPr="005A4512">
                        <w:rPr>
                          <w:rFonts w:ascii="ＭＳ ゴシック" w:eastAsia="ＭＳ ゴシック" w:hAnsi="ＭＳ ゴシック" w:hint="eastAsia"/>
                          <w:b/>
                          <w:bCs/>
                          <w:sz w:val="24"/>
                          <w:szCs w:val="22"/>
                        </w:rPr>
                        <w:t>養介護施設従事者等は</w:t>
                      </w:r>
                      <w:r w:rsidRPr="005A4512">
                        <w:rPr>
                          <w:rFonts w:ascii="ＭＳ ゴシック" w:eastAsia="ＭＳ ゴシック" w:hAnsi="ＭＳ ゴシック"/>
                          <w:b/>
                          <w:sz w:val="24"/>
                        </w:rPr>
                        <w:t>高齢者虐待を発見しやすい立場に</w:t>
                      </w:r>
                      <w:r w:rsidRPr="005A4512">
                        <w:rPr>
                          <w:rFonts w:ascii="ＭＳ ゴシック" w:eastAsia="ＭＳ ゴシック" w:hAnsi="ＭＳ ゴシック" w:hint="eastAsia"/>
                          <w:b/>
                          <w:sz w:val="24"/>
                        </w:rPr>
                        <w:t>あります。早期発見に</w:t>
                      </w:r>
                    </w:p>
                    <w:p w:rsidR="00D32AAF" w:rsidRDefault="00D32AAF" w:rsidP="00B51C14">
                      <w:pPr>
                        <w:jc w:val="left"/>
                      </w:pPr>
                      <w:r w:rsidRPr="005A4512">
                        <w:rPr>
                          <w:rFonts w:ascii="ＭＳ ゴシック" w:eastAsia="ＭＳ ゴシック" w:hAnsi="ＭＳ ゴシック" w:hint="eastAsia"/>
                          <w:b/>
                          <w:sz w:val="24"/>
                        </w:rPr>
                        <w:t>努めましょう。</w:t>
                      </w:r>
                    </w:p>
                  </w:txbxContent>
                </v:textbox>
              </v:shape>
            </w:pict>
          </mc:Fallback>
        </mc:AlternateContent>
      </w:r>
    </w:p>
    <w:p w:rsidR="00B51C14" w:rsidRPr="005B4FF7" w:rsidRDefault="00B51C14" w:rsidP="00B51C14">
      <w:pPr>
        <w:rPr>
          <w:rFonts w:ascii="ＭＳ ゴシック" w:eastAsia="ＭＳ ゴシック" w:hAnsi="ＭＳ ゴシック"/>
          <w:b/>
          <w:bCs/>
          <w:sz w:val="24"/>
          <w:szCs w:val="22"/>
        </w:rPr>
      </w:pPr>
    </w:p>
    <w:p w:rsidR="00B51C14" w:rsidRPr="005B4FF7" w:rsidRDefault="00B51C14" w:rsidP="00B51C14">
      <w:pPr>
        <w:rPr>
          <w:rFonts w:ascii="ＭＳ ゴシック" w:eastAsia="ＭＳ ゴシック" w:hAnsi="ＭＳ ゴシック"/>
          <w:b/>
          <w:bCs/>
          <w:sz w:val="24"/>
          <w:szCs w:val="22"/>
        </w:rPr>
      </w:pPr>
    </w:p>
    <w:p w:rsidR="004E4762" w:rsidRPr="005B4FF7" w:rsidRDefault="00B51C14" w:rsidP="00816EEE">
      <w:pPr>
        <w:spacing w:beforeLines="50" w:before="166"/>
        <w:ind w:left="220" w:hangingChars="100" w:hanging="220"/>
        <w:rPr>
          <w:rFonts w:ascii="ＭＳ 明朝" w:hAnsi="ＭＳ 明朝"/>
          <w:sz w:val="22"/>
          <w:szCs w:val="22"/>
        </w:rPr>
      </w:pPr>
      <w:r w:rsidRPr="005B4FF7">
        <w:rPr>
          <w:rFonts w:ascii="ＭＳ 明朝" w:hAnsi="ＭＳ 明朝" w:hint="eastAsia"/>
          <w:sz w:val="22"/>
          <w:szCs w:val="22"/>
        </w:rPr>
        <w:t>・</w:t>
      </w:r>
      <w:r w:rsidR="004E4762" w:rsidRPr="005B4FF7">
        <w:rPr>
          <w:rFonts w:ascii="ＭＳ 明朝" w:hAnsi="ＭＳ 明朝" w:hint="eastAsia"/>
          <w:sz w:val="22"/>
          <w:szCs w:val="22"/>
        </w:rPr>
        <w:t>高齢者虐待の防止、高齢者の養護者に対する支援等に関する法律（高齢者虐待防止法）第５条では、養介護施設及び養介護施設従事者等は高齢者虐待を発見しやすい立場にあることを自覚し、高齢者虐待の早期発見に努めなければならないとされています。</w:t>
      </w:r>
    </w:p>
    <w:p w:rsidR="00B51C14" w:rsidRPr="005B4FF7" w:rsidRDefault="00B51C14" w:rsidP="00B51C14">
      <w:pPr>
        <w:ind w:left="220" w:hangingChars="100" w:hanging="220"/>
        <w:rPr>
          <w:rFonts w:ascii="ＭＳ 明朝" w:hAnsi="ＭＳ 明朝"/>
          <w:sz w:val="22"/>
          <w:szCs w:val="22"/>
        </w:rPr>
      </w:pPr>
      <w:r w:rsidRPr="005B4FF7">
        <w:rPr>
          <w:rFonts w:ascii="ＭＳ 明朝" w:hAnsi="ＭＳ 明朝" w:hint="eastAsia"/>
          <w:sz w:val="22"/>
          <w:szCs w:val="22"/>
        </w:rPr>
        <w:t>・養介護施設従事者等は、高齢者虐待を受けたと「思われる」高齢者を発見した場合は、市町村（地域包括支援センター）へ通報しなければなりません。（第21条）</w:t>
      </w:r>
    </w:p>
    <w:p w:rsidR="00B51C14" w:rsidRPr="005B4FF7" w:rsidRDefault="00B51C14" w:rsidP="00B51C14">
      <w:pPr>
        <w:ind w:left="220" w:hangingChars="100" w:hanging="220"/>
        <w:rPr>
          <w:rFonts w:ascii="ＭＳ 明朝" w:hAnsi="ＭＳ 明朝"/>
          <w:sz w:val="22"/>
          <w:szCs w:val="22"/>
        </w:rPr>
      </w:pPr>
      <w:r w:rsidRPr="005B4FF7">
        <w:rPr>
          <w:rFonts w:ascii="ＭＳ 明朝" w:hAnsi="ＭＳ 明朝" w:hint="eastAsia"/>
          <w:sz w:val="22"/>
          <w:szCs w:val="22"/>
        </w:rPr>
        <w:t>・高齢者虐待の相談や通報を行うことは、守秘義務違反にはなりません。（第21条６項）</w:t>
      </w:r>
    </w:p>
    <w:p w:rsidR="00193187" w:rsidRDefault="00B51C14" w:rsidP="00193187">
      <w:pPr>
        <w:ind w:left="220" w:hangingChars="100" w:hanging="220"/>
        <w:rPr>
          <w:rFonts w:ascii="ＭＳ 明朝" w:hAnsi="ＭＳ 明朝"/>
          <w:sz w:val="22"/>
          <w:szCs w:val="22"/>
        </w:rPr>
      </w:pPr>
      <w:r w:rsidRPr="005B4FF7">
        <w:rPr>
          <w:rFonts w:ascii="ＭＳ 明朝" w:hAnsi="ＭＳ 明朝" w:hint="eastAsia"/>
          <w:sz w:val="22"/>
          <w:szCs w:val="22"/>
        </w:rPr>
        <w:t>・高齢者虐待の通報をした従業員等は、通報したことを理由に解雇、減給などの不利益な取扱いを受けません（虚偽や過失を除く）。（第21条７項）</w:t>
      </w:r>
    </w:p>
    <w:p w:rsidR="0063342F" w:rsidRPr="005B4FF7" w:rsidRDefault="0063342F" w:rsidP="00FB6D8B">
      <w:pPr>
        <w:rPr>
          <w:rFonts w:ascii="ＭＳ 明朝" w:hAnsi="ＭＳ 明朝"/>
          <w:sz w:val="22"/>
          <w:szCs w:val="22"/>
        </w:rPr>
      </w:pPr>
    </w:p>
    <w:p w:rsidR="00B51C14" w:rsidRPr="005B4FF7" w:rsidRDefault="00816EEE" w:rsidP="00B51C14">
      <w:r w:rsidRPr="005B4FF7">
        <w:rPr>
          <w:rFonts w:ascii="ＭＳ 明朝" w:hAnsi="ＭＳ 明朝" w:hint="eastAsia"/>
          <w:noProof/>
          <w:sz w:val="22"/>
          <w:szCs w:val="22"/>
        </w:rPr>
        <mc:AlternateContent>
          <mc:Choice Requires="wps">
            <w:drawing>
              <wp:anchor distT="0" distB="0" distL="114300" distR="114300" simplePos="0" relativeHeight="251674112" behindDoc="0" locked="0" layoutInCell="1" allowOverlap="1" wp14:anchorId="77FCF8B4" wp14:editId="3EDDFB1D">
                <wp:simplePos x="0" y="0"/>
                <wp:positionH relativeFrom="column">
                  <wp:posOffset>4444</wp:posOffset>
                </wp:positionH>
                <wp:positionV relativeFrom="paragraph">
                  <wp:posOffset>13335</wp:posOffset>
                </wp:positionV>
                <wp:extent cx="5724525" cy="457200"/>
                <wp:effectExtent l="0" t="0" r="28575" b="19050"/>
                <wp:wrapNone/>
                <wp:docPr id="43" name="フローチャート : 代替処理 43"/>
                <wp:cNvGraphicFramePr/>
                <a:graphic xmlns:a="http://schemas.openxmlformats.org/drawingml/2006/main">
                  <a:graphicData uri="http://schemas.microsoft.com/office/word/2010/wordprocessingShape">
                    <wps:wsp>
                      <wps:cNvSpPr/>
                      <wps:spPr>
                        <a:xfrm>
                          <a:off x="0" y="0"/>
                          <a:ext cx="5724525" cy="4572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Default="00D32AAF" w:rsidP="00EC7DE1">
                            <w:r w:rsidRPr="005B4FF7">
                              <w:rPr>
                                <w:rFonts w:ascii="ＭＳ ゴシック" w:eastAsia="ＭＳ ゴシック" w:hAnsi="ＭＳ ゴシック" w:hint="eastAsia"/>
                                <w:b/>
                                <w:bCs/>
                                <w:sz w:val="24"/>
                                <w:szCs w:val="22"/>
                              </w:rPr>
                              <w:t>養介護施設従事者等による高齢者虐待の防止等のための措置を講じましょう。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CF8B4" id="フローチャート : 代替処理 43" o:spid="_x0000_s1051" type="#_x0000_t176" style="position:absolute;left:0;text-align:left;margin-left:.35pt;margin-top:1.05pt;width:450.7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" fillcolor="window" strokecolor="windowText" strokeweight="1.5pt">
                <v:stroke linestyle="thinThin"/>
                <v:textbox>
                  <w:txbxContent>
                    <w:p w:rsidR="00D32AAF" w:rsidRDefault="00D32AAF" w:rsidP="00EC7DE1">
                      <w:r w:rsidRPr="005B4FF7">
                        <w:rPr>
                          <w:rFonts w:ascii="ＭＳ ゴシック" w:eastAsia="ＭＳ ゴシック" w:hAnsi="ＭＳ ゴシック" w:hint="eastAsia"/>
                          <w:b/>
                          <w:bCs/>
                          <w:sz w:val="24"/>
                          <w:szCs w:val="22"/>
                        </w:rPr>
                        <w:t>養介護施設従事者等による高齢者虐待の防止等のための措置を講じましょう。</w:t>
                      </w:r>
                    </w:p>
                  </w:txbxContent>
                </v:textbox>
              </v:shape>
            </w:pict>
          </mc:Fallback>
        </mc:AlternateContent>
      </w:r>
    </w:p>
    <w:p w:rsidR="00EC7DE1" w:rsidRPr="005B4FF7" w:rsidRDefault="00EC7DE1" w:rsidP="00B51C14"/>
    <w:p w:rsidR="001165D6" w:rsidRDefault="00EC7DE1" w:rsidP="00DF5925">
      <w:pPr>
        <w:spacing w:beforeLines="50" w:before="166"/>
        <w:ind w:firstLineChars="100" w:firstLine="220"/>
        <w:rPr>
          <w:sz w:val="22"/>
          <w:szCs w:val="22"/>
        </w:rPr>
      </w:pPr>
      <w:r w:rsidRPr="005B4FF7">
        <w:rPr>
          <w:rFonts w:hint="eastAsia"/>
          <w:sz w:val="22"/>
          <w:szCs w:val="22"/>
        </w:rPr>
        <w:t>高齢者虐待防止法第</w:t>
      </w:r>
      <w:r w:rsidRPr="005B4FF7">
        <w:rPr>
          <w:rFonts w:asciiTheme="minorEastAsia" w:eastAsiaTheme="minorEastAsia" w:hAnsiTheme="minorEastAsia" w:hint="eastAsia"/>
          <w:sz w:val="22"/>
          <w:szCs w:val="22"/>
        </w:rPr>
        <w:t>20</w:t>
      </w:r>
      <w:r w:rsidR="00DF5925">
        <w:rPr>
          <w:rFonts w:hint="eastAsia"/>
          <w:sz w:val="22"/>
          <w:szCs w:val="22"/>
        </w:rPr>
        <w:t>条では、養介護施設設置者又は養</w:t>
      </w:r>
      <w:r w:rsidRPr="005B4FF7">
        <w:rPr>
          <w:rFonts w:hint="eastAsia"/>
          <w:sz w:val="22"/>
          <w:szCs w:val="22"/>
        </w:rPr>
        <w:t>介護事業を行う者は、養介護施設従業者等による高齢者虐待</w:t>
      </w:r>
      <w:r w:rsidR="00764F39">
        <w:rPr>
          <w:rFonts w:hint="eastAsia"/>
          <w:sz w:val="22"/>
          <w:szCs w:val="22"/>
        </w:rPr>
        <w:t>の</w:t>
      </w:r>
      <w:r w:rsidRPr="005B4FF7">
        <w:rPr>
          <w:rFonts w:hint="eastAsia"/>
          <w:sz w:val="22"/>
          <w:szCs w:val="22"/>
        </w:rPr>
        <w:t>防止等のため、高齢者虐待防止に関する研修の実施、高齢者及び家族からの苦情処理の体制の整備、その他</w:t>
      </w:r>
      <w:r w:rsidR="00897BA7" w:rsidRPr="005B4FF7">
        <w:rPr>
          <w:rFonts w:hint="eastAsia"/>
          <w:sz w:val="22"/>
          <w:szCs w:val="22"/>
        </w:rPr>
        <w:t>の</w:t>
      </w:r>
      <w:r w:rsidRPr="005B4FF7">
        <w:rPr>
          <w:rFonts w:hint="eastAsia"/>
          <w:sz w:val="22"/>
          <w:szCs w:val="22"/>
        </w:rPr>
        <w:t>養介護施設従業者等による高齢者虐待</w:t>
      </w:r>
      <w:r w:rsidR="00897BA7" w:rsidRPr="005B4FF7">
        <w:rPr>
          <w:rFonts w:hint="eastAsia"/>
          <w:sz w:val="22"/>
          <w:szCs w:val="22"/>
        </w:rPr>
        <w:t>の</w:t>
      </w:r>
      <w:r w:rsidRPr="005B4FF7">
        <w:rPr>
          <w:rFonts w:hint="eastAsia"/>
          <w:sz w:val="22"/>
          <w:szCs w:val="22"/>
        </w:rPr>
        <w:t>防止等のための措置を講ずるものとされています。</w:t>
      </w:r>
    </w:p>
    <w:p w:rsidR="0063342F" w:rsidRDefault="0063342F" w:rsidP="0063342F">
      <w:pPr>
        <w:spacing w:beforeLines="50" w:before="166"/>
        <w:rPr>
          <w:sz w:val="22"/>
          <w:szCs w:val="22"/>
        </w:rPr>
      </w:pPr>
    </w:p>
    <w:p w:rsidR="0063342F" w:rsidRDefault="0063342F" w:rsidP="0063342F">
      <w:pPr>
        <w:rPr>
          <w:sz w:val="22"/>
          <w:szCs w:val="22"/>
        </w:rPr>
      </w:pPr>
    </w:p>
    <w:p w:rsidR="00FB6D8B" w:rsidRDefault="00FB6D8B" w:rsidP="0063342F">
      <w:pPr>
        <w:rPr>
          <w:sz w:val="22"/>
          <w:szCs w:val="22"/>
        </w:rPr>
      </w:pPr>
    </w:p>
    <w:p w:rsidR="00FB6D8B" w:rsidRDefault="00FB6D8B" w:rsidP="0063342F">
      <w:pPr>
        <w:rPr>
          <w:sz w:val="22"/>
          <w:szCs w:val="22"/>
        </w:rPr>
      </w:pPr>
    </w:p>
    <w:p w:rsidR="00B51C14" w:rsidRPr="005B4FF7" w:rsidRDefault="00B51C14" w:rsidP="0063342F">
      <w:pPr>
        <w:jc w:val="center"/>
      </w:pPr>
      <w:r w:rsidRPr="005B4FF7">
        <w:rPr>
          <w:rFonts w:hint="eastAsia"/>
        </w:rPr>
        <w:lastRenderedPageBreak/>
        <w:t>高齢者虐待防止法に定める「養介護施設従事者等」の範囲</w:t>
      </w:r>
    </w:p>
    <w:tbl>
      <w:tblPr>
        <w:tblStyle w:val="ac"/>
        <w:tblW w:w="0" w:type="auto"/>
        <w:tblLook w:val="01E0" w:firstRow="1" w:lastRow="1" w:firstColumn="1" w:lastColumn="1" w:noHBand="0" w:noVBand="0"/>
      </w:tblPr>
      <w:tblGrid>
        <w:gridCol w:w="1368"/>
        <w:gridCol w:w="2700"/>
        <w:gridCol w:w="2883"/>
        <w:gridCol w:w="2317"/>
      </w:tblGrid>
      <w:tr w:rsidR="005B4FF7" w:rsidRPr="005B4FF7" w:rsidTr="003D0117">
        <w:tc>
          <w:tcPr>
            <w:tcW w:w="1368" w:type="dxa"/>
          </w:tcPr>
          <w:p w:rsidR="00B51C14" w:rsidRPr="005B4FF7" w:rsidRDefault="00B51C14" w:rsidP="003D0117">
            <w:pPr>
              <w:rPr>
                <w:sz w:val="20"/>
                <w:szCs w:val="20"/>
              </w:rPr>
            </w:pPr>
          </w:p>
        </w:tc>
        <w:tc>
          <w:tcPr>
            <w:tcW w:w="2700" w:type="dxa"/>
          </w:tcPr>
          <w:p w:rsidR="00B51C14" w:rsidRPr="005B4FF7" w:rsidRDefault="00B51C14" w:rsidP="003D0117">
            <w:pPr>
              <w:jc w:val="center"/>
              <w:rPr>
                <w:sz w:val="20"/>
                <w:szCs w:val="20"/>
              </w:rPr>
            </w:pPr>
            <w:r w:rsidRPr="005B4FF7">
              <w:rPr>
                <w:rFonts w:hint="eastAsia"/>
                <w:sz w:val="20"/>
                <w:szCs w:val="20"/>
              </w:rPr>
              <w:t>養介護施設</w:t>
            </w:r>
          </w:p>
        </w:tc>
        <w:tc>
          <w:tcPr>
            <w:tcW w:w="2883" w:type="dxa"/>
          </w:tcPr>
          <w:p w:rsidR="00B51C14" w:rsidRPr="005B4FF7" w:rsidRDefault="00B51C14" w:rsidP="003D0117">
            <w:pPr>
              <w:jc w:val="center"/>
              <w:rPr>
                <w:sz w:val="20"/>
                <w:szCs w:val="20"/>
              </w:rPr>
            </w:pPr>
            <w:r w:rsidRPr="005B4FF7">
              <w:rPr>
                <w:rFonts w:hint="eastAsia"/>
                <w:sz w:val="20"/>
                <w:szCs w:val="20"/>
              </w:rPr>
              <w:t>養介護事業</w:t>
            </w:r>
          </w:p>
        </w:tc>
        <w:tc>
          <w:tcPr>
            <w:tcW w:w="2317" w:type="dxa"/>
          </w:tcPr>
          <w:p w:rsidR="00B51C14" w:rsidRPr="005B4FF7" w:rsidRDefault="00B51C14" w:rsidP="003D0117">
            <w:pPr>
              <w:jc w:val="center"/>
              <w:rPr>
                <w:sz w:val="20"/>
                <w:szCs w:val="20"/>
              </w:rPr>
            </w:pPr>
            <w:r w:rsidRPr="005B4FF7">
              <w:rPr>
                <w:rFonts w:hint="eastAsia"/>
                <w:sz w:val="20"/>
                <w:szCs w:val="20"/>
              </w:rPr>
              <w:t>養介護施設従事者等</w:t>
            </w:r>
          </w:p>
        </w:tc>
      </w:tr>
      <w:tr w:rsidR="005B4FF7" w:rsidRPr="005B4FF7" w:rsidTr="003D0117">
        <w:tc>
          <w:tcPr>
            <w:tcW w:w="1368" w:type="dxa"/>
          </w:tcPr>
          <w:p w:rsidR="00B51C14" w:rsidRPr="005B4FF7" w:rsidRDefault="00B51C14" w:rsidP="003D0117">
            <w:pPr>
              <w:rPr>
                <w:sz w:val="20"/>
                <w:szCs w:val="20"/>
              </w:rPr>
            </w:pPr>
            <w:r w:rsidRPr="005B4FF7">
              <w:rPr>
                <w:rFonts w:hint="eastAsia"/>
                <w:sz w:val="20"/>
                <w:szCs w:val="20"/>
              </w:rPr>
              <w:t>老人福祉法</w:t>
            </w:r>
          </w:p>
          <w:p w:rsidR="00B51C14" w:rsidRPr="005B4FF7" w:rsidRDefault="00B51C14" w:rsidP="003D0117">
            <w:pPr>
              <w:rPr>
                <w:sz w:val="20"/>
                <w:szCs w:val="20"/>
              </w:rPr>
            </w:pPr>
            <w:r w:rsidRPr="005B4FF7">
              <w:rPr>
                <w:rFonts w:hint="eastAsia"/>
                <w:sz w:val="20"/>
                <w:szCs w:val="20"/>
              </w:rPr>
              <w:t>による規定</w:t>
            </w:r>
          </w:p>
        </w:tc>
        <w:tc>
          <w:tcPr>
            <w:tcW w:w="2700" w:type="dxa"/>
          </w:tcPr>
          <w:p w:rsidR="00B51C14" w:rsidRPr="005B4FF7" w:rsidRDefault="00B51C14" w:rsidP="003D0117">
            <w:pPr>
              <w:rPr>
                <w:sz w:val="20"/>
                <w:szCs w:val="20"/>
              </w:rPr>
            </w:pPr>
            <w:r w:rsidRPr="005B4FF7">
              <w:rPr>
                <w:rFonts w:hint="eastAsia"/>
                <w:sz w:val="20"/>
                <w:szCs w:val="20"/>
              </w:rPr>
              <w:t>・老人福祉施設</w:t>
            </w:r>
          </w:p>
          <w:p w:rsidR="00B51C14" w:rsidRPr="005B4FF7" w:rsidRDefault="00B51C14" w:rsidP="003D0117">
            <w:pPr>
              <w:rPr>
                <w:sz w:val="20"/>
                <w:szCs w:val="20"/>
              </w:rPr>
            </w:pPr>
            <w:r w:rsidRPr="005B4FF7">
              <w:rPr>
                <w:rFonts w:hint="eastAsia"/>
                <w:sz w:val="20"/>
                <w:szCs w:val="20"/>
              </w:rPr>
              <w:t>・有料老人ホーム</w:t>
            </w:r>
          </w:p>
        </w:tc>
        <w:tc>
          <w:tcPr>
            <w:tcW w:w="2883" w:type="dxa"/>
          </w:tcPr>
          <w:p w:rsidR="00B51C14" w:rsidRPr="005B4FF7" w:rsidRDefault="00B51C14" w:rsidP="003D0117">
            <w:pPr>
              <w:rPr>
                <w:sz w:val="20"/>
                <w:szCs w:val="20"/>
              </w:rPr>
            </w:pPr>
            <w:r w:rsidRPr="005B4FF7">
              <w:rPr>
                <w:rFonts w:hint="eastAsia"/>
                <w:sz w:val="20"/>
                <w:szCs w:val="20"/>
              </w:rPr>
              <w:t>・老人居宅生活支援事業</w:t>
            </w:r>
          </w:p>
        </w:tc>
        <w:tc>
          <w:tcPr>
            <w:tcW w:w="2317" w:type="dxa"/>
            <w:vMerge w:val="restart"/>
          </w:tcPr>
          <w:p w:rsidR="00B51C14" w:rsidRPr="005B4FF7" w:rsidRDefault="00B51C14" w:rsidP="003D0117">
            <w:pPr>
              <w:rPr>
                <w:sz w:val="20"/>
                <w:szCs w:val="20"/>
              </w:rPr>
            </w:pPr>
            <w:r w:rsidRPr="005B4FF7">
              <w:rPr>
                <w:rFonts w:hint="eastAsia"/>
                <w:sz w:val="20"/>
                <w:szCs w:val="20"/>
              </w:rPr>
              <w:t>「養介護施設」又は</w:t>
            </w:r>
          </w:p>
          <w:p w:rsidR="00B51C14" w:rsidRPr="005B4FF7" w:rsidRDefault="00B51C14" w:rsidP="003D0117">
            <w:pPr>
              <w:rPr>
                <w:sz w:val="20"/>
                <w:szCs w:val="20"/>
              </w:rPr>
            </w:pPr>
            <w:r w:rsidRPr="005B4FF7">
              <w:rPr>
                <w:rFonts w:hint="eastAsia"/>
                <w:sz w:val="20"/>
                <w:szCs w:val="20"/>
              </w:rPr>
              <w:t>「養介護事業」の業務</w:t>
            </w:r>
          </w:p>
          <w:p w:rsidR="00B51C14" w:rsidRPr="005B4FF7" w:rsidRDefault="00B51C14" w:rsidP="003D0117">
            <w:pPr>
              <w:rPr>
                <w:sz w:val="20"/>
                <w:szCs w:val="20"/>
              </w:rPr>
            </w:pPr>
            <w:r w:rsidRPr="005B4FF7">
              <w:rPr>
                <w:rFonts w:hint="eastAsia"/>
                <w:sz w:val="20"/>
                <w:szCs w:val="20"/>
              </w:rPr>
              <w:t>に従事する者</w:t>
            </w:r>
          </w:p>
          <w:p w:rsidR="00B51C14" w:rsidRPr="005B4FF7" w:rsidRDefault="00B51C14" w:rsidP="003D0117">
            <w:pPr>
              <w:rPr>
                <w:sz w:val="20"/>
                <w:szCs w:val="20"/>
              </w:rPr>
            </w:pPr>
          </w:p>
        </w:tc>
      </w:tr>
      <w:tr w:rsidR="005B4FF7" w:rsidRPr="005B4FF7" w:rsidTr="003D0117">
        <w:tc>
          <w:tcPr>
            <w:tcW w:w="1368" w:type="dxa"/>
          </w:tcPr>
          <w:p w:rsidR="00B51C14" w:rsidRPr="005B4FF7" w:rsidRDefault="00B51C14" w:rsidP="003D0117">
            <w:pPr>
              <w:rPr>
                <w:sz w:val="20"/>
                <w:szCs w:val="20"/>
              </w:rPr>
            </w:pPr>
            <w:r w:rsidRPr="005B4FF7">
              <w:rPr>
                <w:rFonts w:hint="eastAsia"/>
                <w:sz w:val="20"/>
                <w:szCs w:val="20"/>
              </w:rPr>
              <w:t>介護保険法</w:t>
            </w:r>
          </w:p>
          <w:p w:rsidR="00B51C14" w:rsidRPr="005B4FF7" w:rsidRDefault="00B51C14" w:rsidP="003D0117">
            <w:pPr>
              <w:rPr>
                <w:sz w:val="20"/>
                <w:szCs w:val="20"/>
              </w:rPr>
            </w:pPr>
            <w:r w:rsidRPr="005B4FF7">
              <w:rPr>
                <w:rFonts w:hint="eastAsia"/>
                <w:sz w:val="20"/>
                <w:szCs w:val="20"/>
              </w:rPr>
              <w:t>による規定</w:t>
            </w:r>
          </w:p>
          <w:p w:rsidR="00B51C14" w:rsidRPr="005B4FF7" w:rsidRDefault="00B51C14" w:rsidP="003D0117">
            <w:pPr>
              <w:rPr>
                <w:sz w:val="20"/>
                <w:szCs w:val="20"/>
              </w:rPr>
            </w:pPr>
          </w:p>
        </w:tc>
        <w:tc>
          <w:tcPr>
            <w:tcW w:w="2700" w:type="dxa"/>
          </w:tcPr>
          <w:p w:rsidR="00B51C14" w:rsidRPr="005B4FF7" w:rsidRDefault="00B51C14" w:rsidP="003D0117">
            <w:pPr>
              <w:rPr>
                <w:sz w:val="20"/>
                <w:szCs w:val="20"/>
              </w:rPr>
            </w:pPr>
            <w:r w:rsidRPr="005B4FF7">
              <w:rPr>
                <w:rFonts w:hint="eastAsia"/>
                <w:sz w:val="20"/>
                <w:szCs w:val="20"/>
              </w:rPr>
              <w:t>・介護老人福祉施設</w:t>
            </w:r>
          </w:p>
          <w:p w:rsidR="00B51C14" w:rsidRPr="005B4FF7" w:rsidRDefault="00B51C14" w:rsidP="003D0117">
            <w:pPr>
              <w:rPr>
                <w:sz w:val="20"/>
                <w:szCs w:val="20"/>
              </w:rPr>
            </w:pPr>
            <w:r w:rsidRPr="005B4FF7">
              <w:rPr>
                <w:rFonts w:hint="eastAsia"/>
                <w:sz w:val="20"/>
                <w:szCs w:val="20"/>
              </w:rPr>
              <w:t>・介護老人保健施設</w:t>
            </w:r>
          </w:p>
          <w:p w:rsidR="00EC7DE1" w:rsidRPr="005B4FF7" w:rsidRDefault="00EC7DE1" w:rsidP="003D0117">
            <w:pPr>
              <w:rPr>
                <w:sz w:val="20"/>
                <w:szCs w:val="20"/>
              </w:rPr>
            </w:pPr>
            <w:r w:rsidRPr="005B4FF7">
              <w:rPr>
                <w:rFonts w:hint="eastAsia"/>
                <w:sz w:val="20"/>
                <w:szCs w:val="20"/>
              </w:rPr>
              <w:t>・介護医療院</w:t>
            </w:r>
          </w:p>
          <w:p w:rsidR="00B51C14" w:rsidRPr="005B4FF7" w:rsidRDefault="00B51C14" w:rsidP="003D0117">
            <w:pPr>
              <w:rPr>
                <w:sz w:val="20"/>
                <w:szCs w:val="20"/>
              </w:rPr>
            </w:pPr>
            <w:r w:rsidRPr="005B4FF7">
              <w:rPr>
                <w:rFonts w:hint="eastAsia"/>
                <w:sz w:val="20"/>
                <w:szCs w:val="20"/>
              </w:rPr>
              <w:t>・地域密着型介護老人</w:t>
            </w:r>
          </w:p>
          <w:p w:rsidR="00B51C14" w:rsidRPr="005B4FF7" w:rsidRDefault="00B51C14" w:rsidP="003D0117">
            <w:pPr>
              <w:ind w:firstLineChars="100" w:firstLine="200"/>
              <w:rPr>
                <w:sz w:val="20"/>
                <w:szCs w:val="20"/>
              </w:rPr>
            </w:pPr>
            <w:r w:rsidRPr="005B4FF7">
              <w:rPr>
                <w:rFonts w:hint="eastAsia"/>
                <w:sz w:val="20"/>
                <w:szCs w:val="20"/>
              </w:rPr>
              <w:t>福祉施設</w:t>
            </w:r>
          </w:p>
          <w:p w:rsidR="00B51C14" w:rsidRPr="005B4FF7" w:rsidRDefault="00B51C14" w:rsidP="003D0117">
            <w:pPr>
              <w:rPr>
                <w:sz w:val="20"/>
                <w:szCs w:val="20"/>
              </w:rPr>
            </w:pPr>
            <w:r w:rsidRPr="005B4FF7">
              <w:rPr>
                <w:rFonts w:hint="eastAsia"/>
                <w:sz w:val="20"/>
                <w:szCs w:val="20"/>
              </w:rPr>
              <w:t>・地域包括支援センター</w:t>
            </w:r>
          </w:p>
        </w:tc>
        <w:tc>
          <w:tcPr>
            <w:tcW w:w="2883" w:type="dxa"/>
          </w:tcPr>
          <w:p w:rsidR="00B51C14" w:rsidRPr="005B4FF7" w:rsidRDefault="00B51C14" w:rsidP="003D0117">
            <w:pPr>
              <w:rPr>
                <w:sz w:val="20"/>
                <w:szCs w:val="20"/>
              </w:rPr>
            </w:pPr>
            <w:r w:rsidRPr="005B4FF7">
              <w:rPr>
                <w:rFonts w:hint="eastAsia"/>
                <w:sz w:val="20"/>
                <w:szCs w:val="20"/>
              </w:rPr>
              <w:t>・居宅サービス事業</w:t>
            </w:r>
          </w:p>
          <w:p w:rsidR="00B51C14" w:rsidRPr="005B4FF7" w:rsidRDefault="00B51C14" w:rsidP="003D0117">
            <w:pPr>
              <w:rPr>
                <w:sz w:val="20"/>
                <w:szCs w:val="20"/>
              </w:rPr>
            </w:pPr>
            <w:r w:rsidRPr="005B4FF7">
              <w:rPr>
                <w:rFonts w:hint="eastAsia"/>
                <w:sz w:val="20"/>
                <w:szCs w:val="20"/>
              </w:rPr>
              <w:t>・地域密着型サービス事業</w:t>
            </w:r>
          </w:p>
          <w:p w:rsidR="00B51C14" w:rsidRPr="005B4FF7" w:rsidRDefault="00B51C14" w:rsidP="003D0117">
            <w:pPr>
              <w:rPr>
                <w:sz w:val="20"/>
                <w:szCs w:val="20"/>
              </w:rPr>
            </w:pPr>
            <w:r w:rsidRPr="005B4FF7">
              <w:rPr>
                <w:rFonts w:hint="eastAsia"/>
                <w:sz w:val="20"/>
                <w:szCs w:val="20"/>
              </w:rPr>
              <w:t>・居宅介護支援事業</w:t>
            </w:r>
          </w:p>
          <w:p w:rsidR="00B51C14" w:rsidRPr="005B4FF7" w:rsidRDefault="00B51C14" w:rsidP="003D0117">
            <w:pPr>
              <w:rPr>
                <w:sz w:val="20"/>
                <w:szCs w:val="20"/>
              </w:rPr>
            </w:pPr>
            <w:r w:rsidRPr="005B4FF7">
              <w:rPr>
                <w:rFonts w:hint="eastAsia"/>
                <w:sz w:val="20"/>
                <w:szCs w:val="20"/>
              </w:rPr>
              <w:t>・介護予防サービス事業</w:t>
            </w:r>
          </w:p>
          <w:p w:rsidR="00B51C14" w:rsidRPr="005B4FF7" w:rsidRDefault="00B51C14" w:rsidP="003D0117">
            <w:pPr>
              <w:rPr>
                <w:sz w:val="20"/>
                <w:szCs w:val="20"/>
              </w:rPr>
            </w:pPr>
            <w:r w:rsidRPr="005B4FF7">
              <w:rPr>
                <w:rFonts w:hint="eastAsia"/>
                <w:sz w:val="20"/>
                <w:szCs w:val="20"/>
              </w:rPr>
              <w:t>・地域密着型介護予防サー</w:t>
            </w:r>
          </w:p>
          <w:p w:rsidR="00B51C14" w:rsidRPr="005B4FF7" w:rsidRDefault="00B51C14" w:rsidP="003D0117">
            <w:pPr>
              <w:ind w:firstLineChars="100" w:firstLine="200"/>
              <w:rPr>
                <w:sz w:val="20"/>
                <w:szCs w:val="20"/>
              </w:rPr>
            </w:pPr>
            <w:r w:rsidRPr="005B4FF7">
              <w:rPr>
                <w:rFonts w:hint="eastAsia"/>
                <w:sz w:val="20"/>
                <w:szCs w:val="20"/>
              </w:rPr>
              <w:t>ビス事業</w:t>
            </w:r>
          </w:p>
          <w:p w:rsidR="00B51C14" w:rsidRPr="005B4FF7" w:rsidRDefault="00B51C14" w:rsidP="003D0117">
            <w:pPr>
              <w:rPr>
                <w:sz w:val="20"/>
                <w:szCs w:val="20"/>
              </w:rPr>
            </w:pPr>
            <w:r w:rsidRPr="005B4FF7">
              <w:rPr>
                <w:rFonts w:hint="eastAsia"/>
                <w:sz w:val="20"/>
                <w:szCs w:val="20"/>
              </w:rPr>
              <w:t>・介護予防支援事業</w:t>
            </w:r>
          </w:p>
        </w:tc>
        <w:tc>
          <w:tcPr>
            <w:tcW w:w="2317" w:type="dxa"/>
            <w:vMerge/>
          </w:tcPr>
          <w:p w:rsidR="00B51C14" w:rsidRPr="005B4FF7" w:rsidRDefault="00B51C14" w:rsidP="003D0117"/>
        </w:tc>
      </w:tr>
    </w:tbl>
    <w:p w:rsidR="00B51C14" w:rsidRPr="005B4FF7" w:rsidRDefault="00B51C14" w:rsidP="00B51C14">
      <w:pPr>
        <w:jc w:val="right"/>
      </w:pPr>
      <w:r w:rsidRPr="005B4FF7">
        <w:rPr>
          <w:rFonts w:hint="eastAsia"/>
        </w:rPr>
        <w:t>（</w:t>
      </w:r>
      <w:r w:rsidRPr="005B4FF7">
        <w:rPr>
          <w:rFonts w:ascii="ＭＳ 明朝" w:hAnsi="ＭＳ 明朝" w:hint="eastAsia"/>
        </w:rPr>
        <w:t>高齢者虐待防止法第</w:t>
      </w:r>
      <w:r w:rsidRPr="005B4FF7">
        <w:rPr>
          <w:rFonts w:ascii="ＭＳ 明朝" w:hAnsi="ＭＳ 明朝"/>
        </w:rPr>
        <w:t xml:space="preserve">2 </w:t>
      </w:r>
      <w:r w:rsidRPr="005B4FF7">
        <w:rPr>
          <w:rFonts w:hint="eastAsia"/>
        </w:rPr>
        <w:t>条）</w:t>
      </w:r>
    </w:p>
    <w:p w:rsidR="005A5581" w:rsidRPr="00332021" w:rsidRDefault="00FB6D8B" w:rsidP="00F5482F">
      <w:pPr>
        <w:jc w:val="left"/>
      </w:pPr>
      <w:r w:rsidRPr="004933B5">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14:anchorId="7C961388" wp14:editId="247843F7">
                <wp:simplePos x="0" y="0"/>
                <wp:positionH relativeFrom="column">
                  <wp:posOffset>0</wp:posOffset>
                </wp:positionH>
                <wp:positionV relativeFrom="paragraph">
                  <wp:posOffset>182245</wp:posOffset>
                </wp:positionV>
                <wp:extent cx="5734050" cy="581025"/>
                <wp:effectExtent l="0" t="0" r="19050" b="28575"/>
                <wp:wrapNone/>
                <wp:docPr id="10" name="フローチャート : 代替処理 7"/>
                <wp:cNvGraphicFramePr/>
                <a:graphic xmlns:a="http://schemas.openxmlformats.org/drawingml/2006/main">
                  <a:graphicData uri="http://schemas.microsoft.com/office/word/2010/wordprocessingShape">
                    <wps:wsp>
                      <wps:cNvSpPr/>
                      <wps:spPr>
                        <a:xfrm>
                          <a:off x="0" y="0"/>
                          <a:ext cx="5734050" cy="581025"/>
                        </a:xfrm>
                        <a:prstGeom prst="flowChartAlternateProcess">
                          <a:avLst/>
                        </a:prstGeom>
                        <a:solidFill>
                          <a:sysClr val="window" lastClr="FFFFFF"/>
                        </a:solidFill>
                        <a:ln w="19050" cap="flat" cmpd="dbl" algn="ctr">
                          <a:solidFill>
                            <a:schemeClr val="tx1"/>
                          </a:solidFill>
                          <a:prstDash val="solid"/>
                        </a:ln>
                        <a:effectLst/>
                      </wps:spPr>
                      <wps:txbx>
                        <w:txbxContent>
                          <w:p w:rsidR="00D32AAF" w:rsidRPr="00816EEE" w:rsidRDefault="00D32AAF" w:rsidP="00F5482F">
                            <w:pPr>
                              <w:rPr>
                                <w:rFonts w:ascii="ＭＳ ゴシック" w:eastAsia="ＭＳ ゴシック" w:hAnsi="ＭＳ ゴシック"/>
                                <w:b/>
                                <w:sz w:val="24"/>
                              </w:rPr>
                            </w:pPr>
                            <w:r w:rsidRPr="00816EEE">
                              <w:rPr>
                                <w:rFonts w:ascii="ＭＳ ゴシック" w:eastAsia="ＭＳ ゴシック" w:hAnsi="ＭＳ ゴシック" w:hint="eastAsia"/>
                                <w:b/>
                                <w:sz w:val="24"/>
                              </w:rPr>
                              <w:t>高齢者虐待</w:t>
                            </w:r>
                            <w:r w:rsidRPr="00816EEE">
                              <w:rPr>
                                <w:rFonts w:ascii="ＭＳ ゴシック" w:eastAsia="ＭＳ ゴシック" w:hAnsi="ＭＳ ゴシック"/>
                                <w:b/>
                                <w:sz w:val="24"/>
                              </w:rPr>
                              <w:t>の発生又は再発を防止するため、</w:t>
                            </w:r>
                            <w:r w:rsidRPr="00816EEE">
                              <w:rPr>
                                <w:rFonts w:ascii="ＭＳ ゴシック" w:eastAsia="ＭＳ ゴシック" w:hAnsi="ＭＳ ゴシック" w:hint="eastAsia"/>
                                <w:b/>
                                <w:sz w:val="24"/>
                              </w:rPr>
                              <w:t>委員会</w:t>
                            </w:r>
                            <w:r w:rsidRPr="00816EEE">
                              <w:rPr>
                                <w:rFonts w:ascii="ＭＳ ゴシック" w:eastAsia="ＭＳ ゴシック" w:hAnsi="ＭＳ ゴシック"/>
                                <w:b/>
                                <w:sz w:val="24"/>
                              </w:rPr>
                              <w:t>での検討、</w:t>
                            </w:r>
                            <w:r w:rsidRPr="00816EEE">
                              <w:rPr>
                                <w:rFonts w:ascii="ＭＳ ゴシック" w:eastAsia="ＭＳ ゴシック" w:hAnsi="ＭＳ ゴシック" w:hint="eastAsia"/>
                                <w:b/>
                                <w:sz w:val="24"/>
                              </w:rPr>
                              <w:t>指針の</w:t>
                            </w:r>
                            <w:r>
                              <w:rPr>
                                <w:rFonts w:ascii="ＭＳ ゴシック" w:eastAsia="ＭＳ ゴシック" w:hAnsi="ＭＳ ゴシック"/>
                                <w:b/>
                                <w:sz w:val="24"/>
                              </w:rPr>
                              <w:t>整備及び研修</w:t>
                            </w:r>
                            <w:r w:rsidRPr="00816EEE">
                              <w:rPr>
                                <w:rFonts w:ascii="ＭＳ ゴシック" w:eastAsia="ＭＳ ゴシック" w:hAnsi="ＭＳ ゴシック"/>
                                <w:b/>
                                <w:sz w:val="24"/>
                              </w:rPr>
                              <w:t>を</w:t>
                            </w:r>
                            <w:r w:rsidRPr="00816EEE">
                              <w:rPr>
                                <w:rFonts w:ascii="ＭＳ ゴシック" w:eastAsia="ＭＳ ゴシック" w:hAnsi="ＭＳ ゴシック" w:hint="eastAsia"/>
                                <w:b/>
                                <w:sz w:val="24"/>
                              </w:rPr>
                              <w:t>実施</w:t>
                            </w:r>
                            <w:r w:rsidRPr="00816EEE">
                              <w:rPr>
                                <w:rFonts w:ascii="ＭＳ ゴシック" w:eastAsia="ＭＳ ゴシック" w:hAnsi="ＭＳ ゴシック"/>
                                <w:b/>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61388" id="_x0000_s1052" type="#_x0000_t176" style="position:absolute;margin-left:0;margin-top:14.35pt;width:451.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" fillcolor="window" strokecolor="black [3213]" strokeweight="1.5pt">
                <v:stroke linestyle="thinThin"/>
                <v:textbox>
                  <w:txbxContent>
                    <w:p w:rsidR="00D32AAF" w:rsidRPr="00816EEE" w:rsidRDefault="00D32AAF" w:rsidP="00F5482F">
                      <w:pPr>
                        <w:rPr>
                          <w:rFonts w:ascii="ＭＳ ゴシック" w:eastAsia="ＭＳ ゴシック" w:hAnsi="ＭＳ ゴシック"/>
                          <w:b/>
                          <w:sz w:val="24"/>
                        </w:rPr>
                      </w:pPr>
                      <w:r w:rsidRPr="00816EEE">
                        <w:rPr>
                          <w:rFonts w:ascii="ＭＳ ゴシック" w:eastAsia="ＭＳ ゴシック" w:hAnsi="ＭＳ ゴシック" w:hint="eastAsia"/>
                          <w:b/>
                          <w:sz w:val="24"/>
                        </w:rPr>
                        <w:t>高齢者虐待</w:t>
                      </w:r>
                      <w:r w:rsidRPr="00816EEE">
                        <w:rPr>
                          <w:rFonts w:ascii="ＭＳ ゴシック" w:eastAsia="ＭＳ ゴシック" w:hAnsi="ＭＳ ゴシック"/>
                          <w:b/>
                          <w:sz w:val="24"/>
                        </w:rPr>
                        <w:t>の発生又は再発を防止するため、</w:t>
                      </w:r>
                      <w:r w:rsidRPr="00816EEE">
                        <w:rPr>
                          <w:rFonts w:ascii="ＭＳ ゴシック" w:eastAsia="ＭＳ ゴシック" w:hAnsi="ＭＳ ゴシック" w:hint="eastAsia"/>
                          <w:b/>
                          <w:sz w:val="24"/>
                        </w:rPr>
                        <w:t>委員会</w:t>
                      </w:r>
                      <w:r w:rsidRPr="00816EEE">
                        <w:rPr>
                          <w:rFonts w:ascii="ＭＳ ゴシック" w:eastAsia="ＭＳ ゴシック" w:hAnsi="ＭＳ ゴシック"/>
                          <w:b/>
                          <w:sz w:val="24"/>
                        </w:rPr>
                        <w:t>での検討、</w:t>
                      </w:r>
                      <w:r w:rsidRPr="00816EEE">
                        <w:rPr>
                          <w:rFonts w:ascii="ＭＳ ゴシック" w:eastAsia="ＭＳ ゴシック" w:hAnsi="ＭＳ ゴシック" w:hint="eastAsia"/>
                          <w:b/>
                          <w:sz w:val="24"/>
                        </w:rPr>
                        <w:t>指針の</w:t>
                      </w:r>
                      <w:r>
                        <w:rPr>
                          <w:rFonts w:ascii="ＭＳ ゴシック" w:eastAsia="ＭＳ ゴシック" w:hAnsi="ＭＳ ゴシック"/>
                          <w:b/>
                          <w:sz w:val="24"/>
                        </w:rPr>
                        <w:t>整備及び研修</w:t>
                      </w:r>
                      <w:r w:rsidRPr="00816EEE">
                        <w:rPr>
                          <w:rFonts w:ascii="ＭＳ ゴシック" w:eastAsia="ＭＳ ゴシック" w:hAnsi="ＭＳ ゴシック"/>
                          <w:b/>
                          <w:sz w:val="24"/>
                        </w:rPr>
                        <w:t>を</w:t>
                      </w:r>
                      <w:r w:rsidRPr="00816EEE">
                        <w:rPr>
                          <w:rFonts w:ascii="ＭＳ ゴシック" w:eastAsia="ＭＳ ゴシック" w:hAnsi="ＭＳ ゴシック" w:hint="eastAsia"/>
                          <w:b/>
                          <w:sz w:val="24"/>
                        </w:rPr>
                        <w:t>実施</w:t>
                      </w:r>
                      <w:r w:rsidRPr="00816EEE">
                        <w:rPr>
                          <w:rFonts w:ascii="ＭＳ ゴシック" w:eastAsia="ＭＳ ゴシック" w:hAnsi="ＭＳ ゴシック"/>
                          <w:b/>
                          <w:sz w:val="24"/>
                        </w:rPr>
                        <w:t>してください。</w:t>
                      </w:r>
                    </w:p>
                  </w:txbxContent>
                </v:textbox>
              </v:shape>
            </w:pict>
          </mc:Fallback>
        </mc:AlternateContent>
      </w:r>
    </w:p>
    <w:p w:rsidR="00F5482F" w:rsidRDefault="00F5482F" w:rsidP="00F5482F">
      <w:pPr>
        <w:rPr>
          <w:szCs w:val="21"/>
        </w:rPr>
      </w:pPr>
    </w:p>
    <w:p w:rsidR="00F5482F" w:rsidRDefault="00F5482F" w:rsidP="00F5482F">
      <w:pPr>
        <w:rPr>
          <w:szCs w:val="21"/>
        </w:rPr>
      </w:pPr>
    </w:p>
    <w:p w:rsidR="00F5482F" w:rsidRDefault="00F5482F" w:rsidP="00F5482F">
      <w:pPr>
        <w:rPr>
          <w:szCs w:val="21"/>
        </w:rPr>
      </w:pPr>
    </w:p>
    <w:p w:rsidR="00F5482F" w:rsidRPr="00816EEE" w:rsidRDefault="00F5482F" w:rsidP="00F5482F">
      <w:pPr>
        <w:rPr>
          <w:sz w:val="22"/>
          <w:szCs w:val="21"/>
        </w:rPr>
      </w:pPr>
      <w:r w:rsidRPr="00435C4A">
        <w:rPr>
          <w:rFonts w:hint="eastAsia"/>
          <w:szCs w:val="21"/>
        </w:rPr>
        <w:t xml:space="preserve">　</w:t>
      </w:r>
      <w:r w:rsidRPr="00816EEE">
        <w:rPr>
          <w:rFonts w:hint="eastAsia"/>
          <w:sz w:val="22"/>
          <w:szCs w:val="21"/>
        </w:rPr>
        <w:t>高齢者虐待の発</w:t>
      </w:r>
      <w:r w:rsidRPr="005A5581">
        <w:rPr>
          <w:rFonts w:hint="eastAsia"/>
          <w:color w:val="000000" w:themeColor="text1"/>
          <w:sz w:val="22"/>
          <w:szCs w:val="21"/>
        </w:rPr>
        <w:t>生・再発の防止のため、指定居</w:t>
      </w:r>
      <w:r w:rsidR="00FC6E8D" w:rsidRPr="005A5581">
        <w:rPr>
          <w:rFonts w:hint="eastAsia"/>
          <w:color w:val="000000" w:themeColor="text1"/>
          <w:sz w:val="22"/>
          <w:szCs w:val="21"/>
        </w:rPr>
        <w:t>宅サービス事業者等は、新たに次の措置を講じることが必要</w:t>
      </w:r>
      <w:r w:rsidR="001165D6" w:rsidRPr="005A5581">
        <w:rPr>
          <w:rFonts w:hint="eastAsia"/>
          <w:color w:val="000000" w:themeColor="text1"/>
          <w:sz w:val="22"/>
          <w:szCs w:val="21"/>
        </w:rPr>
        <w:t>となります</w:t>
      </w:r>
      <w:r w:rsidRPr="005A5581">
        <w:rPr>
          <w:rFonts w:hint="eastAsia"/>
          <w:color w:val="000000" w:themeColor="text1"/>
          <w:sz w:val="22"/>
          <w:szCs w:val="21"/>
        </w:rPr>
        <w:t>（</w:t>
      </w:r>
      <w:r w:rsidR="0063342F" w:rsidRPr="005A5581">
        <w:rPr>
          <w:rFonts w:hint="eastAsia"/>
          <w:b/>
          <w:color w:val="000000" w:themeColor="text1"/>
          <w:sz w:val="22"/>
          <w:szCs w:val="21"/>
          <w:u w:val="double"/>
        </w:rPr>
        <w:t>令和６年３月</w:t>
      </w:r>
      <w:r w:rsidR="0063342F" w:rsidRPr="005A5581">
        <w:rPr>
          <w:rFonts w:asciiTheme="minorEastAsia" w:eastAsiaTheme="minorEastAsia" w:hAnsiTheme="minorEastAsia" w:hint="eastAsia"/>
          <w:b/>
          <w:color w:val="000000" w:themeColor="text1"/>
          <w:sz w:val="22"/>
          <w:szCs w:val="21"/>
          <w:u w:val="double"/>
        </w:rPr>
        <w:t>31</w:t>
      </w:r>
      <w:r w:rsidR="005A5581" w:rsidRPr="005A5581">
        <w:rPr>
          <w:rFonts w:hint="eastAsia"/>
          <w:b/>
          <w:color w:val="000000" w:themeColor="text1"/>
          <w:sz w:val="22"/>
          <w:szCs w:val="21"/>
          <w:u w:val="double"/>
        </w:rPr>
        <w:t>日</w:t>
      </w:r>
      <w:r w:rsidR="0063342F" w:rsidRPr="005A5581">
        <w:rPr>
          <w:rFonts w:hint="eastAsia"/>
          <w:b/>
          <w:color w:val="000000" w:themeColor="text1"/>
          <w:sz w:val="22"/>
          <w:szCs w:val="21"/>
          <w:u w:val="double"/>
        </w:rPr>
        <w:t>に経過措置終了</w:t>
      </w:r>
      <w:r w:rsidR="0063342F" w:rsidRPr="005A5581">
        <w:rPr>
          <w:rFonts w:hint="eastAsia"/>
          <w:color w:val="000000" w:themeColor="text1"/>
          <w:sz w:val="22"/>
          <w:szCs w:val="21"/>
        </w:rPr>
        <w:t>）</w:t>
      </w:r>
      <w:r w:rsidRPr="00816EEE">
        <w:rPr>
          <w:rFonts w:hint="eastAsia"/>
          <w:sz w:val="22"/>
          <w:szCs w:val="21"/>
        </w:rPr>
        <w:t>。</w:t>
      </w:r>
      <w:r w:rsidR="00CA1368" w:rsidRPr="00816EEE">
        <w:rPr>
          <w:rFonts w:hint="eastAsia"/>
          <w:sz w:val="22"/>
          <w:szCs w:val="21"/>
        </w:rPr>
        <w:t>未実施の措置について、必要な対応をとられますようお願いいたします。</w:t>
      </w:r>
    </w:p>
    <w:p w:rsidR="00F5482F" w:rsidRPr="00816EEE" w:rsidRDefault="00F5482F" w:rsidP="00F5482F">
      <w:pPr>
        <w:spacing w:beforeLines="50" w:before="166"/>
        <w:ind w:leftChars="100" w:left="650" w:hangingChars="200" w:hanging="440"/>
        <w:rPr>
          <w:sz w:val="22"/>
          <w:szCs w:val="21"/>
        </w:rPr>
      </w:pPr>
      <w:r w:rsidRPr="00816EEE">
        <w:rPr>
          <w:rFonts w:hint="eastAsia"/>
          <w:sz w:val="22"/>
          <w:szCs w:val="21"/>
        </w:rPr>
        <w:t>１　虐待の防止のための対策を検討する委員会を定期的に開催するとともに、その結果について、従業者に周知徹底を図ること。</w:t>
      </w:r>
    </w:p>
    <w:p w:rsidR="00F5482F" w:rsidRPr="00816EEE" w:rsidRDefault="00F5482F" w:rsidP="00F5482F">
      <w:pPr>
        <w:ind w:leftChars="300" w:left="850" w:hangingChars="100" w:hanging="220"/>
        <w:rPr>
          <w:sz w:val="22"/>
          <w:szCs w:val="21"/>
        </w:rPr>
      </w:pPr>
      <w:r w:rsidRPr="00816EEE">
        <w:rPr>
          <w:rFonts w:hint="eastAsia"/>
          <w:sz w:val="22"/>
          <w:szCs w:val="21"/>
        </w:rPr>
        <w:t>※他の会議と一体的に設置・運営して差し支えない。また、他のサービス事業者との連携等により行っても差し支えない。</w:t>
      </w:r>
    </w:p>
    <w:p w:rsidR="00F5482F" w:rsidRPr="00816EEE" w:rsidRDefault="00F5482F" w:rsidP="00F5482F">
      <w:pPr>
        <w:ind w:leftChars="300" w:left="850" w:hangingChars="100" w:hanging="220"/>
        <w:rPr>
          <w:sz w:val="22"/>
          <w:szCs w:val="21"/>
        </w:rPr>
      </w:pPr>
      <w:r w:rsidRPr="00816EEE">
        <w:rPr>
          <w:rFonts w:hint="eastAsia"/>
          <w:sz w:val="22"/>
          <w:szCs w:val="21"/>
        </w:rPr>
        <w:t>※委員会では、以下の</w:t>
      </w:r>
      <w:r w:rsidR="000D2A0D" w:rsidRPr="00816EEE">
        <w:rPr>
          <w:rFonts w:hint="eastAsia"/>
          <w:sz w:val="22"/>
          <w:szCs w:val="21"/>
        </w:rPr>
        <w:t>ような</w:t>
      </w:r>
      <w:r w:rsidRPr="00816EEE">
        <w:rPr>
          <w:rFonts w:hint="eastAsia"/>
          <w:sz w:val="22"/>
          <w:szCs w:val="21"/>
        </w:rPr>
        <w:t>事項を検討する。</w:t>
      </w:r>
    </w:p>
    <w:p w:rsidR="00F5482F" w:rsidRPr="00816EEE" w:rsidRDefault="00F5482F" w:rsidP="00F5482F">
      <w:pPr>
        <w:ind w:leftChars="300" w:left="850" w:hangingChars="100" w:hanging="220"/>
        <w:rPr>
          <w:sz w:val="22"/>
          <w:szCs w:val="21"/>
        </w:rPr>
      </w:pPr>
      <w:r w:rsidRPr="00816EEE">
        <w:rPr>
          <w:rFonts w:hint="eastAsia"/>
          <w:sz w:val="22"/>
          <w:szCs w:val="21"/>
        </w:rPr>
        <w:t xml:space="preserve">　・虐待防止検討委員会その他事業所内の組織に関すること</w:t>
      </w:r>
    </w:p>
    <w:p w:rsidR="00F5482F" w:rsidRPr="00816EEE" w:rsidRDefault="00F5482F" w:rsidP="00F5482F">
      <w:pPr>
        <w:ind w:leftChars="300" w:left="850" w:hangingChars="100" w:hanging="220"/>
        <w:rPr>
          <w:sz w:val="22"/>
          <w:szCs w:val="21"/>
        </w:rPr>
      </w:pPr>
      <w:r w:rsidRPr="00816EEE">
        <w:rPr>
          <w:rFonts w:hint="eastAsia"/>
          <w:sz w:val="22"/>
          <w:szCs w:val="21"/>
        </w:rPr>
        <w:t xml:space="preserve">　・虐待の防止のための指針の整備に関すること</w:t>
      </w:r>
    </w:p>
    <w:p w:rsidR="00F5482F" w:rsidRPr="00816EEE" w:rsidRDefault="00F5482F" w:rsidP="00F5482F">
      <w:pPr>
        <w:ind w:leftChars="300" w:left="850" w:hangingChars="100" w:hanging="220"/>
        <w:rPr>
          <w:sz w:val="22"/>
          <w:szCs w:val="21"/>
        </w:rPr>
      </w:pPr>
      <w:r w:rsidRPr="00816EEE">
        <w:rPr>
          <w:rFonts w:hint="eastAsia"/>
          <w:sz w:val="22"/>
          <w:szCs w:val="21"/>
        </w:rPr>
        <w:t xml:space="preserve">　・虐待の防止のための職員研修の内容に関すること</w:t>
      </w:r>
    </w:p>
    <w:p w:rsidR="00F5482F" w:rsidRPr="00816EEE" w:rsidRDefault="00F5482F" w:rsidP="00F5482F">
      <w:pPr>
        <w:ind w:leftChars="300" w:left="850" w:hangingChars="100" w:hanging="220"/>
        <w:rPr>
          <w:sz w:val="22"/>
          <w:szCs w:val="21"/>
        </w:rPr>
      </w:pPr>
      <w:r w:rsidRPr="00816EEE">
        <w:rPr>
          <w:rFonts w:hint="eastAsia"/>
          <w:sz w:val="22"/>
          <w:szCs w:val="21"/>
        </w:rPr>
        <w:t xml:space="preserve">　・虐待等について、従業者が相談・報告できる体制整備に関すること</w:t>
      </w:r>
    </w:p>
    <w:p w:rsidR="00F5482F" w:rsidRPr="00816EEE" w:rsidRDefault="00F5482F" w:rsidP="00F5482F">
      <w:pPr>
        <w:ind w:leftChars="300" w:left="1070" w:hangingChars="200" w:hanging="440"/>
        <w:rPr>
          <w:sz w:val="22"/>
          <w:szCs w:val="21"/>
        </w:rPr>
      </w:pPr>
      <w:r w:rsidRPr="00816EEE">
        <w:rPr>
          <w:rFonts w:hint="eastAsia"/>
          <w:sz w:val="22"/>
          <w:szCs w:val="21"/>
        </w:rPr>
        <w:t xml:space="preserve">　・従業者が</w:t>
      </w:r>
      <w:r w:rsidR="008B522E" w:rsidRPr="00816EEE">
        <w:rPr>
          <w:rFonts w:hint="eastAsia"/>
          <w:sz w:val="22"/>
          <w:szCs w:val="21"/>
        </w:rPr>
        <w:t>高齢者</w:t>
      </w:r>
      <w:r w:rsidRPr="00816EEE">
        <w:rPr>
          <w:rFonts w:hint="eastAsia"/>
          <w:sz w:val="22"/>
          <w:szCs w:val="21"/>
        </w:rPr>
        <w:t>虐待等を把握した場合に</w:t>
      </w:r>
      <w:r w:rsidR="008B522E" w:rsidRPr="00816EEE">
        <w:rPr>
          <w:rFonts w:hint="eastAsia"/>
          <w:sz w:val="22"/>
          <w:szCs w:val="21"/>
        </w:rPr>
        <w:t>、市町村への通報が迅速かつ適切に行われるための方法に関すること</w:t>
      </w:r>
    </w:p>
    <w:p w:rsidR="00F5482F" w:rsidRPr="00816EEE" w:rsidRDefault="00F5482F" w:rsidP="00F5482F">
      <w:pPr>
        <w:ind w:leftChars="300" w:left="1070" w:hangingChars="200" w:hanging="440"/>
        <w:rPr>
          <w:sz w:val="22"/>
          <w:szCs w:val="21"/>
        </w:rPr>
      </w:pPr>
      <w:r w:rsidRPr="00816EEE">
        <w:rPr>
          <w:rFonts w:hint="eastAsia"/>
          <w:sz w:val="22"/>
          <w:szCs w:val="21"/>
        </w:rPr>
        <w:t xml:space="preserve">　・虐待等が発生した場合、その発生原因等の分析から得られる再発の確実な防止策に関すること</w:t>
      </w:r>
    </w:p>
    <w:p w:rsidR="00F5482F" w:rsidRPr="00816EEE" w:rsidRDefault="002E00C4" w:rsidP="00F5482F">
      <w:pPr>
        <w:ind w:leftChars="300" w:left="850" w:hangingChars="100" w:hanging="220"/>
        <w:rPr>
          <w:sz w:val="22"/>
          <w:szCs w:val="21"/>
        </w:rPr>
      </w:pPr>
      <w:r w:rsidRPr="00816EEE">
        <w:rPr>
          <w:rFonts w:hint="eastAsia"/>
          <w:sz w:val="22"/>
          <w:szCs w:val="21"/>
        </w:rPr>
        <w:t xml:space="preserve">　・防止策を講じた際</w:t>
      </w:r>
      <w:r w:rsidR="008B522E" w:rsidRPr="00816EEE">
        <w:rPr>
          <w:rFonts w:hint="eastAsia"/>
          <w:sz w:val="22"/>
          <w:szCs w:val="21"/>
        </w:rPr>
        <w:t>、その</w:t>
      </w:r>
      <w:r w:rsidR="00F5482F" w:rsidRPr="00816EEE">
        <w:rPr>
          <w:rFonts w:hint="eastAsia"/>
          <w:sz w:val="22"/>
          <w:szCs w:val="21"/>
        </w:rPr>
        <w:t>効果についての評価に関すること</w:t>
      </w:r>
    </w:p>
    <w:p w:rsidR="00F5482F" w:rsidRPr="00816EEE" w:rsidRDefault="00F5482F" w:rsidP="00F5482F">
      <w:pPr>
        <w:ind w:leftChars="100" w:left="430" w:hangingChars="100" w:hanging="220"/>
        <w:rPr>
          <w:sz w:val="22"/>
          <w:szCs w:val="21"/>
        </w:rPr>
      </w:pPr>
      <w:r w:rsidRPr="00816EEE">
        <w:rPr>
          <w:rFonts w:hint="eastAsia"/>
          <w:sz w:val="22"/>
          <w:szCs w:val="21"/>
        </w:rPr>
        <w:t>２　事業所における虐待の防止のための指針を整備すること。</w:t>
      </w:r>
    </w:p>
    <w:p w:rsidR="00F5482F" w:rsidRPr="00816EEE" w:rsidRDefault="00F5482F" w:rsidP="00F5482F">
      <w:pPr>
        <w:ind w:leftChars="100" w:left="870" w:hangingChars="300" w:hanging="660"/>
        <w:rPr>
          <w:sz w:val="22"/>
          <w:szCs w:val="21"/>
        </w:rPr>
      </w:pPr>
      <w:r w:rsidRPr="00816EEE">
        <w:rPr>
          <w:rFonts w:hint="eastAsia"/>
          <w:sz w:val="22"/>
          <w:szCs w:val="21"/>
        </w:rPr>
        <w:t xml:space="preserve">　　※指針の項目として、以下の</w:t>
      </w:r>
      <w:r w:rsidR="000D2A0D" w:rsidRPr="00816EEE">
        <w:rPr>
          <w:rFonts w:hint="eastAsia"/>
          <w:sz w:val="22"/>
          <w:szCs w:val="21"/>
        </w:rPr>
        <w:t>ような</w:t>
      </w:r>
      <w:r w:rsidRPr="00816EEE">
        <w:rPr>
          <w:rFonts w:hint="eastAsia"/>
          <w:sz w:val="22"/>
          <w:szCs w:val="21"/>
        </w:rPr>
        <w:t>事項を盛り込む。</w:t>
      </w:r>
    </w:p>
    <w:p w:rsidR="00F5482F" w:rsidRPr="00816EEE" w:rsidRDefault="00F5482F" w:rsidP="00F5482F">
      <w:pPr>
        <w:ind w:leftChars="400" w:left="840"/>
        <w:rPr>
          <w:sz w:val="22"/>
          <w:szCs w:val="21"/>
        </w:rPr>
      </w:pPr>
      <w:r w:rsidRPr="00816EEE">
        <w:rPr>
          <w:rFonts w:hint="eastAsia"/>
          <w:sz w:val="22"/>
          <w:szCs w:val="21"/>
        </w:rPr>
        <w:t>・事業所における虐待の防止に関する基本的考え方</w:t>
      </w:r>
    </w:p>
    <w:p w:rsidR="00F5482F" w:rsidRPr="00816EEE" w:rsidRDefault="00F5482F" w:rsidP="00F5482F">
      <w:pPr>
        <w:ind w:leftChars="400" w:left="840"/>
        <w:rPr>
          <w:sz w:val="22"/>
          <w:szCs w:val="21"/>
        </w:rPr>
      </w:pPr>
      <w:r w:rsidRPr="00816EEE">
        <w:rPr>
          <w:rFonts w:hint="eastAsia"/>
          <w:sz w:val="22"/>
          <w:szCs w:val="21"/>
        </w:rPr>
        <w:t>・虐待防止検討委員会その他事業所内の組織に関する事項</w:t>
      </w:r>
    </w:p>
    <w:p w:rsidR="00F5482F" w:rsidRPr="00816EEE" w:rsidRDefault="00F5482F" w:rsidP="00F5482F">
      <w:pPr>
        <w:ind w:leftChars="400" w:left="840"/>
        <w:rPr>
          <w:sz w:val="22"/>
          <w:szCs w:val="21"/>
        </w:rPr>
      </w:pPr>
      <w:r w:rsidRPr="00816EEE">
        <w:rPr>
          <w:rFonts w:hint="eastAsia"/>
          <w:sz w:val="22"/>
          <w:szCs w:val="21"/>
        </w:rPr>
        <w:t>・虐待の防止のための職員研修に関する基本方針</w:t>
      </w:r>
    </w:p>
    <w:p w:rsidR="00F5482F" w:rsidRPr="00816EEE" w:rsidRDefault="00F5482F" w:rsidP="00F5482F">
      <w:pPr>
        <w:ind w:leftChars="400" w:left="840"/>
        <w:rPr>
          <w:sz w:val="22"/>
          <w:szCs w:val="21"/>
        </w:rPr>
      </w:pPr>
      <w:r w:rsidRPr="00816EEE">
        <w:rPr>
          <w:rFonts w:hint="eastAsia"/>
          <w:sz w:val="22"/>
          <w:szCs w:val="21"/>
        </w:rPr>
        <w:t>・虐待等が発生した場合の対応方法に関する基本方針</w:t>
      </w:r>
    </w:p>
    <w:p w:rsidR="00F5482F" w:rsidRPr="00816EEE" w:rsidRDefault="00F5482F" w:rsidP="00F5482F">
      <w:pPr>
        <w:ind w:leftChars="400" w:left="840"/>
        <w:rPr>
          <w:sz w:val="22"/>
          <w:szCs w:val="21"/>
        </w:rPr>
      </w:pPr>
      <w:r w:rsidRPr="00816EEE">
        <w:rPr>
          <w:rFonts w:hint="eastAsia"/>
          <w:sz w:val="22"/>
          <w:szCs w:val="21"/>
        </w:rPr>
        <w:t>・虐待等が発生した場合の相談・報告体制に関する事項</w:t>
      </w:r>
    </w:p>
    <w:p w:rsidR="00F5482F" w:rsidRPr="00816EEE" w:rsidRDefault="00F5482F" w:rsidP="00F5482F">
      <w:pPr>
        <w:ind w:leftChars="400" w:left="840"/>
        <w:rPr>
          <w:sz w:val="22"/>
          <w:szCs w:val="21"/>
        </w:rPr>
      </w:pPr>
      <w:r w:rsidRPr="00816EEE">
        <w:rPr>
          <w:rFonts w:hint="eastAsia"/>
          <w:sz w:val="22"/>
          <w:szCs w:val="21"/>
        </w:rPr>
        <w:t>・成年後見制度の利用支援に関する事項</w:t>
      </w:r>
    </w:p>
    <w:p w:rsidR="00F5482F" w:rsidRPr="00816EEE" w:rsidRDefault="00F5482F" w:rsidP="00F5482F">
      <w:pPr>
        <w:ind w:leftChars="400" w:left="840"/>
        <w:rPr>
          <w:sz w:val="22"/>
          <w:szCs w:val="21"/>
        </w:rPr>
      </w:pPr>
      <w:r w:rsidRPr="00816EEE">
        <w:rPr>
          <w:rFonts w:hint="eastAsia"/>
          <w:sz w:val="22"/>
          <w:szCs w:val="21"/>
        </w:rPr>
        <w:lastRenderedPageBreak/>
        <w:t>・虐待等に係る苦情解決方法に関する事項</w:t>
      </w:r>
    </w:p>
    <w:p w:rsidR="00F5482F" w:rsidRPr="00816EEE" w:rsidRDefault="00F5482F" w:rsidP="00F5482F">
      <w:pPr>
        <w:ind w:leftChars="400" w:left="840"/>
        <w:rPr>
          <w:sz w:val="22"/>
          <w:szCs w:val="21"/>
        </w:rPr>
      </w:pPr>
      <w:r w:rsidRPr="00816EEE">
        <w:rPr>
          <w:rFonts w:hint="eastAsia"/>
          <w:sz w:val="22"/>
          <w:szCs w:val="21"/>
        </w:rPr>
        <w:t>・利用者等に対する当該指針の閲覧に関する事項　　　　　等</w:t>
      </w:r>
    </w:p>
    <w:p w:rsidR="00F5482F" w:rsidRPr="00816EEE" w:rsidRDefault="00F5482F" w:rsidP="00F5482F">
      <w:pPr>
        <w:ind w:leftChars="100" w:left="650" w:hangingChars="200" w:hanging="440"/>
        <w:rPr>
          <w:sz w:val="22"/>
          <w:szCs w:val="21"/>
        </w:rPr>
      </w:pPr>
      <w:r w:rsidRPr="00816EEE">
        <w:rPr>
          <w:rFonts w:hint="eastAsia"/>
          <w:sz w:val="22"/>
          <w:szCs w:val="21"/>
        </w:rPr>
        <w:t>３　従業者に対し、虐待の防止のための研修（年１回以上）を定期的に実施すること。</w:t>
      </w:r>
    </w:p>
    <w:p w:rsidR="00F5482F" w:rsidRPr="00816EEE" w:rsidRDefault="00F5482F" w:rsidP="00F5482F">
      <w:pPr>
        <w:ind w:leftChars="100" w:left="650" w:hangingChars="200" w:hanging="440"/>
        <w:rPr>
          <w:sz w:val="22"/>
          <w:szCs w:val="21"/>
        </w:rPr>
      </w:pPr>
      <w:r w:rsidRPr="00816EEE">
        <w:rPr>
          <w:rFonts w:hint="eastAsia"/>
          <w:sz w:val="22"/>
          <w:szCs w:val="21"/>
        </w:rPr>
        <w:t>４　以上３点の措置を適切に実施するための担当者を置くこと。</w:t>
      </w:r>
    </w:p>
    <w:p w:rsidR="00F5482F" w:rsidRPr="00816EEE" w:rsidRDefault="00F5482F" w:rsidP="00F5482F">
      <w:pPr>
        <w:spacing w:beforeLines="50" w:before="166"/>
        <w:ind w:firstLineChars="100" w:firstLine="220"/>
        <w:jc w:val="left"/>
      </w:pPr>
      <w:r w:rsidRPr="00816EEE">
        <w:rPr>
          <w:rFonts w:hint="eastAsia"/>
          <w:sz w:val="22"/>
          <w:szCs w:val="21"/>
        </w:rPr>
        <w:t>また、</w:t>
      </w:r>
      <w:r w:rsidRPr="00816EEE">
        <w:rPr>
          <w:rFonts w:hint="eastAsia"/>
          <w:sz w:val="22"/>
          <w:szCs w:val="21"/>
          <w:u w:val="single"/>
        </w:rPr>
        <w:t>事業所の運営規程の中に</w:t>
      </w:r>
      <w:r w:rsidR="00051F16">
        <w:rPr>
          <w:rFonts w:hint="eastAsia"/>
          <w:sz w:val="22"/>
          <w:szCs w:val="21"/>
          <w:u w:val="single"/>
        </w:rPr>
        <w:t>「</w:t>
      </w:r>
      <w:r w:rsidRPr="00816EEE">
        <w:rPr>
          <w:rFonts w:hint="eastAsia"/>
          <w:sz w:val="22"/>
          <w:szCs w:val="21"/>
          <w:u w:val="single"/>
        </w:rPr>
        <w:t>虐待の防止のための措置に関する事項」を定めること</w:t>
      </w:r>
      <w:r w:rsidR="001165D6" w:rsidRPr="00051F16">
        <w:rPr>
          <w:rFonts w:hint="eastAsia"/>
          <w:sz w:val="22"/>
          <w:szCs w:val="21"/>
          <w:u w:val="single"/>
        </w:rPr>
        <w:t>が</w:t>
      </w:r>
      <w:r w:rsidRPr="00816EEE">
        <w:rPr>
          <w:rFonts w:hint="eastAsia"/>
          <w:sz w:val="22"/>
          <w:szCs w:val="21"/>
          <w:u w:val="single"/>
        </w:rPr>
        <w:t>規定</w:t>
      </w:r>
      <w:r w:rsidR="001165D6" w:rsidRPr="00051F16">
        <w:rPr>
          <w:rFonts w:hint="eastAsia"/>
          <w:sz w:val="22"/>
          <w:szCs w:val="21"/>
          <w:u w:val="single"/>
        </w:rPr>
        <w:t>されています</w:t>
      </w:r>
      <w:r w:rsidRPr="00816EEE">
        <w:rPr>
          <w:rFonts w:hint="eastAsia"/>
          <w:sz w:val="22"/>
          <w:szCs w:val="21"/>
        </w:rPr>
        <w:t>（</w:t>
      </w:r>
      <w:r w:rsidR="00DF5925" w:rsidRPr="00DF5925">
        <w:rPr>
          <w:rFonts w:hint="eastAsia"/>
          <w:b/>
          <w:color w:val="000000" w:themeColor="text1"/>
          <w:sz w:val="22"/>
          <w:szCs w:val="21"/>
          <w:u w:val="double"/>
        </w:rPr>
        <w:t>令和６年３月</w:t>
      </w:r>
      <w:r w:rsidR="00DF5925" w:rsidRPr="00DF5925">
        <w:rPr>
          <w:rFonts w:asciiTheme="minorEastAsia" w:eastAsiaTheme="minorEastAsia" w:hAnsiTheme="minorEastAsia" w:hint="eastAsia"/>
          <w:b/>
          <w:color w:val="000000" w:themeColor="text1"/>
          <w:sz w:val="22"/>
          <w:szCs w:val="21"/>
          <w:u w:val="double"/>
        </w:rPr>
        <w:t>31</w:t>
      </w:r>
      <w:r w:rsidR="005A5581">
        <w:rPr>
          <w:rFonts w:hint="eastAsia"/>
          <w:b/>
          <w:color w:val="000000" w:themeColor="text1"/>
          <w:sz w:val="22"/>
          <w:szCs w:val="21"/>
          <w:u w:val="double"/>
        </w:rPr>
        <w:t>日</w:t>
      </w:r>
      <w:r w:rsidR="00DF5925" w:rsidRPr="00DF5925">
        <w:rPr>
          <w:rFonts w:hint="eastAsia"/>
          <w:b/>
          <w:color w:val="000000" w:themeColor="text1"/>
          <w:sz w:val="22"/>
          <w:szCs w:val="21"/>
          <w:u w:val="double"/>
        </w:rPr>
        <w:t>に経過措置終了</w:t>
      </w:r>
      <w:r w:rsidRPr="00816EEE">
        <w:rPr>
          <w:rFonts w:hint="eastAsia"/>
          <w:sz w:val="22"/>
          <w:szCs w:val="21"/>
        </w:rPr>
        <w:t>）。事業所におかれては、虐待の防止に係る組織内の体制（責任者の選定、従業者への研修方法や研修計画等）や虐待又は虐待が疑われる事案が発生した場合の対応方法等を運営規程に追記くださいますようお願いいたします。</w:t>
      </w:r>
    </w:p>
    <w:p w:rsidR="005A5581" w:rsidRPr="005B4FF7" w:rsidRDefault="005A5581" w:rsidP="00F5482F">
      <w:pPr>
        <w:jc w:val="left"/>
      </w:pPr>
    </w:p>
    <w:p w:rsidR="007D1B40" w:rsidRPr="005B4FF7" w:rsidRDefault="00B267B5" w:rsidP="004E2C57">
      <w:pPr>
        <w:jc w:val="right"/>
        <w:rPr>
          <w:rFonts w:ascii="ＭＳ 明朝" w:hAnsi="ＭＳ 明朝"/>
          <w:sz w:val="22"/>
          <w:szCs w:val="22"/>
        </w:rPr>
      </w:pPr>
      <w:r w:rsidRPr="005B4FF7">
        <w:rPr>
          <w:rFonts w:hint="eastAsia"/>
        </w:rPr>
        <w:t xml:space="preserve">　</w:t>
      </w:r>
      <w:r w:rsidR="004079C2" w:rsidRPr="005B4FF7">
        <w:rPr>
          <w:rFonts w:ascii="ＭＳ 明朝" w:hAnsi="ＭＳ 明朝" w:hint="eastAsia"/>
          <w:sz w:val="22"/>
          <w:szCs w:val="22"/>
          <w:bdr w:val="single" w:sz="4" w:space="0" w:color="auto"/>
        </w:rPr>
        <w:t>全</w:t>
      </w:r>
      <w:r w:rsidR="007D1B40" w:rsidRPr="005B4FF7">
        <w:rPr>
          <w:rFonts w:ascii="ＭＳ 明朝" w:hAnsi="ＭＳ 明朝" w:hint="eastAsia"/>
          <w:sz w:val="22"/>
          <w:szCs w:val="22"/>
          <w:bdr w:val="single" w:sz="4" w:space="0" w:color="auto"/>
        </w:rPr>
        <w:t>サービス共通</w:t>
      </w:r>
    </w:p>
    <w:p w:rsidR="007D1B40" w:rsidRPr="005B4FF7" w:rsidRDefault="007D1B40" w:rsidP="007D1B40">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【苦情の受付について】</w:t>
      </w:r>
    </w:p>
    <w:p w:rsidR="007D1B40" w:rsidRPr="005B4FF7" w:rsidRDefault="00967DCC" w:rsidP="007D1B40">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54656" behindDoc="0" locked="0" layoutInCell="1" allowOverlap="1" wp14:anchorId="68DD2297" wp14:editId="0684EEB3">
                <wp:simplePos x="0" y="0"/>
                <wp:positionH relativeFrom="column">
                  <wp:posOffset>4445</wp:posOffset>
                </wp:positionH>
                <wp:positionV relativeFrom="paragraph">
                  <wp:posOffset>13335</wp:posOffset>
                </wp:positionV>
                <wp:extent cx="5829300" cy="666750"/>
                <wp:effectExtent l="0" t="0" r="19050" b="19050"/>
                <wp:wrapNone/>
                <wp:docPr id="28" name="フローチャート : 代替処理 28"/>
                <wp:cNvGraphicFramePr/>
                <a:graphic xmlns:a="http://schemas.openxmlformats.org/drawingml/2006/main">
                  <a:graphicData uri="http://schemas.microsoft.com/office/word/2010/wordprocessingShape">
                    <wps:wsp>
                      <wps:cNvSpPr/>
                      <wps:spPr>
                        <a:xfrm>
                          <a:off x="0" y="0"/>
                          <a:ext cx="5829300" cy="66675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B65C30" w:rsidRDefault="00D32AAF" w:rsidP="007D1B40">
                            <w:pPr>
                              <w:rPr>
                                <w:rFonts w:ascii="ＭＳ ゴシック" w:eastAsia="ＭＳ ゴシック" w:hAnsi="ＭＳ ゴシック"/>
                                <w:b/>
                                <w:sz w:val="24"/>
                              </w:rPr>
                            </w:pPr>
                            <w:r w:rsidRPr="00EA3969">
                              <w:rPr>
                                <w:rFonts w:ascii="ＭＳ ゴシック" w:eastAsia="ＭＳ ゴシック" w:hAnsi="ＭＳ ゴシック" w:hint="eastAsia"/>
                                <w:b/>
                                <w:sz w:val="24"/>
                              </w:rPr>
                              <w:t>苦情を受け付けるための窓口を設置する等の必要な措置を講じ、当該苦情の内容等を記録</w:t>
                            </w:r>
                            <w:r>
                              <w:rPr>
                                <w:rFonts w:ascii="ＭＳ ゴシック" w:eastAsia="ＭＳ ゴシック" w:hAnsi="ＭＳ ゴシック" w:hint="eastAsia"/>
                                <w:b/>
                                <w:sz w:val="24"/>
                              </w:rPr>
                              <w:t>し、市から指導や助言を受けた場合は必要な改善を行なってください。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2297" id="フローチャート : 代替処理 28" o:spid="_x0000_s1053" type="#_x0000_t176" style="position:absolute;left:0;text-align:left;margin-left:.35pt;margin-top:1.05pt;width:459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" fillcolor="window" strokecolor="windowText" strokeweight="1.5pt">
                <v:stroke linestyle="thinThin"/>
                <v:textbox>
                  <w:txbxContent>
                    <w:p w:rsidR="00D32AAF" w:rsidRPr="00B65C30" w:rsidRDefault="00D32AAF" w:rsidP="007D1B40">
                      <w:pPr>
                        <w:rPr>
                          <w:rFonts w:ascii="ＭＳ ゴシック" w:eastAsia="ＭＳ ゴシック" w:hAnsi="ＭＳ ゴシック"/>
                          <w:b/>
                          <w:sz w:val="24"/>
                        </w:rPr>
                      </w:pPr>
                      <w:r w:rsidRPr="00EA3969">
                        <w:rPr>
                          <w:rFonts w:ascii="ＭＳ ゴシック" w:eastAsia="ＭＳ ゴシック" w:hAnsi="ＭＳ ゴシック" w:hint="eastAsia"/>
                          <w:b/>
                          <w:sz w:val="24"/>
                        </w:rPr>
                        <w:t>苦情を受け付けるための窓口を設置する等の必要な措置を講じ、当該苦情の内容等を記録</w:t>
                      </w:r>
                      <w:r>
                        <w:rPr>
                          <w:rFonts w:ascii="ＭＳ ゴシック" w:eastAsia="ＭＳ ゴシック" w:hAnsi="ＭＳ ゴシック" w:hint="eastAsia"/>
                          <w:b/>
                          <w:sz w:val="24"/>
                        </w:rPr>
                        <w:t>し、市から指導や助言を受けた場合は必要な改善を行なってください。</w:t>
                      </w:r>
                    </w:p>
                  </w:txbxContent>
                </v:textbox>
              </v:shape>
            </w:pict>
          </mc:Fallback>
        </mc:AlternateContent>
      </w:r>
    </w:p>
    <w:p w:rsidR="007D1B40" w:rsidRPr="005B4FF7" w:rsidRDefault="007D1B40" w:rsidP="007D1B40">
      <w:pPr>
        <w:ind w:leftChars="115" w:left="241"/>
        <w:rPr>
          <w:rFonts w:ascii="ＭＳ 明朝" w:hAnsi="ＭＳ 明朝"/>
          <w:sz w:val="24"/>
        </w:rPr>
      </w:pPr>
    </w:p>
    <w:p w:rsidR="00967DCC" w:rsidRDefault="00967DCC" w:rsidP="00051F16">
      <w:pPr>
        <w:rPr>
          <w:rFonts w:ascii="ＭＳ 明朝" w:hAnsi="ＭＳ 明朝"/>
          <w:sz w:val="22"/>
          <w:szCs w:val="22"/>
        </w:rPr>
      </w:pPr>
    </w:p>
    <w:p w:rsidR="00EA3969" w:rsidRPr="005B4FF7" w:rsidRDefault="00EA3969" w:rsidP="00051F16">
      <w:pPr>
        <w:spacing w:beforeLines="50" w:before="166"/>
        <w:ind w:firstLineChars="100" w:firstLine="220"/>
        <w:rPr>
          <w:rFonts w:ascii="ＭＳ 明朝" w:hAnsi="ＭＳ 明朝"/>
          <w:sz w:val="22"/>
          <w:szCs w:val="22"/>
        </w:rPr>
      </w:pPr>
      <w:r w:rsidRPr="005B4FF7">
        <w:rPr>
          <w:rFonts w:ascii="ＭＳ 明朝" w:hAnsi="ＭＳ 明朝" w:hint="eastAsia"/>
          <w:sz w:val="22"/>
          <w:szCs w:val="22"/>
        </w:rPr>
        <w:t>利用者及びその家族からの苦情に迅速かつ適切に対応するために、苦情を受け付けるための窓口を設置する等の必要な措置を講じ、当該苦情の内容等を記録</w:t>
      </w:r>
      <w:r w:rsidR="00823103" w:rsidRPr="005B4FF7">
        <w:rPr>
          <w:rFonts w:ascii="ＭＳ 明朝" w:hAnsi="ＭＳ 明朝" w:hint="eastAsia"/>
          <w:sz w:val="22"/>
          <w:szCs w:val="22"/>
        </w:rPr>
        <w:t>してください</w:t>
      </w:r>
      <w:r w:rsidRPr="005B4FF7">
        <w:rPr>
          <w:rFonts w:ascii="ＭＳ 明朝" w:hAnsi="ＭＳ 明朝" w:hint="eastAsia"/>
          <w:sz w:val="22"/>
          <w:szCs w:val="22"/>
        </w:rPr>
        <w:t>。</w:t>
      </w:r>
    </w:p>
    <w:p w:rsidR="007D1B40" w:rsidRPr="005B4FF7" w:rsidRDefault="007D1B40" w:rsidP="007D1B40">
      <w:pPr>
        <w:ind w:firstLineChars="100" w:firstLine="220"/>
        <w:rPr>
          <w:rFonts w:ascii="ＭＳ 明朝" w:hAnsi="ＭＳ 明朝"/>
          <w:sz w:val="22"/>
          <w:szCs w:val="22"/>
        </w:rPr>
      </w:pPr>
      <w:r w:rsidRPr="005B4FF7">
        <w:rPr>
          <w:rFonts w:ascii="ＭＳ 明朝" w:hAnsi="ＭＳ 明朝" w:hint="eastAsia"/>
          <w:sz w:val="22"/>
          <w:szCs w:val="22"/>
        </w:rPr>
        <w:t>また、苦情処理の体制について、利用者にわかりやすいように重要事項説明書に記載してください。</w:t>
      </w:r>
    </w:p>
    <w:p w:rsidR="007D1B40" w:rsidRPr="005B4FF7" w:rsidRDefault="007D1B40" w:rsidP="007D1B40">
      <w:pPr>
        <w:ind w:firstLineChars="100" w:firstLine="220"/>
        <w:rPr>
          <w:rFonts w:ascii="ＭＳ 明朝" w:hAnsi="ＭＳ 明朝"/>
          <w:sz w:val="22"/>
          <w:szCs w:val="22"/>
        </w:rPr>
      </w:pPr>
      <w:r w:rsidRPr="005B4FF7">
        <w:rPr>
          <w:rFonts w:ascii="ＭＳ 明朝" w:hAnsi="ＭＳ 明朝" w:hint="eastAsia"/>
          <w:sz w:val="22"/>
          <w:szCs w:val="22"/>
        </w:rPr>
        <w:t>事業所内の苦情受付のみならず、行政機関等の苦情受付機関も記載してください。</w:t>
      </w:r>
    </w:p>
    <w:p w:rsidR="007D1B40" w:rsidRPr="005B4FF7" w:rsidRDefault="007D1B40" w:rsidP="00D31146">
      <w:pPr>
        <w:ind w:firstLineChars="100" w:firstLine="220"/>
        <w:rPr>
          <w:rFonts w:ascii="ＭＳ 明朝" w:hAnsi="ＭＳ 明朝"/>
          <w:sz w:val="22"/>
          <w:szCs w:val="22"/>
        </w:rPr>
      </w:pPr>
      <w:r w:rsidRPr="005B4FF7">
        <w:rPr>
          <w:rFonts w:ascii="ＭＳ 明朝" w:hAnsi="ＭＳ 明朝" w:hint="eastAsia"/>
          <w:sz w:val="22"/>
          <w:szCs w:val="22"/>
        </w:rPr>
        <w:t>なお、苦情解決に客観性を確保するため第三者委員を設置することが望ましいと考えます。</w:t>
      </w:r>
    </w:p>
    <w:p w:rsidR="00072646" w:rsidRPr="005B4FF7" w:rsidRDefault="00072646" w:rsidP="00967DCC">
      <w:pPr>
        <w:rPr>
          <w:rFonts w:ascii="ＭＳ 明朝" w:hAnsi="ＭＳ 明朝"/>
          <w:sz w:val="22"/>
          <w:szCs w:val="22"/>
        </w:rPr>
      </w:pPr>
    </w:p>
    <w:p w:rsidR="007D1B40" w:rsidRPr="00DF5925" w:rsidRDefault="007D1B40" w:rsidP="007D1B40">
      <w:pPr>
        <w:rPr>
          <w:rFonts w:ascii="ＭＳ 明朝" w:hAnsi="ＭＳ 明朝"/>
          <w:color w:val="000000" w:themeColor="text1"/>
          <w:sz w:val="24"/>
        </w:rPr>
      </w:pPr>
      <w:r w:rsidRPr="005B4FF7">
        <w:rPr>
          <w:rFonts w:ascii="ＭＳ 明朝" w:hAnsi="ＭＳ 明朝" w:hint="eastAsia"/>
          <w:sz w:val="24"/>
        </w:rPr>
        <w:t>＜参考</w:t>
      </w:r>
      <w:r w:rsidRPr="00DF5925">
        <w:rPr>
          <w:rFonts w:ascii="ＭＳ 明朝" w:hAnsi="ＭＳ 明朝" w:hint="eastAsia"/>
          <w:color w:val="000000" w:themeColor="text1"/>
          <w:sz w:val="24"/>
        </w:rPr>
        <w:t>：指定事業所における重要事項説明書の苦情受付に係る行政機関等＞</w:t>
      </w:r>
    </w:p>
    <w:p w:rsidR="00DF5925" w:rsidRPr="00DF5925" w:rsidRDefault="007D1B40" w:rsidP="00DF5925">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w:t>
      </w:r>
      <w:r w:rsidR="00DF5925" w:rsidRPr="00DF5925">
        <w:rPr>
          <w:rFonts w:ascii="ＭＳ 明朝" w:hAnsi="ＭＳ 明朝" w:hint="eastAsia"/>
          <w:color w:val="000000" w:themeColor="text1"/>
          <w:sz w:val="20"/>
          <w:szCs w:val="20"/>
        </w:rPr>
        <w:t>○岩国市　福祉部　福祉政策課</w:t>
      </w:r>
    </w:p>
    <w:p w:rsidR="00DF5925" w:rsidRPr="00DF5925" w:rsidRDefault="00DF5925" w:rsidP="00DF5925">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所在地　　　岩国市今津町一丁目14-51</w:t>
      </w:r>
    </w:p>
    <w:p w:rsidR="00DF5925" w:rsidRPr="00DF5925" w:rsidRDefault="00DF5925" w:rsidP="00DF5925">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電話番号　　0827-29-5072　　　FAX番号　　</w:t>
      </w:r>
      <w:r w:rsidRPr="00DF5925">
        <w:rPr>
          <w:rFonts w:ascii="ＭＳ 明朝" w:hAnsi="ＭＳ 明朝"/>
          <w:color w:val="000000" w:themeColor="text1"/>
          <w:sz w:val="20"/>
          <w:szCs w:val="20"/>
        </w:rPr>
        <w:t>0827-21-3337</w:t>
      </w:r>
    </w:p>
    <w:p w:rsidR="00DF5925" w:rsidRPr="00DF5925" w:rsidRDefault="00DF5925" w:rsidP="00DF5925">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受付時間　　8：30～17：15（月曜日～金曜日）</w:t>
      </w:r>
    </w:p>
    <w:p w:rsidR="00DF5925" w:rsidRPr="00DF5925" w:rsidRDefault="00DF5925" w:rsidP="00DF5925">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○山口県国民健康保険団体連合会</w:t>
      </w:r>
    </w:p>
    <w:p w:rsidR="00DF5925" w:rsidRPr="00DF5925" w:rsidRDefault="00DF5925" w:rsidP="00DF5925">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所在地　　　山口市朝田1980番地７</w:t>
      </w:r>
    </w:p>
    <w:p w:rsidR="00DF5925" w:rsidRPr="00DF5925" w:rsidRDefault="00DF5925" w:rsidP="00DF5925">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電話番号　　083-995-1010　　　FAX番号　　083-934-3665</w:t>
      </w:r>
    </w:p>
    <w:p w:rsidR="00DF5925" w:rsidRPr="00DF5925" w:rsidRDefault="00DF5925" w:rsidP="00DF5925">
      <w:pPr>
        <w:ind w:firstLineChars="400" w:firstLine="800"/>
        <w:rPr>
          <w:rFonts w:ascii="ＭＳ 明朝" w:hAnsi="ＭＳ 明朝"/>
          <w:color w:val="000000" w:themeColor="text1"/>
          <w:sz w:val="20"/>
          <w:szCs w:val="20"/>
        </w:rPr>
      </w:pPr>
      <w:r w:rsidRPr="00DF5925">
        <w:rPr>
          <w:rFonts w:ascii="ＭＳ 明朝" w:hAnsi="ＭＳ 明朝" w:hint="eastAsia"/>
          <w:color w:val="000000" w:themeColor="text1"/>
          <w:sz w:val="20"/>
          <w:szCs w:val="20"/>
        </w:rPr>
        <w:t>受付時間　　9：00～17：00（月曜日～金曜日）</w:t>
      </w:r>
    </w:p>
    <w:p w:rsidR="007D1B40" w:rsidRPr="00DF5925" w:rsidRDefault="004E2C57" w:rsidP="00DF5925">
      <w:pPr>
        <w:ind w:firstLineChars="200" w:firstLine="400"/>
        <w:rPr>
          <w:rFonts w:ascii="ＭＳ 明朝" w:hAnsi="ＭＳ 明朝"/>
          <w:color w:val="000000" w:themeColor="text1"/>
          <w:sz w:val="20"/>
          <w:szCs w:val="20"/>
        </w:rPr>
      </w:pPr>
      <w:r w:rsidRPr="00DF5925">
        <w:rPr>
          <w:rFonts w:ascii="ＭＳ 明朝" w:hAnsi="ＭＳ 明朝" w:hint="eastAsia"/>
          <w:color w:val="000000" w:themeColor="text1"/>
          <w:sz w:val="20"/>
          <w:szCs w:val="20"/>
        </w:rPr>
        <w:t>○</w:t>
      </w:r>
      <w:r w:rsidR="007D1B40" w:rsidRPr="00DF5925">
        <w:rPr>
          <w:rFonts w:ascii="ＭＳ 明朝" w:hAnsi="ＭＳ 明朝" w:hint="eastAsia"/>
          <w:color w:val="000000" w:themeColor="text1"/>
          <w:sz w:val="20"/>
          <w:szCs w:val="20"/>
        </w:rPr>
        <w:t>山口県福祉サービス運営適正化委員会</w:t>
      </w:r>
    </w:p>
    <w:p w:rsidR="007D1B40" w:rsidRPr="00DF5925" w:rsidRDefault="007D1B40" w:rsidP="007D1B40">
      <w:pPr>
        <w:ind w:firstLineChars="400" w:firstLine="800"/>
        <w:rPr>
          <w:rFonts w:ascii="ＭＳ 明朝" w:hAnsi="ＭＳ 明朝"/>
          <w:color w:val="000000" w:themeColor="text1"/>
          <w:sz w:val="20"/>
          <w:szCs w:val="20"/>
        </w:rPr>
      </w:pPr>
      <w:r w:rsidRPr="00DF5925">
        <w:rPr>
          <w:rFonts w:ascii="ＭＳ 明朝" w:hAnsi="ＭＳ 明朝" w:hint="eastAsia"/>
          <w:color w:val="000000" w:themeColor="text1"/>
          <w:sz w:val="20"/>
          <w:szCs w:val="20"/>
        </w:rPr>
        <w:t>所在地　　　山口市大手町９番６号</w:t>
      </w:r>
    </w:p>
    <w:p w:rsidR="007D1B40" w:rsidRPr="00DF5925" w:rsidRDefault="007D1B40" w:rsidP="007D1B40">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電話番号　　083-924-2837　　　FAX番号　　083-924-2793</w:t>
      </w:r>
    </w:p>
    <w:p w:rsidR="00D31146" w:rsidRPr="00DF5925" w:rsidRDefault="007D1B40" w:rsidP="007D1B40">
      <w:pPr>
        <w:rPr>
          <w:rFonts w:ascii="ＭＳ 明朝" w:hAnsi="ＭＳ 明朝"/>
          <w:color w:val="000000" w:themeColor="text1"/>
          <w:sz w:val="20"/>
          <w:szCs w:val="20"/>
        </w:rPr>
      </w:pPr>
      <w:r w:rsidRPr="00DF5925">
        <w:rPr>
          <w:rFonts w:ascii="ＭＳ 明朝" w:hAnsi="ＭＳ 明朝" w:hint="eastAsia"/>
          <w:color w:val="000000" w:themeColor="text1"/>
          <w:sz w:val="20"/>
          <w:szCs w:val="20"/>
        </w:rPr>
        <w:t xml:space="preserve">　　　　受付時間　　8：30～17：00（月曜日～金曜日）</w:t>
      </w:r>
    </w:p>
    <w:p w:rsidR="00580A8A" w:rsidRDefault="00E00774" w:rsidP="00967DCC">
      <w:pPr>
        <w:spacing w:beforeLines="50" w:before="166"/>
        <w:rPr>
          <w:rFonts w:ascii="ＭＳ 明朝" w:hAnsi="ＭＳ 明朝"/>
          <w:sz w:val="20"/>
          <w:szCs w:val="20"/>
        </w:rPr>
      </w:pPr>
      <w:r w:rsidRPr="005B4FF7">
        <w:rPr>
          <w:rFonts w:ascii="ＭＳ 明朝" w:hAnsi="ＭＳ 明朝" w:hint="eastAsia"/>
          <w:sz w:val="20"/>
          <w:szCs w:val="20"/>
        </w:rPr>
        <w:t>「社会福祉事業の経営者による福祉サービスに関する苦情解決の仕組みの指針について」（平成12年6月7日</w:t>
      </w:r>
      <w:r w:rsidR="007C3FFA" w:rsidRPr="005B4FF7">
        <w:rPr>
          <w:rFonts w:ascii="ＭＳ 明朝" w:hAnsi="ＭＳ 明朝" w:hint="eastAsia"/>
          <w:sz w:val="20"/>
          <w:szCs w:val="20"/>
        </w:rPr>
        <w:t xml:space="preserve">　</w:t>
      </w:r>
      <w:r w:rsidRPr="005B4FF7">
        <w:rPr>
          <w:rFonts w:ascii="ＭＳ 明朝" w:hAnsi="ＭＳ 明朝" w:hint="eastAsia"/>
          <w:sz w:val="20"/>
          <w:szCs w:val="20"/>
        </w:rPr>
        <w:t>老発第514号）</w:t>
      </w:r>
      <w:r w:rsidR="007C3FFA" w:rsidRPr="005B4FF7">
        <w:rPr>
          <w:rFonts w:ascii="ＭＳ 明朝" w:hAnsi="ＭＳ 明朝" w:hint="eastAsia"/>
          <w:sz w:val="20"/>
          <w:szCs w:val="20"/>
        </w:rPr>
        <w:t>（平成29年3月7日一部改正　老発第0307第42号）</w:t>
      </w:r>
    </w:p>
    <w:p w:rsidR="00612B7C" w:rsidRPr="005B4FF7" w:rsidRDefault="00612B7C" w:rsidP="00347194">
      <w:pPr>
        <w:rPr>
          <w:rFonts w:ascii="ＭＳ 明朝" w:hAnsi="ＭＳ 明朝"/>
          <w:sz w:val="20"/>
          <w:szCs w:val="20"/>
        </w:rPr>
      </w:pPr>
    </w:p>
    <w:p w:rsidR="00FB6D8B" w:rsidRDefault="00FB6D8B" w:rsidP="00DF2312">
      <w:pPr>
        <w:jc w:val="right"/>
        <w:rPr>
          <w:rFonts w:ascii="ＭＳ 明朝" w:hAnsi="ＭＳ 明朝"/>
          <w:sz w:val="22"/>
          <w:szCs w:val="22"/>
          <w:bdr w:val="single" w:sz="4" w:space="0" w:color="auto"/>
        </w:rPr>
      </w:pPr>
    </w:p>
    <w:p w:rsidR="00DF2312" w:rsidRPr="005B4FF7" w:rsidRDefault="00DF2312" w:rsidP="00DF2312">
      <w:pPr>
        <w:jc w:val="right"/>
        <w:rPr>
          <w:rFonts w:ascii="ＭＳ 明朝" w:hAnsi="ＭＳ 明朝"/>
          <w:sz w:val="22"/>
          <w:szCs w:val="22"/>
        </w:rPr>
      </w:pPr>
      <w:r w:rsidRPr="005B4FF7">
        <w:rPr>
          <w:rFonts w:ascii="ＭＳ 明朝" w:hAnsi="ＭＳ 明朝" w:hint="eastAsia"/>
          <w:sz w:val="22"/>
          <w:szCs w:val="22"/>
          <w:bdr w:val="single" w:sz="4" w:space="0" w:color="auto"/>
        </w:rPr>
        <w:lastRenderedPageBreak/>
        <w:t>全サービス共通</w:t>
      </w:r>
    </w:p>
    <w:p w:rsidR="00DF2312" w:rsidRPr="005B4FF7" w:rsidRDefault="00DF2312" w:rsidP="00DF2312">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【介護現場におけるハラスメント対策について】</w:t>
      </w:r>
    </w:p>
    <w:p w:rsidR="0032235C" w:rsidRDefault="00967DCC" w:rsidP="0032235C">
      <w:pPr>
        <w:ind w:firstLineChars="100" w:firstLine="220"/>
        <w:rPr>
          <w:color w:val="FF0000"/>
          <w:sz w:val="22"/>
          <w:szCs w:val="21"/>
        </w:rPr>
      </w:pPr>
      <w:r w:rsidRPr="00332021">
        <w:rPr>
          <w:rFonts w:ascii="ＭＳ 明朝" w:hAnsi="ＭＳ 明朝" w:hint="eastAsia"/>
          <w:noProof/>
          <w:sz w:val="22"/>
          <w:szCs w:val="22"/>
        </w:rPr>
        <mc:AlternateContent>
          <mc:Choice Requires="wps">
            <w:drawing>
              <wp:anchor distT="0" distB="0" distL="114300" distR="114300" simplePos="0" relativeHeight="251648512" behindDoc="0" locked="0" layoutInCell="1" allowOverlap="1" wp14:anchorId="66D9795A" wp14:editId="40115606">
                <wp:simplePos x="0" y="0"/>
                <wp:positionH relativeFrom="column">
                  <wp:posOffset>4445</wp:posOffset>
                </wp:positionH>
                <wp:positionV relativeFrom="paragraph">
                  <wp:posOffset>15875</wp:posOffset>
                </wp:positionV>
                <wp:extent cx="5200650" cy="466725"/>
                <wp:effectExtent l="0" t="0" r="19050" b="28575"/>
                <wp:wrapNone/>
                <wp:docPr id="15" name="フローチャート : 代替処理 52"/>
                <wp:cNvGraphicFramePr/>
                <a:graphic xmlns:a="http://schemas.openxmlformats.org/drawingml/2006/main">
                  <a:graphicData uri="http://schemas.microsoft.com/office/word/2010/wordprocessingShape">
                    <wps:wsp>
                      <wps:cNvSpPr/>
                      <wps:spPr>
                        <a:xfrm>
                          <a:off x="0" y="0"/>
                          <a:ext cx="5200650" cy="4667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967DCC" w:rsidRDefault="00D32AAF" w:rsidP="0032235C">
                            <w:pPr>
                              <w:rPr>
                                <w:rFonts w:ascii="ＭＳ ゴシック" w:eastAsia="ＭＳ ゴシック" w:hAnsi="ＭＳ ゴシック"/>
                                <w:b/>
                                <w:sz w:val="24"/>
                              </w:rPr>
                            </w:pPr>
                            <w:r w:rsidRPr="00967DCC">
                              <w:rPr>
                                <w:rFonts w:ascii="ＭＳ ゴシック" w:eastAsia="ＭＳ ゴシック" w:hAnsi="ＭＳ ゴシック" w:hint="eastAsia"/>
                                <w:b/>
                                <w:sz w:val="24"/>
                              </w:rPr>
                              <w:t>職場</w:t>
                            </w:r>
                            <w:r w:rsidRPr="00967DCC">
                              <w:rPr>
                                <w:rFonts w:ascii="ＭＳ ゴシック" w:eastAsia="ＭＳ ゴシック" w:hAnsi="ＭＳ ゴシック"/>
                                <w:b/>
                                <w:sz w:val="24"/>
                              </w:rPr>
                              <w:t>におけるハラスメントを防止するための方針</w:t>
                            </w:r>
                            <w:r w:rsidRPr="00967DCC">
                              <w:rPr>
                                <w:rFonts w:ascii="ＭＳ ゴシック" w:eastAsia="ＭＳ ゴシック" w:hAnsi="ＭＳ ゴシック" w:hint="eastAsia"/>
                                <w:b/>
                                <w:sz w:val="24"/>
                              </w:rPr>
                              <w:t>の</w:t>
                            </w:r>
                            <w:r w:rsidRPr="00967DCC">
                              <w:rPr>
                                <w:rFonts w:ascii="ＭＳ ゴシック" w:eastAsia="ＭＳ ゴシック" w:hAnsi="ＭＳ ゴシック"/>
                                <w:b/>
                                <w:sz w:val="24"/>
                              </w:rPr>
                              <w:t>明確化等が必要です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795A" id="フローチャート : 代替処理 52" o:spid="_x0000_s1054" type="#_x0000_t176" style="position:absolute;left:0;text-align:left;margin-left:.35pt;margin-top:1.25pt;width:409.5pt;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" fillcolor="window" strokecolor="windowText" strokeweight="1.5pt">
                <v:stroke linestyle="thinThin"/>
                <v:textbox>
                  <w:txbxContent>
                    <w:p w:rsidR="00D32AAF" w:rsidRPr="00967DCC" w:rsidRDefault="00D32AAF" w:rsidP="0032235C">
                      <w:pPr>
                        <w:rPr>
                          <w:rFonts w:ascii="ＭＳ ゴシック" w:eastAsia="ＭＳ ゴシック" w:hAnsi="ＭＳ ゴシック"/>
                          <w:b/>
                          <w:sz w:val="24"/>
                        </w:rPr>
                      </w:pPr>
                      <w:r w:rsidRPr="00967DCC">
                        <w:rPr>
                          <w:rFonts w:ascii="ＭＳ ゴシック" w:eastAsia="ＭＳ ゴシック" w:hAnsi="ＭＳ ゴシック" w:hint="eastAsia"/>
                          <w:b/>
                          <w:sz w:val="24"/>
                        </w:rPr>
                        <w:t>職場</w:t>
                      </w:r>
                      <w:r w:rsidRPr="00967DCC">
                        <w:rPr>
                          <w:rFonts w:ascii="ＭＳ ゴシック" w:eastAsia="ＭＳ ゴシック" w:hAnsi="ＭＳ ゴシック"/>
                          <w:b/>
                          <w:sz w:val="24"/>
                        </w:rPr>
                        <w:t>におけるハラスメントを防止するための方針</w:t>
                      </w:r>
                      <w:r w:rsidRPr="00967DCC">
                        <w:rPr>
                          <w:rFonts w:ascii="ＭＳ ゴシック" w:eastAsia="ＭＳ ゴシック" w:hAnsi="ＭＳ ゴシック" w:hint="eastAsia"/>
                          <w:b/>
                          <w:sz w:val="24"/>
                        </w:rPr>
                        <w:t>の</w:t>
                      </w:r>
                      <w:r w:rsidRPr="00967DCC">
                        <w:rPr>
                          <w:rFonts w:ascii="ＭＳ ゴシック" w:eastAsia="ＭＳ ゴシック" w:hAnsi="ＭＳ ゴシック"/>
                          <w:b/>
                          <w:sz w:val="24"/>
                        </w:rPr>
                        <w:t>明確化等が必要です</w:t>
                      </w:r>
                    </w:p>
                  </w:txbxContent>
                </v:textbox>
              </v:shape>
            </w:pict>
          </mc:Fallback>
        </mc:AlternateContent>
      </w:r>
    </w:p>
    <w:p w:rsidR="0032235C" w:rsidRDefault="0032235C" w:rsidP="0032235C">
      <w:pPr>
        <w:ind w:firstLineChars="100" w:firstLine="220"/>
        <w:rPr>
          <w:color w:val="FF0000"/>
          <w:sz w:val="22"/>
          <w:szCs w:val="21"/>
        </w:rPr>
      </w:pPr>
    </w:p>
    <w:p w:rsidR="0032235C" w:rsidRPr="00051F16" w:rsidRDefault="0032235C" w:rsidP="00967DCC">
      <w:pPr>
        <w:spacing w:beforeLines="50" w:before="166"/>
        <w:ind w:firstLineChars="100" w:firstLine="220"/>
        <w:rPr>
          <w:sz w:val="22"/>
          <w:szCs w:val="21"/>
        </w:rPr>
      </w:pPr>
      <w:r w:rsidRPr="00967DCC">
        <w:rPr>
          <w:rFonts w:hint="eastAsia"/>
          <w:sz w:val="22"/>
          <w:szCs w:val="21"/>
        </w:rPr>
        <w:t>事業者は職場におけるハラスメントを防止するための方針の明確化等の必要な措置を講じなければならないことと</w:t>
      </w:r>
      <w:r w:rsidR="001165D6" w:rsidRPr="00051F16">
        <w:rPr>
          <w:rFonts w:hint="eastAsia"/>
          <w:sz w:val="22"/>
          <w:szCs w:val="21"/>
        </w:rPr>
        <w:t>されています</w:t>
      </w:r>
      <w:r w:rsidRPr="00051F16">
        <w:rPr>
          <w:rFonts w:hint="eastAsia"/>
          <w:sz w:val="22"/>
          <w:szCs w:val="21"/>
        </w:rPr>
        <w:t>。</w:t>
      </w:r>
    </w:p>
    <w:p w:rsidR="0032235C" w:rsidRPr="00967DCC" w:rsidRDefault="00C77936" w:rsidP="0032235C">
      <w:pPr>
        <w:rPr>
          <w:rFonts w:ascii="ＭＳ 明朝" w:hAnsi="ＭＳ 明朝"/>
          <w:sz w:val="22"/>
          <w:szCs w:val="22"/>
        </w:rPr>
      </w:pPr>
      <w:r w:rsidRPr="00967DCC">
        <w:rPr>
          <w:rFonts w:ascii="ＭＳ 明朝" w:hAnsi="ＭＳ 明朝" w:hint="eastAsia"/>
          <w:sz w:val="22"/>
          <w:szCs w:val="22"/>
        </w:rPr>
        <w:t xml:space="preserve">　事業者</w:t>
      </w:r>
      <w:r w:rsidR="0032235C" w:rsidRPr="00967DCC">
        <w:rPr>
          <w:rFonts w:ascii="ＭＳ 明朝" w:hAnsi="ＭＳ 明朝" w:hint="eastAsia"/>
          <w:sz w:val="22"/>
          <w:szCs w:val="22"/>
        </w:rPr>
        <w:t>が講ずべき措置の具体的な内容について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に規定されています。</w:t>
      </w:r>
    </w:p>
    <w:p w:rsidR="002E00C4" w:rsidRPr="00967DCC" w:rsidRDefault="002E00C4" w:rsidP="0032235C">
      <w:pPr>
        <w:rPr>
          <w:rFonts w:ascii="ＭＳ 明朝" w:hAnsi="ＭＳ 明朝"/>
          <w:sz w:val="22"/>
          <w:szCs w:val="22"/>
        </w:rPr>
      </w:pPr>
      <w:r w:rsidRPr="00967DCC">
        <w:rPr>
          <w:rFonts w:ascii="ＭＳ 明朝" w:hAnsi="ＭＳ 明朝" w:hint="eastAsia"/>
          <w:sz w:val="22"/>
          <w:szCs w:val="22"/>
        </w:rPr>
        <w:t>＜各指針に記載されている「事業所が講ずべき措置」＞</w:t>
      </w:r>
    </w:p>
    <w:p w:rsidR="0032235C" w:rsidRPr="00967DCC" w:rsidRDefault="0032235C" w:rsidP="0032235C">
      <w:pPr>
        <w:ind w:firstLineChars="100" w:firstLine="220"/>
        <w:rPr>
          <w:rFonts w:ascii="ＭＳ 明朝" w:hAnsi="ＭＳ 明朝"/>
          <w:sz w:val="22"/>
          <w:szCs w:val="22"/>
        </w:rPr>
      </w:pPr>
      <w:r w:rsidRPr="00967DCC">
        <w:rPr>
          <w:rFonts w:ascii="ＭＳ 明朝" w:hAnsi="ＭＳ 明朝" w:hint="eastAsia"/>
          <w:sz w:val="22"/>
          <w:szCs w:val="22"/>
        </w:rPr>
        <w:t>●事業者の方針等の明確化及びその周知・啓発</w:t>
      </w:r>
    </w:p>
    <w:p w:rsidR="0032235C" w:rsidRPr="00967DCC" w:rsidRDefault="002E00C4" w:rsidP="002E00C4">
      <w:pPr>
        <w:ind w:left="660" w:hangingChars="300" w:hanging="660"/>
        <w:rPr>
          <w:rFonts w:ascii="ＭＳ 明朝" w:hAnsi="ＭＳ 明朝"/>
          <w:sz w:val="22"/>
          <w:szCs w:val="22"/>
        </w:rPr>
      </w:pPr>
      <w:r w:rsidRPr="00967DCC">
        <w:rPr>
          <w:rFonts w:ascii="ＭＳ 明朝" w:hAnsi="ＭＳ 明朝" w:hint="eastAsia"/>
          <w:sz w:val="22"/>
          <w:szCs w:val="22"/>
        </w:rPr>
        <w:t xml:space="preserve">　　・</w:t>
      </w:r>
      <w:r w:rsidR="0032235C" w:rsidRPr="00967DCC">
        <w:rPr>
          <w:rFonts w:ascii="ＭＳ 明朝" w:hAnsi="ＭＳ 明朝" w:hint="eastAsia"/>
          <w:sz w:val="22"/>
          <w:szCs w:val="22"/>
        </w:rPr>
        <w:t>職場におけるハラスメントの内容及び職場におけるハラスメントを行ってはならない旨の方針を明確化し、従業者に周知啓発すること。</w:t>
      </w:r>
      <w:r w:rsidRPr="00967DCC">
        <w:rPr>
          <w:rFonts w:ascii="ＭＳ 明朝" w:hAnsi="ＭＳ 明朝" w:hint="eastAsia"/>
          <w:sz w:val="22"/>
          <w:szCs w:val="22"/>
        </w:rPr>
        <w:t>★</w:t>
      </w:r>
    </w:p>
    <w:p w:rsidR="002E00C4" w:rsidRPr="00967DCC" w:rsidRDefault="002E00C4" w:rsidP="002E00C4">
      <w:pPr>
        <w:ind w:left="660" w:hangingChars="300" w:hanging="660"/>
        <w:rPr>
          <w:rFonts w:ascii="ＭＳ 明朝" w:hAnsi="ＭＳ 明朝"/>
          <w:sz w:val="22"/>
          <w:szCs w:val="22"/>
        </w:rPr>
      </w:pPr>
      <w:r w:rsidRPr="00967DCC">
        <w:rPr>
          <w:rFonts w:ascii="ＭＳ 明朝" w:hAnsi="ＭＳ 明朝" w:hint="eastAsia"/>
          <w:sz w:val="22"/>
          <w:szCs w:val="22"/>
        </w:rPr>
        <w:t xml:space="preserve">　　・行為者について、厳正に対処する旨の方針・対処の内容を就業規則等の文書に規定。</w:t>
      </w:r>
    </w:p>
    <w:p w:rsidR="0032235C" w:rsidRPr="00967DCC" w:rsidRDefault="0032235C" w:rsidP="0032235C">
      <w:pPr>
        <w:rPr>
          <w:rFonts w:ascii="ＭＳ 明朝" w:hAnsi="ＭＳ 明朝"/>
          <w:sz w:val="22"/>
          <w:szCs w:val="22"/>
        </w:rPr>
      </w:pPr>
      <w:r w:rsidRPr="00967DCC">
        <w:rPr>
          <w:rFonts w:ascii="ＭＳ 明朝" w:hAnsi="ＭＳ 明朝" w:hint="eastAsia"/>
          <w:sz w:val="22"/>
          <w:szCs w:val="22"/>
        </w:rPr>
        <w:t xml:space="preserve">　●相談・苦情に応じ、適切に対応するために必要な体制の整備</w:t>
      </w:r>
    </w:p>
    <w:p w:rsidR="0032235C"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w:t>
      </w:r>
      <w:r w:rsidR="00A82F28" w:rsidRPr="00967DCC">
        <w:rPr>
          <w:rFonts w:ascii="ＭＳ 明朝" w:hAnsi="ＭＳ 明朝" w:hint="eastAsia"/>
          <w:sz w:val="22"/>
          <w:szCs w:val="22"/>
        </w:rPr>
        <w:t>相談への対応のための窓口をあらかじめ定め、従業者</w:t>
      </w:r>
      <w:r w:rsidR="0032235C" w:rsidRPr="00967DCC">
        <w:rPr>
          <w:rFonts w:ascii="ＭＳ 明朝" w:hAnsi="ＭＳ 明朝" w:hint="eastAsia"/>
          <w:sz w:val="22"/>
          <w:szCs w:val="22"/>
        </w:rPr>
        <w:t>に周知すること。</w:t>
      </w:r>
      <w:r w:rsidRPr="00967DCC">
        <w:rPr>
          <w:rFonts w:ascii="ＭＳ 明朝" w:hAnsi="ＭＳ 明朝" w:hint="eastAsia"/>
          <w:sz w:val="22"/>
          <w:szCs w:val="22"/>
        </w:rPr>
        <w:t>★</w:t>
      </w:r>
    </w:p>
    <w:p w:rsidR="002E00C4"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・相談窓口担当者が、相談内容や状況に応じ、適切に対応すること。</w:t>
      </w:r>
    </w:p>
    <w:p w:rsidR="002E00C4"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●職場におけるハラスメントに係る事後の迅速かつ適切な対応</w:t>
      </w:r>
    </w:p>
    <w:p w:rsidR="002E00C4"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・事実関係を迅速かつ正確に確認すること。</w:t>
      </w:r>
    </w:p>
    <w:p w:rsidR="002E00C4"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・速やかに被害者に対する配慮のための措置を適正に行うこと</w:t>
      </w:r>
    </w:p>
    <w:p w:rsidR="002E00C4"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・事実関係の確認後、行為者に対する措置を適正に行うこと</w:t>
      </w:r>
    </w:p>
    <w:p w:rsidR="002E00C4"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・再発防止に向けた措置を講ずること</w:t>
      </w:r>
    </w:p>
    <w:p w:rsidR="002E00C4" w:rsidRPr="00967DCC" w:rsidRDefault="002E00C4" w:rsidP="0032235C">
      <w:pPr>
        <w:ind w:left="440" w:hangingChars="200" w:hanging="440"/>
        <w:rPr>
          <w:rFonts w:ascii="ＭＳ 明朝" w:hAnsi="ＭＳ 明朝"/>
          <w:sz w:val="22"/>
          <w:szCs w:val="22"/>
        </w:rPr>
      </w:pPr>
      <w:r w:rsidRPr="00967DCC">
        <w:rPr>
          <w:rFonts w:ascii="ＭＳ 明朝" w:hAnsi="ＭＳ 明朝" w:hint="eastAsia"/>
          <w:sz w:val="22"/>
          <w:szCs w:val="22"/>
        </w:rPr>
        <w:t xml:space="preserve">　●その他併せて講ずべき措置</w:t>
      </w:r>
    </w:p>
    <w:p w:rsidR="002E00C4" w:rsidRPr="00967DCC" w:rsidRDefault="002E00C4" w:rsidP="002E00C4">
      <w:pPr>
        <w:ind w:left="660" w:hangingChars="300" w:hanging="660"/>
        <w:rPr>
          <w:rFonts w:ascii="ＭＳ 明朝" w:hAnsi="ＭＳ 明朝"/>
          <w:sz w:val="22"/>
          <w:szCs w:val="22"/>
        </w:rPr>
      </w:pPr>
      <w:r w:rsidRPr="00967DCC">
        <w:rPr>
          <w:rFonts w:ascii="ＭＳ 明朝" w:hAnsi="ＭＳ 明朝" w:hint="eastAsia"/>
          <w:sz w:val="22"/>
          <w:szCs w:val="22"/>
        </w:rPr>
        <w:t xml:space="preserve">　　・相談者・行為者等のプライバシーを保護するために必要な措置を講じ、その旨を労働者に周知すること</w:t>
      </w:r>
    </w:p>
    <w:p w:rsidR="002E00C4" w:rsidRPr="00967DCC" w:rsidRDefault="002E00C4" w:rsidP="002E00C4">
      <w:pPr>
        <w:ind w:left="660" w:hangingChars="300" w:hanging="660"/>
        <w:rPr>
          <w:rFonts w:ascii="ＭＳ 明朝" w:hAnsi="ＭＳ 明朝"/>
          <w:sz w:val="22"/>
          <w:szCs w:val="22"/>
        </w:rPr>
      </w:pPr>
      <w:r w:rsidRPr="00967DCC">
        <w:rPr>
          <w:rFonts w:ascii="ＭＳ 明朝" w:hAnsi="ＭＳ 明朝" w:hint="eastAsia"/>
          <w:sz w:val="22"/>
          <w:szCs w:val="22"/>
        </w:rPr>
        <w:t xml:space="preserve">　　・相談したこと等を理由として、解雇その他不利益</w:t>
      </w:r>
      <w:r w:rsidR="00E352D6">
        <w:rPr>
          <w:rFonts w:ascii="ＭＳ 明朝" w:hAnsi="ＭＳ 明朝" w:hint="eastAsia"/>
          <w:sz w:val="22"/>
          <w:szCs w:val="22"/>
        </w:rPr>
        <w:t>な</w:t>
      </w:r>
      <w:r w:rsidRPr="00967DCC">
        <w:rPr>
          <w:rFonts w:ascii="ＭＳ 明朝" w:hAnsi="ＭＳ 明朝" w:hint="eastAsia"/>
          <w:sz w:val="22"/>
          <w:szCs w:val="22"/>
        </w:rPr>
        <w:t>取扱いをされない旨を定め、労働者に周知・啓発すること</w:t>
      </w:r>
    </w:p>
    <w:p w:rsidR="002E00C4" w:rsidRPr="00967DCC" w:rsidRDefault="002E00C4" w:rsidP="002E00C4">
      <w:pPr>
        <w:ind w:left="440" w:hangingChars="200" w:hanging="440"/>
        <w:rPr>
          <w:rFonts w:ascii="ＭＳ 明朝" w:hAnsi="ＭＳ 明朝"/>
          <w:sz w:val="22"/>
          <w:szCs w:val="22"/>
        </w:rPr>
      </w:pPr>
      <w:r w:rsidRPr="00967DCC">
        <w:rPr>
          <w:rFonts w:ascii="ＭＳ 明朝" w:hAnsi="ＭＳ 明朝" w:hint="eastAsia"/>
          <w:sz w:val="22"/>
          <w:szCs w:val="22"/>
        </w:rPr>
        <w:t xml:space="preserve">　※★マークの項目は、居宅サービス等の指定基準の解釈通知上、特に留意されたいとされているもの。</w:t>
      </w:r>
    </w:p>
    <w:p w:rsidR="00967DCC" w:rsidRPr="00967DCC" w:rsidRDefault="00967DCC" w:rsidP="00DF2312">
      <w:pPr>
        <w:rPr>
          <w:rFonts w:ascii="ＭＳ 明朝" w:hAnsi="ＭＳ 明朝"/>
          <w:strike/>
          <w:sz w:val="22"/>
          <w:szCs w:val="22"/>
        </w:rPr>
      </w:pPr>
    </w:p>
    <w:p w:rsidR="0032235C" w:rsidRPr="00A62732" w:rsidRDefault="0032235C" w:rsidP="00DF2312">
      <w:pPr>
        <w:rPr>
          <w:rFonts w:ascii="ＭＳ 明朝" w:hAnsi="ＭＳ 明朝"/>
          <w:sz w:val="22"/>
          <w:szCs w:val="22"/>
        </w:rPr>
      </w:pPr>
      <w:r w:rsidRPr="00967DCC">
        <w:rPr>
          <w:rFonts w:ascii="ＭＳ 明朝" w:hAnsi="ＭＳ 明朝" w:hint="eastAsia"/>
          <w:sz w:val="22"/>
          <w:szCs w:val="22"/>
        </w:rPr>
        <w:t xml:space="preserve">　また、介護現場では特に、利用者又はその家族等の</w:t>
      </w:r>
      <w:r w:rsidR="00A62732" w:rsidRPr="00967DCC">
        <w:rPr>
          <w:rFonts w:ascii="ＭＳ 明朝" w:hAnsi="ＭＳ 明朝" w:hint="eastAsia"/>
          <w:sz w:val="22"/>
          <w:szCs w:val="22"/>
        </w:rPr>
        <w:t>著しい迷惑行為（</w:t>
      </w:r>
      <w:r w:rsidRPr="00967DCC">
        <w:rPr>
          <w:rFonts w:ascii="ＭＳ 明朝" w:hAnsi="ＭＳ 明朝" w:hint="eastAsia"/>
          <w:sz w:val="22"/>
          <w:szCs w:val="22"/>
        </w:rPr>
        <w:t>カスタマーハラスメント</w:t>
      </w:r>
      <w:r w:rsidR="00A62732" w:rsidRPr="00967DCC">
        <w:rPr>
          <w:rFonts w:ascii="ＭＳ 明朝" w:hAnsi="ＭＳ 明朝" w:hint="eastAsia"/>
          <w:sz w:val="22"/>
          <w:szCs w:val="22"/>
        </w:rPr>
        <w:t>）の防止が求められています。</w:t>
      </w:r>
      <w:r w:rsidRPr="00967DCC">
        <w:rPr>
          <w:rFonts w:ascii="ＭＳ 明朝" w:hAnsi="ＭＳ 明朝" w:hint="eastAsia"/>
          <w:sz w:val="22"/>
          <w:szCs w:val="22"/>
        </w:rPr>
        <w:t>「介護現場におけるハラスメント対策マニュアル」、「（管理者・職員向け）研修のための手引き」</w:t>
      </w:r>
      <w:r w:rsidR="00A62732" w:rsidRPr="00967DCC">
        <w:rPr>
          <w:rFonts w:ascii="ＭＳ 明朝" w:hAnsi="ＭＳ 明朝" w:hint="eastAsia"/>
          <w:sz w:val="22"/>
          <w:szCs w:val="22"/>
        </w:rPr>
        <w:t>等を参考に、事業所の取組をご検討ください。</w:t>
      </w:r>
    </w:p>
    <w:p w:rsidR="00DF2312" w:rsidRPr="005B4FF7" w:rsidRDefault="00DF2312" w:rsidP="00FB6D8B">
      <w:pPr>
        <w:spacing w:beforeLines="50" w:before="166"/>
        <w:ind w:firstLineChars="100" w:firstLine="220"/>
        <w:rPr>
          <w:rFonts w:ascii="ＭＳ 明朝" w:hAnsi="ＭＳ 明朝"/>
          <w:sz w:val="22"/>
          <w:szCs w:val="22"/>
        </w:rPr>
      </w:pPr>
      <w:r w:rsidRPr="005B4FF7">
        <w:rPr>
          <w:rFonts w:ascii="ＭＳ 明朝" w:hAnsi="ＭＳ 明朝" w:hint="eastAsia"/>
          <w:sz w:val="22"/>
          <w:szCs w:val="22"/>
        </w:rPr>
        <w:t>●「介護現場におけるハラスメント対策」厚生労働省ホームページ</w:t>
      </w:r>
    </w:p>
    <w:p w:rsidR="0063342F" w:rsidRPr="005B4FF7" w:rsidRDefault="0063342F" w:rsidP="00FB6D8B">
      <w:pPr>
        <w:ind w:firstLineChars="250" w:firstLine="550"/>
        <w:rPr>
          <w:rFonts w:ascii="ＭＳ 明朝" w:hAnsi="ＭＳ 明朝"/>
          <w:sz w:val="22"/>
          <w:szCs w:val="22"/>
        </w:rPr>
      </w:pPr>
      <w:r w:rsidRPr="0063342F">
        <w:rPr>
          <w:rFonts w:ascii="ＭＳ 明朝" w:hAnsi="ＭＳ 明朝" w:hint="eastAsia"/>
          <w:sz w:val="22"/>
          <w:szCs w:val="22"/>
        </w:rPr>
        <w:t>https://www.m</w:t>
      </w:r>
      <w:r w:rsidR="005A5581">
        <w:rPr>
          <w:rFonts w:ascii="ＭＳ 明朝" w:hAnsi="ＭＳ 明朝" w:hint="eastAsia"/>
          <w:sz w:val="22"/>
          <w:szCs w:val="22"/>
        </w:rPr>
        <w:t>hlw.go.jp/stf/newpage_05120.htm</w:t>
      </w:r>
    </w:p>
    <w:p w:rsidR="00CB5EFA" w:rsidRPr="005B4FF7" w:rsidRDefault="00CB5EFA" w:rsidP="00B51C14">
      <w:pPr>
        <w:jc w:val="right"/>
        <w:rPr>
          <w:rFonts w:ascii="ＭＳ 明朝" w:hAnsi="ＭＳ 明朝"/>
          <w:sz w:val="22"/>
          <w:szCs w:val="22"/>
          <w:bdr w:val="single" w:sz="4" w:space="0" w:color="auto"/>
        </w:rPr>
      </w:pPr>
    </w:p>
    <w:p w:rsidR="00FB6D8B" w:rsidRDefault="00FB6D8B" w:rsidP="00B51C14">
      <w:pPr>
        <w:jc w:val="right"/>
        <w:rPr>
          <w:rFonts w:ascii="ＭＳ 明朝" w:hAnsi="ＭＳ 明朝"/>
          <w:sz w:val="22"/>
          <w:szCs w:val="22"/>
          <w:bdr w:val="single" w:sz="4" w:space="0" w:color="auto"/>
        </w:rPr>
      </w:pPr>
    </w:p>
    <w:p w:rsidR="00FB6D8B" w:rsidRDefault="00FB6D8B" w:rsidP="00B51C14">
      <w:pPr>
        <w:jc w:val="right"/>
        <w:rPr>
          <w:rFonts w:ascii="ＭＳ 明朝" w:hAnsi="ＭＳ 明朝"/>
          <w:sz w:val="22"/>
          <w:szCs w:val="22"/>
          <w:bdr w:val="single" w:sz="4" w:space="0" w:color="auto"/>
        </w:rPr>
      </w:pPr>
    </w:p>
    <w:p w:rsidR="00B51C14" w:rsidRPr="005B4FF7" w:rsidRDefault="00F00CA3" w:rsidP="00B51C14">
      <w:pPr>
        <w:jc w:val="right"/>
        <w:rPr>
          <w:rFonts w:ascii="ＭＳ 明朝" w:hAnsi="ＭＳ 明朝"/>
          <w:sz w:val="22"/>
          <w:szCs w:val="22"/>
        </w:rPr>
      </w:pPr>
      <w:r w:rsidRPr="005B4FF7">
        <w:rPr>
          <w:rFonts w:ascii="ＭＳ 明朝" w:hAnsi="ＭＳ 明朝" w:hint="eastAsia"/>
          <w:sz w:val="22"/>
          <w:szCs w:val="22"/>
          <w:bdr w:val="single" w:sz="4" w:space="0" w:color="auto"/>
        </w:rPr>
        <w:lastRenderedPageBreak/>
        <w:t>通所型サービス</w:t>
      </w:r>
    </w:p>
    <w:p w:rsidR="00B51C14" w:rsidRPr="005B4FF7" w:rsidRDefault="00B51C14" w:rsidP="00B51C14">
      <w:pPr>
        <w:rPr>
          <w:rFonts w:ascii="ＭＳ Ｐゴシック" w:eastAsia="ＭＳ Ｐゴシック" w:hAnsi="ＭＳ Ｐゴシック"/>
          <w:b/>
          <w:sz w:val="32"/>
          <w:szCs w:val="32"/>
        </w:rPr>
      </w:pPr>
      <w:r w:rsidRPr="005B4FF7">
        <w:rPr>
          <w:rFonts w:ascii="ＭＳ Ｐゴシック" w:eastAsia="ＭＳ Ｐゴシック" w:hAnsi="ＭＳ Ｐゴシック" w:hint="eastAsia"/>
          <w:b/>
          <w:sz w:val="32"/>
          <w:szCs w:val="32"/>
        </w:rPr>
        <w:t>【非常災害対策について】</w:t>
      </w:r>
    </w:p>
    <w:p w:rsidR="00B51C14" w:rsidRPr="005B4FF7" w:rsidRDefault="00B51C14" w:rsidP="00B51C14">
      <w:pPr>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47488" behindDoc="0" locked="0" layoutInCell="1" allowOverlap="1" wp14:anchorId="70FE8EFE" wp14:editId="70C0A6EC">
                <wp:simplePos x="0" y="0"/>
                <wp:positionH relativeFrom="column">
                  <wp:align>left</wp:align>
                </wp:positionH>
                <wp:positionV relativeFrom="paragraph">
                  <wp:posOffset>8255</wp:posOffset>
                </wp:positionV>
                <wp:extent cx="5829480" cy="1057320"/>
                <wp:effectExtent l="0" t="0" r="19050" b="28575"/>
                <wp:wrapNone/>
                <wp:docPr id="29" name="フローチャート : 代替処理 29"/>
                <wp:cNvGraphicFramePr/>
                <a:graphic xmlns:a="http://schemas.openxmlformats.org/drawingml/2006/main">
                  <a:graphicData uri="http://schemas.microsoft.com/office/word/2010/wordprocessingShape">
                    <wps:wsp>
                      <wps:cNvSpPr/>
                      <wps:spPr>
                        <a:xfrm>
                          <a:off x="0" y="0"/>
                          <a:ext cx="5829480" cy="105732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9A2A4E" w:rsidRDefault="00D32AAF" w:rsidP="00B51C14">
                            <w:pPr>
                              <w:rPr>
                                <w:rFonts w:ascii="ＭＳ ゴシック" w:eastAsia="ＭＳ ゴシック" w:hAnsi="ＭＳ ゴシック"/>
                                <w:b/>
                                <w:sz w:val="24"/>
                              </w:rPr>
                            </w:pPr>
                            <w:r>
                              <w:rPr>
                                <w:rFonts w:ascii="ＭＳ ゴシック" w:eastAsia="ＭＳ ゴシック" w:hAnsi="ＭＳ ゴシック" w:hint="eastAsia"/>
                                <w:b/>
                                <w:sz w:val="24"/>
                              </w:rPr>
                              <w:t>「</w:t>
                            </w:r>
                            <w:r w:rsidRPr="009A2A4E">
                              <w:rPr>
                                <w:rFonts w:ascii="ＭＳ ゴシック" w:eastAsia="ＭＳ ゴシック" w:hAnsi="ＭＳ ゴシック" w:hint="eastAsia"/>
                                <w:b/>
                                <w:sz w:val="24"/>
                              </w:rPr>
                              <w:t>非常災害」「火災」へ万全の備えを！</w:t>
                            </w:r>
                          </w:p>
                          <w:p w:rsidR="00D32AAF" w:rsidRPr="005A4512" w:rsidRDefault="00D32AAF" w:rsidP="00B51C14">
                            <w:pPr>
                              <w:ind w:firstLineChars="100" w:firstLine="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・マニュアルは事業所の実態にあったものかどうか、事業所内で検討してください。</w:t>
                            </w:r>
                          </w:p>
                          <w:p w:rsidR="00D32AAF" w:rsidRPr="005A4512" w:rsidRDefault="00D32AAF" w:rsidP="00B51C14">
                            <w:pPr>
                              <w:ind w:leftChars="105" w:left="441" w:hangingChars="100" w:hanging="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・事業所の所在</w:t>
                            </w:r>
                            <w:r w:rsidRPr="00C91DF9">
                              <w:rPr>
                                <w:rFonts w:ascii="ＭＳ ゴシック" w:eastAsia="ＭＳ ゴシック" w:hAnsi="ＭＳ ゴシック" w:hint="eastAsia"/>
                                <w:b/>
                                <w:sz w:val="22"/>
                                <w:szCs w:val="22"/>
                              </w:rPr>
                              <w:t>地は「土砂</w:t>
                            </w:r>
                            <w:r w:rsidRPr="00C91DF9">
                              <w:rPr>
                                <w:rFonts w:ascii="ＭＳ ゴシック" w:eastAsia="ＭＳ ゴシック" w:hAnsi="ＭＳ ゴシック"/>
                                <w:b/>
                                <w:sz w:val="22"/>
                                <w:szCs w:val="22"/>
                              </w:rPr>
                              <w:t>災害</w:t>
                            </w:r>
                            <w:r w:rsidRPr="00C91DF9">
                              <w:rPr>
                                <w:rFonts w:ascii="ＭＳ ゴシック" w:eastAsia="ＭＳ ゴシック" w:hAnsi="ＭＳ ゴシック" w:hint="eastAsia"/>
                                <w:b/>
                                <w:sz w:val="22"/>
                                <w:szCs w:val="22"/>
                              </w:rPr>
                              <w:t>警戒区域」・「土砂</w:t>
                            </w:r>
                            <w:r w:rsidRPr="00C91DF9">
                              <w:rPr>
                                <w:rFonts w:ascii="ＭＳ ゴシック" w:eastAsia="ＭＳ ゴシック" w:hAnsi="ＭＳ ゴシック"/>
                                <w:b/>
                                <w:sz w:val="22"/>
                                <w:szCs w:val="22"/>
                              </w:rPr>
                              <w:t>災害</w:t>
                            </w:r>
                            <w:r w:rsidRPr="00C91DF9">
                              <w:rPr>
                                <w:rFonts w:ascii="ＭＳ ゴシック" w:eastAsia="ＭＳ ゴシック" w:hAnsi="ＭＳ ゴシック" w:hint="eastAsia"/>
                                <w:b/>
                                <w:sz w:val="22"/>
                                <w:szCs w:val="22"/>
                              </w:rPr>
                              <w:t>特別警戒区域」や</w:t>
                            </w:r>
                            <w:r w:rsidRPr="00C91DF9">
                              <w:rPr>
                                <w:rFonts w:ascii="ＭＳ ゴシック" w:eastAsia="ＭＳ ゴシック" w:hAnsi="ＭＳ ゴシック"/>
                                <w:b/>
                                <w:sz w:val="22"/>
                                <w:szCs w:val="22"/>
                              </w:rPr>
                              <w:t>「</w:t>
                            </w:r>
                            <w:r w:rsidRPr="00C91DF9">
                              <w:rPr>
                                <w:rFonts w:ascii="ＭＳ ゴシック" w:eastAsia="ＭＳ ゴシック" w:hAnsi="ＭＳ ゴシック" w:hint="eastAsia"/>
                                <w:b/>
                                <w:sz w:val="22"/>
                                <w:szCs w:val="22"/>
                              </w:rPr>
                              <w:t>浸水</w:t>
                            </w:r>
                            <w:r w:rsidRPr="00C91DF9">
                              <w:rPr>
                                <w:rFonts w:ascii="ＭＳ ゴシック" w:eastAsia="ＭＳ ゴシック" w:hAnsi="ＭＳ ゴシック"/>
                                <w:b/>
                                <w:sz w:val="22"/>
                                <w:szCs w:val="22"/>
                              </w:rPr>
                              <w:t>想定区域」</w:t>
                            </w:r>
                            <w:r w:rsidRPr="00C91DF9">
                              <w:rPr>
                                <w:rFonts w:ascii="ＭＳ ゴシック" w:eastAsia="ＭＳ ゴシック" w:hAnsi="ＭＳ ゴシック" w:hint="eastAsia"/>
                                <w:b/>
                                <w:sz w:val="22"/>
                                <w:szCs w:val="22"/>
                              </w:rPr>
                              <w:t>内などにあり</w:t>
                            </w:r>
                            <w:r w:rsidRPr="005A4512">
                              <w:rPr>
                                <w:rFonts w:ascii="ＭＳ ゴシック" w:eastAsia="ＭＳ ゴシック" w:hAnsi="ＭＳ ゴシック" w:hint="eastAsia"/>
                                <w:b/>
                                <w:sz w:val="22"/>
                                <w:szCs w:val="22"/>
                              </w:rPr>
                              <w:t>ませんか？</w:t>
                            </w:r>
                          </w:p>
                          <w:p w:rsidR="00D32AAF" w:rsidRPr="00B86FF3" w:rsidRDefault="00D32AAF" w:rsidP="00B51C14">
                            <w:pPr>
                              <w:rPr>
                                <w:rFonts w:ascii="ＭＳ ゴシック" w:eastAsia="ＭＳ ゴシック" w:hAnsi="ＭＳ ゴシック"/>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8EFE" id="フローチャート : 代替処理 29" o:spid="_x0000_s1055" type="#_x0000_t176" style="position:absolute;left:0;text-align:left;margin-left:0;margin-top:.65pt;width:459pt;height:83.25pt;z-index:2516474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" fillcolor="window" strokecolor="windowText" strokeweight="1.5pt">
                <v:stroke linestyle="thinThin"/>
                <v:textbox>
                  <w:txbxContent>
                    <w:p w:rsidR="00D32AAF" w:rsidRPr="009A2A4E" w:rsidRDefault="00D32AAF" w:rsidP="00B51C14">
                      <w:pPr>
                        <w:rPr>
                          <w:rFonts w:ascii="ＭＳ ゴシック" w:eastAsia="ＭＳ ゴシック" w:hAnsi="ＭＳ ゴシック"/>
                          <w:b/>
                          <w:sz w:val="24"/>
                        </w:rPr>
                      </w:pPr>
                      <w:r>
                        <w:rPr>
                          <w:rFonts w:ascii="ＭＳ ゴシック" w:eastAsia="ＭＳ ゴシック" w:hAnsi="ＭＳ ゴシック" w:hint="eastAsia"/>
                          <w:b/>
                          <w:sz w:val="24"/>
                        </w:rPr>
                        <w:t>「</w:t>
                      </w:r>
                      <w:r w:rsidRPr="009A2A4E">
                        <w:rPr>
                          <w:rFonts w:ascii="ＭＳ ゴシック" w:eastAsia="ＭＳ ゴシック" w:hAnsi="ＭＳ ゴシック" w:hint="eastAsia"/>
                          <w:b/>
                          <w:sz w:val="24"/>
                        </w:rPr>
                        <w:t>非常災害」「火災」へ万全の備えを！</w:t>
                      </w:r>
                    </w:p>
                    <w:p w:rsidR="00D32AAF" w:rsidRPr="005A4512" w:rsidRDefault="00D32AAF" w:rsidP="00B51C14">
                      <w:pPr>
                        <w:ind w:firstLineChars="100" w:firstLine="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・マニュアルは事業所の実態にあったものかどうか、事業所内で検討してください。</w:t>
                      </w:r>
                    </w:p>
                    <w:p w:rsidR="00D32AAF" w:rsidRPr="005A4512" w:rsidRDefault="00D32AAF" w:rsidP="00B51C14">
                      <w:pPr>
                        <w:ind w:leftChars="105" w:left="441" w:hangingChars="100" w:hanging="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・事業所の所在</w:t>
                      </w:r>
                      <w:r w:rsidRPr="00C91DF9">
                        <w:rPr>
                          <w:rFonts w:ascii="ＭＳ ゴシック" w:eastAsia="ＭＳ ゴシック" w:hAnsi="ＭＳ ゴシック" w:hint="eastAsia"/>
                          <w:b/>
                          <w:sz w:val="22"/>
                          <w:szCs w:val="22"/>
                        </w:rPr>
                        <w:t>地は「土砂</w:t>
                      </w:r>
                      <w:r w:rsidRPr="00C91DF9">
                        <w:rPr>
                          <w:rFonts w:ascii="ＭＳ ゴシック" w:eastAsia="ＭＳ ゴシック" w:hAnsi="ＭＳ ゴシック"/>
                          <w:b/>
                          <w:sz w:val="22"/>
                          <w:szCs w:val="22"/>
                        </w:rPr>
                        <w:t>災害</w:t>
                      </w:r>
                      <w:r w:rsidRPr="00C91DF9">
                        <w:rPr>
                          <w:rFonts w:ascii="ＭＳ ゴシック" w:eastAsia="ＭＳ ゴシック" w:hAnsi="ＭＳ ゴシック" w:hint="eastAsia"/>
                          <w:b/>
                          <w:sz w:val="22"/>
                          <w:szCs w:val="22"/>
                        </w:rPr>
                        <w:t>警戒区域」・「土砂</w:t>
                      </w:r>
                      <w:r w:rsidRPr="00C91DF9">
                        <w:rPr>
                          <w:rFonts w:ascii="ＭＳ ゴシック" w:eastAsia="ＭＳ ゴシック" w:hAnsi="ＭＳ ゴシック"/>
                          <w:b/>
                          <w:sz w:val="22"/>
                          <w:szCs w:val="22"/>
                        </w:rPr>
                        <w:t>災害</w:t>
                      </w:r>
                      <w:r w:rsidRPr="00C91DF9">
                        <w:rPr>
                          <w:rFonts w:ascii="ＭＳ ゴシック" w:eastAsia="ＭＳ ゴシック" w:hAnsi="ＭＳ ゴシック" w:hint="eastAsia"/>
                          <w:b/>
                          <w:sz w:val="22"/>
                          <w:szCs w:val="22"/>
                        </w:rPr>
                        <w:t>特別警戒区域」や</w:t>
                      </w:r>
                      <w:r w:rsidRPr="00C91DF9">
                        <w:rPr>
                          <w:rFonts w:ascii="ＭＳ ゴシック" w:eastAsia="ＭＳ ゴシック" w:hAnsi="ＭＳ ゴシック"/>
                          <w:b/>
                          <w:sz w:val="22"/>
                          <w:szCs w:val="22"/>
                        </w:rPr>
                        <w:t>「</w:t>
                      </w:r>
                      <w:r w:rsidRPr="00C91DF9">
                        <w:rPr>
                          <w:rFonts w:ascii="ＭＳ ゴシック" w:eastAsia="ＭＳ ゴシック" w:hAnsi="ＭＳ ゴシック" w:hint="eastAsia"/>
                          <w:b/>
                          <w:sz w:val="22"/>
                          <w:szCs w:val="22"/>
                        </w:rPr>
                        <w:t>浸水</w:t>
                      </w:r>
                      <w:r w:rsidRPr="00C91DF9">
                        <w:rPr>
                          <w:rFonts w:ascii="ＭＳ ゴシック" w:eastAsia="ＭＳ ゴシック" w:hAnsi="ＭＳ ゴシック"/>
                          <w:b/>
                          <w:sz w:val="22"/>
                          <w:szCs w:val="22"/>
                        </w:rPr>
                        <w:t>想定区域」</w:t>
                      </w:r>
                      <w:r w:rsidRPr="00C91DF9">
                        <w:rPr>
                          <w:rFonts w:ascii="ＭＳ ゴシック" w:eastAsia="ＭＳ ゴシック" w:hAnsi="ＭＳ ゴシック" w:hint="eastAsia"/>
                          <w:b/>
                          <w:sz w:val="22"/>
                          <w:szCs w:val="22"/>
                        </w:rPr>
                        <w:t>内などにあり</w:t>
                      </w:r>
                      <w:r w:rsidRPr="005A4512">
                        <w:rPr>
                          <w:rFonts w:ascii="ＭＳ ゴシック" w:eastAsia="ＭＳ ゴシック" w:hAnsi="ＭＳ ゴシック" w:hint="eastAsia"/>
                          <w:b/>
                          <w:sz w:val="22"/>
                          <w:szCs w:val="22"/>
                        </w:rPr>
                        <w:t>ませんか？</w:t>
                      </w:r>
                    </w:p>
                    <w:p w:rsidR="00D32AAF" w:rsidRPr="00B86FF3" w:rsidRDefault="00D32AAF" w:rsidP="00B51C14">
                      <w:pPr>
                        <w:rPr>
                          <w:rFonts w:ascii="ＭＳ ゴシック" w:eastAsia="ＭＳ ゴシック" w:hAnsi="ＭＳ ゴシック"/>
                          <w:b/>
                          <w:sz w:val="24"/>
                        </w:rPr>
                      </w:pPr>
                    </w:p>
                  </w:txbxContent>
                </v:textbox>
              </v:shape>
            </w:pict>
          </mc:Fallback>
        </mc:AlternateContent>
      </w:r>
    </w:p>
    <w:p w:rsidR="00B51C14" w:rsidRPr="005B4FF7" w:rsidRDefault="00B51C14" w:rsidP="00B51C14">
      <w:pPr>
        <w:rPr>
          <w:rFonts w:ascii="ＭＳ ゴシック" w:eastAsia="ＭＳ ゴシック" w:hAnsi="ＭＳ ゴシック"/>
          <w:b/>
          <w:sz w:val="22"/>
          <w:szCs w:val="22"/>
        </w:rPr>
      </w:pPr>
    </w:p>
    <w:p w:rsidR="00B51C14" w:rsidRPr="005B4FF7" w:rsidRDefault="00B51C14" w:rsidP="00B51C14">
      <w:pPr>
        <w:rPr>
          <w:rFonts w:ascii="ＭＳ ゴシック" w:eastAsia="ＭＳ ゴシック" w:hAnsi="ＭＳ ゴシック"/>
          <w:b/>
          <w:sz w:val="22"/>
          <w:szCs w:val="22"/>
        </w:rPr>
      </w:pPr>
    </w:p>
    <w:p w:rsidR="00B51C14" w:rsidRPr="005B4FF7" w:rsidRDefault="00B51C14" w:rsidP="00B51C14">
      <w:pPr>
        <w:rPr>
          <w:rFonts w:ascii="ＭＳ ゴシック" w:eastAsia="ＭＳ ゴシック" w:hAnsi="ＭＳ ゴシック"/>
          <w:b/>
          <w:sz w:val="22"/>
          <w:szCs w:val="22"/>
        </w:rPr>
      </w:pPr>
    </w:p>
    <w:p w:rsidR="00B51C14" w:rsidRPr="005B4FF7" w:rsidRDefault="00B51C14" w:rsidP="00B51C14">
      <w:pPr>
        <w:rPr>
          <w:rFonts w:ascii="ＭＳ ゴシック" w:eastAsia="ＭＳ ゴシック" w:hAnsi="ＭＳ ゴシック"/>
          <w:b/>
          <w:sz w:val="22"/>
          <w:szCs w:val="22"/>
        </w:rPr>
      </w:pPr>
    </w:p>
    <w:p w:rsidR="00B51C14" w:rsidRPr="005B4FF7" w:rsidRDefault="005A5581" w:rsidP="00B51C14">
      <w:pPr>
        <w:ind w:firstLineChars="100" w:firstLine="220"/>
        <w:rPr>
          <w:rFonts w:ascii="ＭＳ ゴシック" w:eastAsia="ＭＳ ゴシック" w:hAnsi="ＭＳ ゴシック"/>
          <w:sz w:val="22"/>
          <w:szCs w:val="22"/>
        </w:rPr>
      </w:pPr>
      <w:r w:rsidRPr="005B4FF7">
        <w:rPr>
          <w:rFonts w:ascii="ＭＳ 明朝" w:hAnsi="ＭＳ 明朝"/>
          <w:noProof/>
          <w:sz w:val="22"/>
          <w:szCs w:val="22"/>
        </w:rPr>
        <mc:AlternateContent>
          <mc:Choice Requires="wps">
            <w:drawing>
              <wp:anchor distT="0" distB="0" distL="114300" distR="114300" simplePos="0" relativeHeight="251649536" behindDoc="0" locked="0" layoutInCell="1" allowOverlap="1" wp14:anchorId="0CFA4331" wp14:editId="77F06C17">
                <wp:simplePos x="0" y="0"/>
                <wp:positionH relativeFrom="column">
                  <wp:posOffset>4445</wp:posOffset>
                </wp:positionH>
                <wp:positionV relativeFrom="paragraph">
                  <wp:posOffset>122555</wp:posOffset>
                </wp:positionV>
                <wp:extent cx="5734050" cy="1000125"/>
                <wp:effectExtent l="0" t="0" r="19050" b="28575"/>
                <wp:wrapNone/>
                <wp:docPr id="30" name="フローチャート: 処理 30"/>
                <wp:cNvGraphicFramePr/>
                <a:graphic xmlns:a="http://schemas.openxmlformats.org/drawingml/2006/main">
                  <a:graphicData uri="http://schemas.microsoft.com/office/word/2010/wordprocessingShape">
                    <wps:wsp>
                      <wps:cNvSpPr/>
                      <wps:spPr>
                        <a:xfrm>
                          <a:off x="0" y="0"/>
                          <a:ext cx="5734050" cy="1000125"/>
                        </a:xfrm>
                        <a:prstGeom prst="flowChartProcess">
                          <a:avLst/>
                        </a:prstGeom>
                        <a:solidFill>
                          <a:sysClr val="window" lastClr="FFFFFF"/>
                        </a:solidFill>
                        <a:ln w="19050" cap="flat" cmpd="sng" algn="ctr">
                          <a:solidFill>
                            <a:sysClr val="windowText" lastClr="000000"/>
                          </a:solidFill>
                          <a:prstDash val="sysDot"/>
                        </a:ln>
                        <a:effectLst/>
                      </wps:spPr>
                      <wps:txbx>
                        <w:txbxContent>
                          <w:p w:rsidR="00D32AAF" w:rsidRPr="00E00774" w:rsidRDefault="00D32AAF" w:rsidP="007C3FFA">
                            <w:pPr>
                              <w:ind w:firstLineChars="100" w:firstLine="221"/>
                              <w:rPr>
                                <w:rFonts w:ascii="ＭＳ 明朝" w:hAnsi="ＭＳ 明朝"/>
                                <w:sz w:val="22"/>
                                <w:szCs w:val="22"/>
                              </w:rPr>
                            </w:pPr>
                            <w:r w:rsidRPr="005A4512">
                              <w:rPr>
                                <w:rFonts w:ascii="ＭＳ ゴシック" w:eastAsia="ＭＳ ゴシック" w:hAnsi="ＭＳ ゴシック" w:hint="eastAsia"/>
                                <w:b/>
                                <w:sz w:val="22"/>
                                <w:szCs w:val="22"/>
                              </w:rPr>
                              <w:t>災害は身近で起こりうることを念頭において、計画やマニュアルなどを確認し、地域の実状に即したも</w:t>
                            </w:r>
                            <w:r w:rsidRPr="00616FD3">
                              <w:rPr>
                                <w:rFonts w:ascii="ＭＳ ゴシック" w:eastAsia="ＭＳ ゴシック" w:hAnsi="ＭＳ ゴシック" w:hint="eastAsia"/>
                                <w:b/>
                                <w:sz w:val="22"/>
                                <w:szCs w:val="22"/>
                              </w:rPr>
                              <w:t>のとし</w:t>
                            </w:r>
                            <w:r w:rsidRPr="005A4512">
                              <w:rPr>
                                <w:rFonts w:ascii="ＭＳ ゴシック" w:eastAsia="ＭＳ ゴシック" w:hAnsi="ＭＳ ゴシック" w:hint="eastAsia"/>
                                <w:b/>
                                <w:sz w:val="22"/>
                                <w:szCs w:val="22"/>
                              </w:rPr>
                              <w:t>てください。また、日頃から事業所全体で消防・地震・風水害</w:t>
                            </w:r>
                            <w:r>
                              <w:rPr>
                                <w:rFonts w:ascii="ＭＳ ゴシック" w:eastAsia="ＭＳ ゴシック" w:hAnsi="ＭＳ ゴシック" w:hint="eastAsia"/>
                                <w:b/>
                                <w:sz w:val="22"/>
                                <w:szCs w:val="22"/>
                              </w:rPr>
                              <w:t>対策</w:t>
                            </w:r>
                            <w:r w:rsidRPr="005A4512">
                              <w:rPr>
                                <w:rFonts w:ascii="ＭＳ ゴシック" w:eastAsia="ＭＳ ゴシック" w:hAnsi="ＭＳ ゴシック" w:hint="eastAsia"/>
                                <w:b/>
                                <w:sz w:val="22"/>
                                <w:szCs w:val="22"/>
                              </w:rPr>
                              <w:t>計画の内容を把握し、防災意識の向上、消防・避難設備の点検等の実施に努めてください。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A4331" id="フローチャート: 処理 30" o:spid="_x0000_s1056" type="#_x0000_t109" style="position:absolute;left:0;text-align:left;margin-left:.35pt;margin-top:9.65pt;width:451.5pt;height:7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" fillcolor="window" strokecolor="windowText" strokeweight="1.5pt">
                <v:stroke dashstyle="1 1"/>
                <v:textbox>
                  <w:txbxContent>
                    <w:p w:rsidR="00D32AAF" w:rsidRPr="00E00774" w:rsidRDefault="00D32AAF" w:rsidP="007C3FFA">
                      <w:pPr>
                        <w:ind w:firstLineChars="100" w:firstLine="221"/>
                        <w:rPr>
                          <w:rFonts w:ascii="ＭＳ 明朝" w:hAnsi="ＭＳ 明朝"/>
                          <w:sz w:val="22"/>
                          <w:szCs w:val="22"/>
                        </w:rPr>
                      </w:pPr>
                      <w:r w:rsidRPr="005A4512">
                        <w:rPr>
                          <w:rFonts w:ascii="ＭＳ ゴシック" w:eastAsia="ＭＳ ゴシック" w:hAnsi="ＭＳ ゴシック" w:hint="eastAsia"/>
                          <w:b/>
                          <w:sz w:val="22"/>
                          <w:szCs w:val="22"/>
                        </w:rPr>
                        <w:t>災害は身近で起こりうることを念頭において、計画やマニュアルなどを確認し、地域の実状に即したも</w:t>
                      </w:r>
                      <w:r w:rsidRPr="00616FD3">
                        <w:rPr>
                          <w:rFonts w:ascii="ＭＳ ゴシック" w:eastAsia="ＭＳ ゴシック" w:hAnsi="ＭＳ ゴシック" w:hint="eastAsia"/>
                          <w:b/>
                          <w:sz w:val="22"/>
                          <w:szCs w:val="22"/>
                        </w:rPr>
                        <w:t>のとし</w:t>
                      </w:r>
                      <w:r w:rsidRPr="005A4512">
                        <w:rPr>
                          <w:rFonts w:ascii="ＭＳ ゴシック" w:eastAsia="ＭＳ ゴシック" w:hAnsi="ＭＳ ゴシック" w:hint="eastAsia"/>
                          <w:b/>
                          <w:sz w:val="22"/>
                          <w:szCs w:val="22"/>
                        </w:rPr>
                        <w:t>てください。また、日頃から事業所全体で消防・地震・風水害</w:t>
                      </w:r>
                      <w:r>
                        <w:rPr>
                          <w:rFonts w:ascii="ＭＳ ゴシック" w:eastAsia="ＭＳ ゴシック" w:hAnsi="ＭＳ ゴシック" w:hint="eastAsia"/>
                          <w:b/>
                          <w:sz w:val="22"/>
                          <w:szCs w:val="22"/>
                        </w:rPr>
                        <w:t>対策</w:t>
                      </w:r>
                      <w:r w:rsidRPr="005A4512">
                        <w:rPr>
                          <w:rFonts w:ascii="ＭＳ ゴシック" w:eastAsia="ＭＳ ゴシック" w:hAnsi="ＭＳ ゴシック" w:hint="eastAsia"/>
                          <w:b/>
                          <w:sz w:val="22"/>
                          <w:szCs w:val="22"/>
                        </w:rPr>
                        <w:t>計画の内容を把握し、防災意識の向上、消防・避難設備の点検等の実施に努めてください。</w:t>
                      </w:r>
                    </w:p>
                  </w:txbxContent>
                </v:textbox>
              </v:shape>
            </w:pict>
          </mc:Fallback>
        </mc:AlternateContent>
      </w:r>
    </w:p>
    <w:p w:rsidR="00B51C14" w:rsidRPr="005B4FF7" w:rsidRDefault="00B51C14" w:rsidP="00B51C14">
      <w:pPr>
        <w:ind w:firstLineChars="100" w:firstLine="220"/>
        <w:rPr>
          <w:rFonts w:ascii="ＭＳ ゴシック" w:eastAsia="ＭＳ ゴシック" w:hAnsi="ＭＳ ゴシック"/>
          <w:sz w:val="22"/>
          <w:szCs w:val="22"/>
        </w:rPr>
      </w:pPr>
    </w:p>
    <w:p w:rsidR="00B51C14" w:rsidRPr="005B4FF7" w:rsidRDefault="00B51C14" w:rsidP="00B51C14">
      <w:pPr>
        <w:ind w:firstLineChars="100" w:firstLine="220"/>
        <w:rPr>
          <w:rFonts w:ascii="ＭＳ ゴシック" w:eastAsia="ＭＳ ゴシック" w:hAnsi="ＭＳ ゴシック"/>
          <w:sz w:val="22"/>
          <w:szCs w:val="22"/>
        </w:rPr>
      </w:pPr>
    </w:p>
    <w:p w:rsidR="00B51C14" w:rsidRPr="005B4FF7" w:rsidRDefault="00B51C14" w:rsidP="00B51C14">
      <w:pPr>
        <w:ind w:firstLineChars="100" w:firstLine="220"/>
        <w:rPr>
          <w:rFonts w:ascii="ＭＳ ゴシック" w:eastAsia="ＭＳ ゴシック" w:hAnsi="ＭＳ ゴシック"/>
          <w:sz w:val="22"/>
          <w:szCs w:val="22"/>
        </w:rPr>
      </w:pPr>
    </w:p>
    <w:p w:rsidR="00B51C14" w:rsidRPr="005B4FF7" w:rsidRDefault="00B51C14" w:rsidP="00B51C14">
      <w:pPr>
        <w:ind w:firstLineChars="100" w:firstLine="220"/>
        <w:rPr>
          <w:rFonts w:ascii="ＭＳ ゴシック" w:eastAsia="ＭＳ ゴシック" w:hAnsi="ＭＳ ゴシック"/>
          <w:sz w:val="22"/>
          <w:szCs w:val="22"/>
        </w:rPr>
      </w:pPr>
    </w:p>
    <w:p w:rsidR="00967DCC" w:rsidRDefault="00967DCC" w:rsidP="002B4941">
      <w:pPr>
        <w:ind w:firstLineChars="100" w:firstLine="220"/>
        <w:rPr>
          <w:rFonts w:ascii="ＭＳ 明朝" w:hAnsi="ＭＳ 明朝"/>
          <w:sz w:val="22"/>
          <w:szCs w:val="22"/>
        </w:rPr>
      </w:pPr>
    </w:p>
    <w:p w:rsidR="00B51C14" w:rsidRPr="005B4FF7" w:rsidRDefault="002B4941" w:rsidP="002B4941">
      <w:pPr>
        <w:ind w:firstLineChars="100" w:firstLine="220"/>
        <w:rPr>
          <w:rFonts w:ascii="ＭＳ 明朝" w:hAnsi="ＭＳ 明朝"/>
          <w:sz w:val="22"/>
          <w:szCs w:val="22"/>
        </w:rPr>
      </w:pPr>
      <w:r w:rsidRPr="005B4FF7">
        <w:rPr>
          <w:rFonts w:ascii="ＭＳ 明朝" w:hAnsi="ＭＳ 明朝" w:hint="eastAsia"/>
          <w:sz w:val="22"/>
          <w:szCs w:val="22"/>
        </w:rPr>
        <w:t>通所型サービス事業者は、非常災害に関する具体的計画を立て、非常災害時の関係機関への通報及び連携体制を整備し、それらを定期的に従事者に周知するとともに、定期的に避難、救出その他必要な訓練を行わなければい</w:t>
      </w:r>
      <w:r w:rsidR="007640F1" w:rsidRPr="005B4FF7">
        <w:rPr>
          <w:rFonts w:ascii="ＭＳ 明朝" w:hAnsi="ＭＳ 明朝" w:hint="eastAsia"/>
          <w:sz w:val="22"/>
          <w:szCs w:val="22"/>
        </w:rPr>
        <w:t>けません</w:t>
      </w:r>
      <w:r w:rsidRPr="005B4FF7">
        <w:rPr>
          <w:rFonts w:ascii="ＭＳ 明朝" w:hAnsi="ＭＳ 明朝" w:hint="eastAsia"/>
          <w:sz w:val="22"/>
          <w:szCs w:val="22"/>
        </w:rPr>
        <w:t>。</w:t>
      </w:r>
    </w:p>
    <w:p w:rsidR="00B1468C" w:rsidRPr="005B4FF7" w:rsidRDefault="00B51C14" w:rsidP="00051F16">
      <w:pPr>
        <w:ind w:firstLineChars="100" w:firstLine="220"/>
        <w:rPr>
          <w:rFonts w:ascii="ＭＳ 明朝" w:hAnsi="ＭＳ 明朝"/>
          <w:sz w:val="22"/>
          <w:szCs w:val="22"/>
        </w:rPr>
      </w:pPr>
      <w:r w:rsidRPr="005B4FF7">
        <w:rPr>
          <w:rFonts w:ascii="ＭＳ 明朝" w:hAnsi="ＭＳ 明朝" w:hint="eastAsia"/>
          <w:sz w:val="22"/>
          <w:szCs w:val="22"/>
        </w:rPr>
        <w:t>また、「岩国市</w:t>
      </w:r>
      <w:r w:rsidR="00CD227F" w:rsidRPr="005B4FF7">
        <w:rPr>
          <w:rFonts w:ascii="ＭＳ 明朝" w:hAnsi="ＭＳ 明朝" w:hint="eastAsia"/>
          <w:sz w:val="22"/>
          <w:szCs w:val="22"/>
        </w:rPr>
        <w:t>市民</w:t>
      </w:r>
      <w:r w:rsidRPr="005B4FF7">
        <w:rPr>
          <w:rFonts w:ascii="ＭＳ 明朝" w:hAnsi="ＭＳ 明朝" w:hint="eastAsia"/>
          <w:sz w:val="22"/>
          <w:szCs w:val="22"/>
        </w:rPr>
        <w:t>メール」では、</w:t>
      </w:r>
      <w:r w:rsidRPr="005B4FF7">
        <w:rPr>
          <w:rFonts w:ascii="ＭＳ 明朝" w:hAnsi="ＭＳ 明朝"/>
          <w:sz w:val="22"/>
          <w:szCs w:val="22"/>
        </w:rPr>
        <w:t>防災情報を電子メールで携帯電話やパソコンに配信しています</w:t>
      </w:r>
      <w:r w:rsidRPr="005B4FF7">
        <w:rPr>
          <w:rFonts w:ascii="ＭＳ 明朝" w:hAnsi="ＭＳ 明朝" w:hint="eastAsia"/>
          <w:sz w:val="22"/>
          <w:szCs w:val="22"/>
        </w:rPr>
        <w:t>ので、登録し、災害情報の入手に活用していただくとともに、災害時には地域の状況に応じて、早めに安全の確保を図れるよう、各事業所の判断により、適切な行動をお願いします。</w:t>
      </w:r>
    </w:p>
    <w:p w:rsidR="004E4762" w:rsidRPr="005B4FF7" w:rsidRDefault="004E4762" w:rsidP="00051F16">
      <w:pPr>
        <w:spacing w:beforeLines="50" w:before="166"/>
        <w:ind w:left="396" w:hangingChars="180" w:hanging="396"/>
        <w:jc w:val="left"/>
        <w:rPr>
          <w:rFonts w:ascii="ＭＳ 明朝" w:hAnsi="ＭＳ 明朝"/>
          <w:sz w:val="22"/>
          <w:szCs w:val="22"/>
        </w:rPr>
      </w:pPr>
      <w:r w:rsidRPr="005B4FF7">
        <w:rPr>
          <w:rFonts w:ascii="ＭＳ 明朝" w:hAnsi="ＭＳ 明朝" w:hint="eastAsia"/>
          <w:sz w:val="22"/>
          <w:szCs w:val="22"/>
        </w:rPr>
        <w:t>※「福祉・医療施設防災マニュアル作成指針」の入手</w:t>
      </w:r>
    </w:p>
    <w:p w:rsidR="004E4762" w:rsidRPr="00F16148" w:rsidRDefault="004E4762" w:rsidP="004E4762">
      <w:pPr>
        <w:ind w:left="396" w:right="-2" w:hangingChars="180" w:hanging="396"/>
        <w:jc w:val="left"/>
        <w:rPr>
          <w:rFonts w:ascii="ＭＳ 明朝" w:hAnsi="ＭＳ 明朝"/>
          <w:sz w:val="22"/>
          <w:szCs w:val="22"/>
        </w:rPr>
      </w:pPr>
      <w:r w:rsidRPr="005B4FF7">
        <w:rPr>
          <w:rFonts w:ascii="ＭＳ 明朝" w:hAnsi="ＭＳ 明朝" w:hint="eastAsia"/>
          <w:sz w:val="22"/>
          <w:szCs w:val="22"/>
        </w:rPr>
        <w:t xml:space="preserve">　　山口</w:t>
      </w:r>
      <w:r w:rsidRPr="00F16148">
        <w:rPr>
          <w:rFonts w:ascii="ＭＳ 明朝" w:hAnsi="ＭＳ 明朝" w:hint="eastAsia"/>
          <w:sz w:val="22"/>
          <w:szCs w:val="22"/>
        </w:rPr>
        <w:t>県ホームページ厚政課のページを確認してください。</w:t>
      </w:r>
    </w:p>
    <w:p w:rsidR="00B1468C" w:rsidRPr="00F16148" w:rsidRDefault="002C3AA0" w:rsidP="00051F16">
      <w:pPr>
        <w:ind w:leftChars="100" w:left="386" w:right="-2" w:hangingChars="80" w:hanging="176"/>
        <w:jc w:val="left"/>
        <w:rPr>
          <w:rFonts w:ascii="ＭＳ 明朝" w:hAnsi="ＭＳ 明朝"/>
          <w:sz w:val="22"/>
          <w:szCs w:val="22"/>
        </w:rPr>
      </w:pPr>
      <w:r w:rsidRPr="00F16148">
        <w:rPr>
          <w:rFonts w:ascii="ＭＳ 明朝" w:hAnsi="ＭＳ 明朝" w:hint="eastAsia"/>
          <w:sz w:val="22"/>
          <w:szCs w:val="22"/>
        </w:rPr>
        <w:t>（</w:t>
      </w:r>
      <w:r w:rsidR="001165D6" w:rsidRPr="001165D6">
        <w:rPr>
          <w:rFonts w:ascii="ＭＳ 明朝" w:hAnsi="ＭＳ 明朝" w:hint="eastAsia"/>
          <w:sz w:val="22"/>
          <w:szCs w:val="22"/>
        </w:rPr>
        <w:t>https://www.pref.yamaguchi.lg.jp/</w:t>
      </w:r>
      <w:r w:rsidR="00DF0CF7" w:rsidRPr="00051F16">
        <w:rPr>
          <w:rFonts w:ascii="ＭＳ 明朝" w:hAnsi="ＭＳ 明朝"/>
          <w:sz w:val="22"/>
          <w:szCs w:val="22"/>
        </w:rPr>
        <w:t>s</w:t>
      </w:r>
      <w:r w:rsidR="001165D6" w:rsidRPr="00051F16">
        <w:rPr>
          <w:rFonts w:ascii="ＭＳ 明朝" w:hAnsi="ＭＳ 明朝" w:hint="eastAsia"/>
          <w:sz w:val="22"/>
          <w:szCs w:val="22"/>
        </w:rPr>
        <w:t>oshiki</w:t>
      </w:r>
      <w:r w:rsidR="001165D6" w:rsidRPr="00051F16">
        <w:rPr>
          <w:rFonts w:ascii="ＭＳ 明朝" w:hAnsi="ＭＳ 明朝"/>
          <w:sz w:val="22"/>
          <w:szCs w:val="22"/>
        </w:rPr>
        <w:t>/44/17760.html</w:t>
      </w:r>
      <w:r w:rsidRPr="00F16148">
        <w:rPr>
          <w:rFonts w:ascii="ＭＳ 明朝" w:hAnsi="ＭＳ 明朝" w:hint="eastAsia"/>
          <w:sz w:val="22"/>
          <w:szCs w:val="22"/>
        </w:rPr>
        <w:t>）</w:t>
      </w:r>
    </w:p>
    <w:p w:rsidR="004E4762" w:rsidRPr="00F16148" w:rsidRDefault="004E4762" w:rsidP="00A62732">
      <w:pPr>
        <w:spacing w:beforeLines="50" w:before="166"/>
        <w:ind w:right="800"/>
        <w:rPr>
          <w:rFonts w:ascii="ＭＳ 明朝" w:hAnsi="ＭＳ 明朝"/>
          <w:sz w:val="22"/>
          <w:szCs w:val="22"/>
        </w:rPr>
      </w:pPr>
      <w:r w:rsidRPr="00F16148">
        <w:rPr>
          <w:rFonts w:ascii="ＭＳ 明朝" w:hAnsi="ＭＳ 明朝" w:hint="eastAsia"/>
          <w:sz w:val="22"/>
          <w:szCs w:val="22"/>
        </w:rPr>
        <w:t>※岩国市</w:t>
      </w:r>
      <w:r w:rsidR="00CD227F" w:rsidRPr="00F16148">
        <w:rPr>
          <w:rFonts w:ascii="ＭＳ 明朝" w:hAnsi="ＭＳ 明朝" w:hint="eastAsia"/>
          <w:sz w:val="22"/>
          <w:szCs w:val="22"/>
        </w:rPr>
        <w:t>市民</w:t>
      </w:r>
      <w:r w:rsidRPr="00F16148">
        <w:rPr>
          <w:rFonts w:ascii="ＭＳ 明朝" w:hAnsi="ＭＳ 明朝" w:hint="eastAsia"/>
          <w:sz w:val="22"/>
          <w:szCs w:val="22"/>
        </w:rPr>
        <w:t>メールの登録</w:t>
      </w:r>
    </w:p>
    <w:p w:rsidR="004E4762" w:rsidRPr="00F16148" w:rsidRDefault="004E4762" w:rsidP="004E4762">
      <w:pPr>
        <w:ind w:right="800"/>
        <w:rPr>
          <w:rFonts w:ascii="ＭＳ 明朝" w:hAnsi="ＭＳ 明朝"/>
          <w:sz w:val="22"/>
          <w:szCs w:val="22"/>
        </w:rPr>
      </w:pPr>
      <w:r w:rsidRPr="00F16148">
        <w:rPr>
          <w:rFonts w:ascii="ＭＳ 明朝" w:hAnsi="ＭＳ 明朝" w:hint="eastAsia"/>
          <w:sz w:val="22"/>
          <w:szCs w:val="22"/>
        </w:rPr>
        <w:t xml:space="preserve">　　岩国市ホームページ危機管理課のページを確認してください。</w:t>
      </w:r>
    </w:p>
    <w:p w:rsidR="00AE43D4" w:rsidRPr="00F16148" w:rsidRDefault="005705E5" w:rsidP="00A62732">
      <w:pPr>
        <w:ind w:right="800" w:firstLineChars="100" w:firstLine="220"/>
        <w:rPr>
          <w:rFonts w:ascii="ＭＳ 明朝" w:hAnsi="ＭＳ 明朝"/>
          <w:sz w:val="22"/>
          <w:szCs w:val="22"/>
        </w:rPr>
      </w:pPr>
      <w:r w:rsidRPr="00F16148">
        <w:rPr>
          <w:rFonts w:ascii="ＭＳ 明朝" w:hAnsi="ＭＳ 明朝" w:hint="eastAsia"/>
          <w:sz w:val="22"/>
          <w:szCs w:val="22"/>
        </w:rPr>
        <w:t>（https://www.city.iwakuni.lg.jp/soshiki/9/23609.html）</w:t>
      </w:r>
    </w:p>
    <w:p w:rsidR="0063342F" w:rsidRDefault="00AE43D4" w:rsidP="00FB6D8B">
      <w:pPr>
        <w:spacing w:beforeLines="50" w:before="166"/>
        <w:ind w:left="220" w:hangingChars="100" w:hanging="220"/>
        <w:rPr>
          <w:rFonts w:ascii="ＭＳ 明朝" w:hAnsi="ＭＳ 明朝"/>
          <w:sz w:val="22"/>
          <w:szCs w:val="22"/>
        </w:rPr>
      </w:pPr>
      <w:r w:rsidRPr="00F16148">
        <w:rPr>
          <w:rFonts w:ascii="ＭＳ 明朝" w:hAnsi="ＭＳ 明朝" w:hint="eastAsia"/>
          <w:sz w:val="22"/>
          <w:szCs w:val="22"/>
        </w:rPr>
        <w:t>※大規模な災害が発生した場合には、必需品を指定避難所などに</w:t>
      </w:r>
      <w:r w:rsidR="00A34D13" w:rsidRPr="00F16148">
        <w:rPr>
          <w:rFonts w:ascii="ＭＳ 明朝" w:hAnsi="ＭＳ 明朝" w:hint="eastAsia"/>
          <w:sz w:val="22"/>
          <w:szCs w:val="22"/>
        </w:rPr>
        <w:t>優先的に</w:t>
      </w:r>
      <w:r w:rsidRPr="00F16148">
        <w:rPr>
          <w:rFonts w:ascii="ＭＳ 明朝" w:hAnsi="ＭＳ 明朝" w:hint="eastAsia"/>
          <w:sz w:val="22"/>
          <w:szCs w:val="22"/>
        </w:rPr>
        <w:t>支給すること等から行政も即座に施</w:t>
      </w:r>
      <w:r w:rsidRPr="005B4FF7">
        <w:rPr>
          <w:rFonts w:ascii="ＭＳ 明朝" w:hAnsi="ＭＳ 明朝" w:hint="eastAsia"/>
          <w:sz w:val="22"/>
          <w:szCs w:val="22"/>
        </w:rPr>
        <w:t>設への救援活動を実施できない可能性があります。水、食料、寝具、医療品、その他必需品を常備する等、非常時において施設で利用者及び職員の生活が維持できるよう努めてください。</w:t>
      </w:r>
    </w:p>
    <w:p w:rsidR="00FB6D8B" w:rsidRPr="00FB6D8B" w:rsidRDefault="00FB6D8B" w:rsidP="00FB6D8B">
      <w:pPr>
        <w:spacing w:beforeLines="50" w:before="166" w:line="40" w:lineRule="exact"/>
        <w:ind w:left="220" w:hangingChars="100" w:hanging="220"/>
        <w:rPr>
          <w:rFonts w:ascii="ＭＳ 明朝" w:hAnsi="ＭＳ 明朝"/>
          <w:sz w:val="22"/>
          <w:szCs w:val="22"/>
        </w:rPr>
      </w:pPr>
    </w:p>
    <w:p w:rsidR="009B28D0" w:rsidRPr="005B4FF7" w:rsidRDefault="00DF2312" w:rsidP="002B4941">
      <w:pPr>
        <w:ind w:right="800"/>
        <w:rPr>
          <w:rFonts w:ascii="ＭＳ 明朝" w:hAnsi="ＭＳ 明朝"/>
          <w:sz w:val="22"/>
          <w:szCs w:val="22"/>
        </w:rPr>
      </w:pPr>
      <w:r w:rsidRPr="005B4FF7">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14:anchorId="38BFCF92" wp14:editId="318AF54C">
                <wp:simplePos x="0" y="0"/>
                <wp:positionH relativeFrom="column">
                  <wp:posOffset>4445</wp:posOffset>
                </wp:positionH>
                <wp:positionV relativeFrom="paragraph">
                  <wp:posOffset>67945</wp:posOffset>
                </wp:positionV>
                <wp:extent cx="5800725" cy="685800"/>
                <wp:effectExtent l="0" t="0" r="28575" b="19050"/>
                <wp:wrapNone/>
                <wp:docPr id="45" name="フローチャート : 代替処理 45"/>
                <wp:cNvGraphicFramePr/>
                <a:graphic xmlns:a="http://schemas.openxmlformats.org/drawingml/2006/main">
                  <a:graphicData uri="http://schemas.microsoft.com/office/word/2010/wordprocessingShape">
                    <wps:wsp>
                      <wps:cNvSpPr/>
                      <wps:spPr>
                        <a:xfrm>
                          <a:off x="0" y="0"/>
                          <a:ext cx="5800725" cy="6858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262F82" w:rsidRDefault="00D32AAF" w:rsidP="00DF2312">
                            <w:pPr>
                              <w:ind w:left="2" w:hanging="2"/>
                              <w:rPr>
                                <w:rFonts w:ascii="ＭＳ ゴシック" w:eastAsia="ＭＳ ゴシック" w:hAnsi="ＭＳ ゴシック"/>
                                <w:b/>
                                <w:color w:val="FF0000"/>
                                <w:sz w:val="24"/>
                              </w:rPr>
                            </w:pPr>
                            <w:r w:rsidRPr="005B4FF7">
                              <w:rPr>
                                <w:rFonts w:ascii="ＭＳ ゴシック" w:eastAsia="ＭＳ ゴシック" w:hAnsi="ＭＳ ゴシック" w:hint="eastAsia"/>
                                <w:b/>
                                <w:sz w:val="24"/>
                              </w:rPr>
                              <w:t>浸水想定区域や土砂災害警戒区域内の要配慮者利用施設の管理者等は、避難確保計画の作成・避難訓練の実施が義務となっています。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CF92" id="フローチャート : 代替処理 45" o:spid="_x0000_s1057" type="#_x0000_t176" style="position:absolute;left:0;text-align:left;margin-left:.35pt;margin-top:5.35pt;width:456.7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" fillcolor="window" strokecolor="windowText" strokeweight="1.5pt">
                <v:stroke linestyle="thinThin"/>
                <v:textbox>
                  <w:txbxContent>
                    <w:p w:rsidR="00D32AAF" w:rsidRPr="00262F82" w:rsidRDefault="00D32AAF" w:rsidP="00DF2312">
                      <w:pPr>
                        <w:ind w:left="2" w:hanging="2"/>
                        <w:rPr>
                          <w:rFonts w:ascii="ＭＳ ゴシック" w:eastAsia="ＭＳ ゴシック" w:hAnsi="ＭＳ ゴシック"/>
                          <w:b/>
                          <w:color w:val="FF0000"/>
                          <w:sz w:val="24"/>
                        </w:rPr>
                      </w:pPr>
                      <w:r w:rsidRPr="005B4FF7">
                        <w:rPr>
                          <w:rFonts w:ascii="ＭＳ ゴシック" w:eastAsia="ＭＳ ゴシック" w:hAnsi="ＭＳ ゴシック" w:hint="eastAsia"/>
                          <w:b/>
                          <w:sz w:val="24"/>
                        </w:rPr>
                        <w:t>浸水想定区域や土砂災害警戒区域内の要配慮者利用施設の管理者等は、避難確保計画の作成・避難訓練の実施が義務となっています。</w:t>
                      </w:r>
                    </w:p>
                  </w:txbxContent>
                </v:textbox>
              </v:shape>
            </w:pict>
          </mc:Fallback>
        </mc:AlternateContent>
      </w:r>
    </w:p>
    <w:p w:rsidR="00DF2312" w:rsidRPr="005B4FF7" w:rsidRDefault="00DF2312" w:rsidP="002B4941">
      <w:pPr>
        <w:ind w:right="800"/>
        <w:rPr>
          <w:rFonts w:ascii="ＭＳ 明朝" w:hAnsi="ＭＳ 明朝"/>
          <w:sz w:val="22"/>
          <w:szCs w:val="22"/>
        </w:rPr>
      </w:pPr>
    </w:p>
    <w:p w:rsidR="00DF2312" w:rsidRPr="005B4FF7" w:rsidRDefault="00DF2312" w:rsidP="002B4941">
      <w:pPr>
        <w:ind w:right="800"/>
        <w:rPr>
          <w:rFonts w:ascii="ＭＳ 明朝" w:hAnsi="ＭＳ 明朝"/>
          <w:sz w:val="22"/>
          <w:szCs w:val="22"/>
        </w:rPr>
      </w:pPr>
    </w:p>
    <w:p w:rsidR="00DF2312" w:rsidRPr="005B4FF7" w:rsidRDefault="00DF2312" w:rsidP="002B4941">
      <w:pPr>
        <w:ind w:right="800"/>
        <w:rPr>
          <w:rFonts w:ascii="ＭＳ 明朝" w:hAnsi="ＭＳ 明朝"/>
          <w:sz w:val="22"/>
          <w:szCs w:val="22"/>
        </w:rPr>
      </w:pPr>
    </w:p>
    <w:p w:rsidR="00DF2312" w:rsidRPr="005B4FF7" w:rsidRDefault="00DF2312" w:rsidP="00051F16">
      <w:pPr>
        <w:ind w:firstLineChars="100" w:firstLine="220"/>
        <w:rPr>
          <w:rFonts w:ascii="ＭＳ 明朝" w:hAnsi="ＭＳ 明朝"/>
          <w:sz w:val="22"/>
          <w:szCs w:val="22"/>
        </w:rPr>
      </w:pPr>
      <w:r w:rsidRPr="005B4FF7">
        <w:rPr>
          <w:rFonts w:ascii="ＭＳ 明朝" w:hAnsi="ＭＳ 明朝" w:hint="eastAsia"/>
          <w:sz w:val="22"/>
          <w:szCs w:val="22"/>
        </w:rPr>
        <w:t>激甚化する水災害に対応し、「逃げ遅れゼロ」と「社会経済被害の最小化」を実現するため、平成29年６月19日に水防法等の一部を改正する法律が施行され、市町村地域防災計画にその名称及び所在地を定められた要配慮者利用施設の管理者等に、</w:t>
      </w:r>
      <w:r w:rsidRPr="005B4FF7">
        <w:rPr>
          <w:rFonts w:ascii="ＭＳ 明朝" w:hAnsi="ＭＳ 明朝" w:hint="eastAsia"/>
          <w:sz w:val="22"/>
          <w:szCs w:val="22"/>
          <w:u w:val="single"/>
        </w:rPr>
        <w:t>避難確保計画の作成</w:t>
      </w:r>
      <w:r w:rsidRPr="005B4FF7">
        <w:rPr>
          <w:rFonts w:ascii="ＭＳ 明朝" w:hAnsi="ＭＳ 明朝" w:hint="eastAsia"/>
          <w:sz w:val="22"/>
          <w:szCs w:val="22"/>
        </w:rPr>
        <w:t>・</w:t>
      </w:r>
      <w:r w:rsidRPr="005B4FF7">
        <w:rPr>
          <w:rFonts w:ascii="ＭＳ 明朝" w:hAnsi="ＭＳ 明朝" w:hint="eastAsia"/>
          <w:sz w:val="22"/>
          <w:szCs w:val="22"/>
          <w:u w:val="single"/>
        </w:rPr>
        <w:t>市町村長への報告</w:t>
      </w:r>
      <w:r w:rsidRPr="005B4FF7">
        <w:rPr>
          <w:rFonts w:ascii="ＭＳ 明朝" w:hAnsi="ＭＳ 明朝" w:hint="eastAsia"/>
          <w:sz w:val="22"/>
          <w:szCs w:val="22"/>
        </w:rPr>
        <w:t>・</w:t>
      </w:r>
      <w:r w:rsidRPr="005B4FF7">
        <w:rPr>
          <w:rFonts w:ascii="ＭＳ 明朝" w:hAnsi="ＭＳ 明朝" w:hint="eastAsia"/>
          <w:sz w:val="22"/>
          <w:szCs w:val="22"/>
          <w:u w:val="single"/>
        </w:rPr>
        <w:t>避難訓練の実施</w:t>
      </w:r>
      <w:r w:rsidRPr="005B4FF7">
        <w:rPr>
          <w:rFonts w:ascii="ＭＳ 明朝" w:hAnsi="ＭＳ 明朝" w:hint="eastAsia"/>
          <w:sz w:val="22"/>
          <w:szCs w:val="22"/>
        </w:rPr>
        <w:t>が義務付けられています。</w:t>
      </w:r>
    </w:p>
    <w:p w:rsidR="005A5581" w:rsidRDefault="00FD11FB" w:rsidP="005A5581">
      <w:pPr>
        <w:spacing w:beforeLines="50" w:before="166"/>
        <w:ind w:firstLineChars="100" w:firstLine="221"/>
        <w:rPr>
          <w:rFonts w:ascii="ＭＳ 明朝" w:hAnsi="ＭＳ 明朝"/>
          <w:b/>
          <w:sz w:val="22"/>
          <w:szCs w:val="22"/>
        </w:rPr>
      </w:pPr>
      <w:r>
        <w:rPr>
          <w:rFonts w:ascii="ＭＳ 明朝" w:hAnsi="ＭＳ 明朝" w:hint="eastAsia"/>
          <w:b/>
          <w:sz w:val="22"/>
          <w:szCs w:val="22"/>
        </w:rPr>
        <w:lastRenderedPageBreak/>
        <w:t xml:space="preserve">※　</w:t>
      </w:r>
      <w:r w:rsidR="00DF2312" w:rsidRPr="005B4FF7">
        <w:rPr>
          <w:rFonts w:ascii="ＭＳ 明朝" w:hAnsi="ＭＳ 明朝" w:hint="eastAsia"/>
          <w:b/>
          <w:sz w:val="22"/>
          <w:szCs w:val="22"/>
        </w:rPr>
        <w:t>別紙資料</w:t>
      </w:r>
      <w:r w:rsidR="00F95A09" w:rsidRPr="00051F16">
        <w:rPr>
          <w:rFonts w:ascii="ＭＳ 明朝" w:hAnsi="ＭＳ 明朝" w:hint="eastAsia"/>
          <w:b/>
          <w:sz w:val="22"/>
          <w:szCs w:val="22"/>
        </w:rPr>
        <w:t>２</w:t>
      </w:r>
      <w:r w:rsidR="00DF2312" w:rsidRPr="00051F16">
        <w:rPr>
          <w:rFonts w:ascii="ＭＳ 明朝" w:hAnsi="ＭＳ 明朝" w:hint="eastAsia"/>
          <w:b/>
          <w:sz w:val="22"/>
          <w:szCs w:val="22"/>
        </w:rPr>
        <w:t>「</w:t>
      </w:r>
      <w:r w:rsidR="00DF2312" w:rsidRPr="005B4FF7">
        <w:rPr>
          <w:rFonts w:ascii="ＭＳ 明朝" w:hAnsi="ＭＳ 明朝" w:hint="eastAsia"/>
          <w:b/>
          <w:sz w:val="22"/>
          <w:szCs w:val="22"/>
        </w:rPr>
        <w:t xml:space="preserve">水防法・土砂災害防止法が改正されました」参照　</w:t>
      </w:r>
    </w:p>
    <w:p w:rsidR="005A5581" w:rsidRPr="005A5581" w:rsidRDefault="005A5581" w:rsidP="005A5581">
      <w:pPr>
        <w:spacing w:beforeLines="50" w:before="166" w:line="20" w:lineRule="exact"/>
        <w:ind w:firstLineChars="100" w:firstLine="221"/>
        <w:rPr>
          <w:rFonts w:ascii="ＭＳ 明朝" w:hAnsi="ＭＳ 明朝"/>
          <w:b/>
          <w:sz w:val="22"/>
          <w:szCs w:val="22"/>
        </w:rPr>
      </w:pPr>
    </w:p>
    <w:p w:rsidR="005364E5" w:rsidRPr="005364E5" w:rsidRDefault="001167CE" w:rsidP="00051F16">
      <w:pPr>
        <w:ind w:firstLineChars="100" w:firstLine="220"/>
        <w:rPr>
          <w:rFonts w:ascii="ＭＳ 明朝" w:hAnsi="ＭＳ 明朝"/>
          <w:sz w:val="22"/>
          <w:szCs w:val="22"/>
        </w:rPr>
      </w:pPr>
      <w:r w:rsidRPr="00544B7B">
        <w:rPr>
          <w:rFonts w:ascii="ＭＳ 明朝" w:hAnsi="ＭＳ 明朝" w:hint="eastAsia"/>
          <w:sz w:val="22"/>
          <w:szCs w:val="22"/>
        </w:rPr>
        <w:t>対象となる要配慮者利用施設は、「岩国市地域防災計画（資料編）」の第９章災害危険個所（</w:t>
      </w:r>
      <w:r w:rsidR="00C94999">
        <w:rPr>
          <w:rFonts w:ascii="ＭＳ 明朝" w:hAnsi="ＭＳ 明朝" w:hint="eastAsia"/>
          <w:sz w:val="22"/>
          <w:szCs w:val="22"/>
        </w:rPr>
        <w:t>９</w:t>
      </w:r>
      <w:r w:rsidRPr="00967DCC">
        <w:rPr>
          <w:rFonts w:ascii="ＭＳ 明朝" w:hAnsi="ＭＳ 明朝" w:hint="eastAsia"/>
          <w:sz w:val="22"/>
          <w:szCs w:val="22"/>
        </w:rPr>
        <w:t>－</w:t>
      </w:r>
      <w:r w:rsidR="000D2A0D" w:rsidRPr="00967DCC">
        <w:rPr>
          <w:rFonts w:ascii="ＭＳ 明朝" w:hAnsi="ＭＳ 明朝" w:hint="eastAsia"/>
          <w:sz w:val="22"/>
          <w:szCs w:val="22"/>
        </w:rPr>
        <w:t>16</w:t>
      </w:r>
      <w:r w:rsidRPr="00967DCC">
        <w:rPr>
          <w:rFonts w:ascii="ＭＳ 明朝" w:hAnsi="ＭＳ 明朝" w:hint="eastAsia"/>
          <w:sz w:val="22"/>
          <w:szCs w:val="22"/>
        </w:rPr>
        <w:t>、９－</w:t>
      </w:r>
      <w:r w:rsidR="000D2A0D" w:rsidRPr="00967DCC">
        <w:rPr>
          <w:rFonts w:ascii="ＭＳ 明朝" w:hAnsi="ＭＳ 明朝" w:hint="eastAsia"/>
          <w:sz w:val="22"/>
          <w:szCs w:val="22"/>
        </w:rPr>
        <w:t>17</w:t>
      </w:r>
      <w:r w:rsidRPr="00967DCC">
        <w:rPr>
          <w:rFonts w:ascii="ＭＳ 明朝" w:hAnsi="ＭＳ 明朝" w:hint="eastAsia"/>
          <w:sz w:val="22"/>
          <w:szCs w:val="22"/>
        </w:rPr>
        <w:t>、９－</w:t>
      </w:r>
      <w:r w:rsidR="000D2A0D" w:rsidRPr="00967DCC">
        <w:rPr>
          <w:rFonts w:ascii="ＭＳ 明朝" w:hAnsi="ＭＳ 明朝" w:hint="eastAsia"/>
          <w:sz w:val="22"/>
          <w:szCs w:val="22"/>
        </w:rPr>
        <w:t>18</w:t>
      </w:r>
      <w:r w:rsidRPr="00967DCC">
        <w:rPr>
          <w:rFonts w:ascii="ＭＳ 明朝" w:hAnsi="ＭＳ 明朝" w:hint="eastAsia"/>
          <w:sz w:val="22"/>
          <w:szCs w:val="22"/>
        </w:rPr>
        <w:t>）に記載さ</w:t>
      </w:r>
      <w:r w:rsidRPr="00544B7B">
        <w:rPr>
          <w:rFonts w:ascii="ＭＳ 明朝" w:hAnsi="ＭＳ 明朝" w:hint="eastAsia"/>
          <w:sz w:val="22"/>
          <w:szCs w:val="22"/>
        </w:rPr>
        <w:t>れています。「岩国市地域防災計画」は、岩国市ホームページ（https://www.city.iwakuni.lg.jp/soshiki/9/1933.html）に掲載されておりますのでご確認ください。</w:t>
      </w:r>
      <w:r w:rsidR="001165D6" w:rsidRPr="00051F16">
        <w:rPr>
          <w:rFonts w:ascii="ＭＳ 明朝" w:hAnsi="ＭＳ 明朝" w:hint="eastAsia"/>
          <w:sz w:val="22"/>
          <w:szCs w:val="22"/>
        </w:rPr>
        <w:t>また、現在、地域防災計画に記載されていない施設でも、洪水・津波等による浸水想定区域や土砂災害警戒区域内にある施設は、順次、記載を行うため、該当する区域にある施設は計画の作成・報告をお願いします。</w:t>
      </w:r>
    </w:p>
    <w:p w:rsidR="00DF2312" w:rsidRPr="005B4FF7" w:rsidRDefault="00DF2312" w:rsidP="00051F16">
      <w:pPr>
        <w:spacing w:beforeLines="50" w:before="166"/>
        <w:rPr>
          <w:rFonts w:ascii="ＭＳ 明朝" w:hAnsi="ＭＳ 明朝"/>
          <w:sz w:val="22"/>
          <w:szCs w:val="22"/>
        </w:rPr>
      </w:pPr>
      <w:r w:rsidRPr="005B4FF7">
        <w:rPr>
          <w:rFonts w:ascii="ＭＳ 明朝" w:hAnsi="ＭＳ 明朝" w:hint="eastAsia"/>
          <w:sz w:val="22"/>
          <w:szCs w:val="22"/>
        </w:rPr>
        <w:t xml:space="preserve">　避難確保計画作成にあたり、計画に記載すべき事項は</w:t>
      </w:r>
      <w:r w:rsidR="00967DCC">
        <w:rPr>
          <w:rFonts w:ascii="ＭＳ 明朝" w:hAnsi="ＭＳ 明朝" w:hint="eastAsia"/>
          <w:sz w:val="22"/>
          <w:szCs w:val="22"/>
        </w:rPr>
        <w:t>、</w:t>
      </w:r>
    </w:p>
    <w:p w:rsidR="00DF2312" w:rsidRPr="005B4FF7" w:rsidRDefault="00DF2312" w:rsidP="00DF2312">
      <w:pPr>
        <w:rPr>
          <w:rFonts w:ascii="ＭＳ 明朝" w:hAnsi="ＭＳ 明朝"/>
          <w:sz w:val="22"/>
          <w:szCs w:val="22"/>
        </w:rPr>
      </w:pPr>
      <w:r w:rsidRPr="005B4FF7">
        <w:rPr>
          <w:rFonts w:ascii="ＭＳ 明朝" w:hAnsi="ＭＳ 明朝" w:hint="eastAsia"/>
          <w:sz w:val="22"/>
          <w:szCs w:val="22"/>
        </w:rPr>
        <w:t xml:space="preserve">　・防災体制に関する事項</w:t>
      </w:r>
    </w:p>
    <w:p w:rsidR="00DF2312" w:rsidRPr="005B4FF7" w:rsidRDefault="00DF2312" w:rsidP="00DF2312">
      <w:pPr>
        <w:rPr>
          <w:rFonts w:ascii="ＭＳ 明朝" w:hAnsi="ＭＳ 明朝"/>
          <w:sz w:val="22"/>
          <w:szCs w:val="22"/>
        </w:rPr>
      </w:pPr>
      <w:r w:rsidRPr="005B4FF7">
        <w:rPr>
          <w:rFonts w:ascii="ＭＳ 明朝" w:hAnsi="ＭＳ 明朝" w:hint="eastAsia"/>
          <w:sz w:val="22"/>
          <w:szCs w:val="22"/>
        </w:rPr>
        <w:t xml:space="preserve">　・避難の誘導に関する事項</w:t>
      </w:r>
    </w:p>
    <w:p w:rsidR="00DF2312" w:rsidRPr="005B4FF7" w:rsidRDefault="00DF2312" w:rsidP="00DF2312">
      <w:pPr>
        <w:rPr>
          <w:rFonts w:ascii="ＭＳ 明朝" w:hAnsi="ＭＳ 明朝"/>
          <w:sz w:val="22"/>
          <w:szCs w:val="22"/>
        </w:rPr>
      </w:pPr>
      <w:r w:rsidRPr="005B4FF7">
        <w:rPr>
          <w:rFonts w:ascii="ＭＳ 明朝" w:hAnsi="ＭＳ 明朝" w:hint="eastAsia"/>
          <w:sz w:val="22"/>
          <w:szCs w:val="22"/>
        </w:rPr>
        <w:t xml:space="preserve">　・避難の確保を図るための施設の整備に関する事項</w:t>
      </w:r>
    </w:p>
    <w:p w:rsidR="00DF2312" w:rsidRPr="005B4FF7" w:rsidRDefault="00DF2312" w:rsidP="00DF2312">
      <w:pPr>
        <w:rPr>
          <w:rFonts w:ascii="ＭＳ 明朝" w:hAnsi="ＭＳ 明朝"/>
          <w:sz w:val="22"/>
          <w:szCs w:val="22"/>
        </w:rPr>
      </w:pPr>
      <w:r w:rsidRPr="005B4FF7">
        <w:rPr>
          <w:rFonts w:ascii="ＭＳ 明朝" w:hAnsi="ＭＳ 明朝" w:hint="eastAsia"/>
          <w:sz w:val="22"/>
          <w:szCs w:val="22"/>
        </w:rPr>
        <w:t xml:space="preserve">　・防災教育及び訓練の実施に関する事項</w:t>
      </w:r>
    </w:p>
    <w:p w:rsidR="00DF2312" w:rsidRPr="005B4FF7" w:rsidRDefault="00DF2312" w:rsidP="00DF2312">
      <w:pPr>
        <w:rPr>
          <w:rFonts w:ascii="ＭＳ 明朝" w:hAnsi="ＭＳ 明朝"/>
          <w:sz w:val="22"/>
          <w:szCs w:val="22"/>
        </w:rPr>
      </w:pPr>
      <w:r w:rsidRPr="005B4FF7">
        <w:rPr>
          <w:rFonts w:ascii="ＭＳ 明朝" w:hAnsi="ＭＳ 明朝" w:hint="eastAsia"/>
          <w:sz w:val="22"/>
          <w:szCs w:val="22"/>
        </w:rPr>
        <w:t>などとなっており、既存の「施設内防災計画」に上記の項目を追加して作成することもできます。</w:t>
      </w:r>
    </w:p>
    <w:p w:rsidR="00DF2312" w:rsidRPr="00051F16" w:rsidRDefault="00FD11FB" w:rsidP="00051F16">
      <w:pPr>
        <w:spacing w:beforeLines="50" w:before="166"/>
        <w:ind w:firstLineChars="100" w:firstLine="221"/>
        <w:rPr>
          <w:rFonts w:ascii="ＭＳ 明朝" w:hAnsi="ＭＳ 明朝"/>
          <w:b/>
          <w:sz w:val="22"/>
          <w:szCs w:val="22"/>
        </w:rPr>
      </w:pPr>
      <w:r>
        <w:rPr>
          <w:rFonts w:ascii="ＭＳ 明朝" w:hAnsi="ＭＳ 明朝" w:hint="eastAsia"/>
          <w:b/>
          <w:sz w:val="22"/>
          <w:szCs w:val="22"/>
        </w:rPr>
        <w:t xml:space="preserve">※　</w:t>
      </w:r>
      <w:r w:rsidR="00DF2312" w:rsidRPr="005B4FF7">
        <w:rPr>
          <w:rFonts w:ascii="ＭＳ 明朝" w:hAnsi="ＭＳ 明朝" w:hint="eastAsia"/>
          <w:b/>
          <w:sz w:val="22"/>
          <w:szCs w:val="22"/>
        </w:rPr>
        <w:t>別紙資料</w:t>
      </w:r>
      <w:r w:rsidR="00F95A09" w:rsidRPr="00051F16">
        <w:rPr>
          <w:rFonts w:ascii="ＭＳ 明朝" w:hAnsi="ＭＳ 明朝" w:hint="eastAsia"/>
          <w:b/>
          <w:sz w:val="22"/>
          <w:szCs w:val="22"/>
        </w:rPr>
        <w:t>３</w:t>
      </w:r>
      <w:r w:rsidR="00DF2312" w:rsidRPr="005B4FF7">
        <w:rPr>
          <w:rFonts w:ascii="ＭＳ 明朝" w:hAnsi="ＭＳ 明朝" w:hint="eastAsia"/>
          <w:b/>
          <w:sz w:val="22"/>
          <w:szCs w:val="22"/>
        </w:rPr>
        <w:t>「非常災害対策計画と避難確保計画の比較」参照</w:t>
      </w:r>
    </w:p>
    <w:p w:rsidR="00DF2312" w:rsidRPr="005B4FF7" w:rsidRDefault="00DF2312" w:rsidP="00051F16">
      <w:pPr>
        <w:spacing w:beforeLines="50" w:before="166"/>
        <w:rPr>
          <w:rFonts w:ascii="ＭＳ 明朝" w:hAnsi="ＭＳ 明朝"/>
          <w:sz w:val="22"/>
          <w:szCs w:val="22"/>
        </w:rPr>
      </w:pPr>
      <w:r w:rsidRPr="005B4FF7">
        <w:rPr>
          <w:rFonts w:ascii="ＭＳ 明朝" w:hAnsi="ＭＳ 明朝" w:hint="eastAsia"/>
          <w:sz w:val="22"/>
          <w:szCs w:val="22"/>
        </w:rPr>
        <w:t xml:space="preserve">　避難確保計画を作成（変更）したときは、その計画を市町村長へ報告する必要があります。</w:t>
      </w:r>
    </w:p>
    <w:p w:rsidR="00967DCC" w:rsidRPr="00051F16" w:rsidRDefault="00DF2312" w:rsidP="00967DCC">
      <w:pPr>
        <w:rPr>
          <w:rFonts w:ascii="ＭＳ 明朝" w:hAnsi="ＭＳ 明朝"/>
          <w:sz w:val="22"/>
          <w:szCs w:val="22"/>
          <w:u w:val="single"/>
        </w:rPr>
      </w:pPr>
      <w:r w:rsidRPr="005B4FF7">
        <w:rPr>
          <w:rFonts w:ascii="ＭＳ 明朝" w:hAnsi="ＭＳ 明朝" w:hint="eastAsia"/>
          <w:sz w:val="22"/>
          <w:szCs w:val="22"/>
        </w:rPr>
        <w:t xml:space="preserve">　</w:t>
      </w:r>
      <w:r w:rsidRPr="00D34118">
        <w:rPr>
          <w:rFonts w:ascii="ＭＳ 明朝" w:hAnsi="ＭＳ 明朝" w:hint="eastAsia"/>
          <w:sz w:val="22"/>
          <w:szCs w:val="22"/>
          <w:u w:val="single"/>
        </w:rPr>
        <w:t>岩国市における報告先：</w:t>
      </w:r>
      <w:r w:rsidRPr="00D34118">
        <w:rPr>
          <w:rFonts w:ascii="ＭＳ 明朝" w:hAnsi="ＭＳ 明朝" w:hint="eastAsia"/>
          <w:b/>
          <w:sz w:val="22"/>
          <w:szCs w:val="22"/>
          <w:u w:val="single"/>
        </w:rPr>
        <w:t>岩国市総務部危機管理課</w:t>
      </w:r>
    </w:p>
    <w:p w:rsidR="00DF2312" w:rsidRPr="005B4FF7" w:rsidRDefault="00DF2312" w:rsidP="00051F16">
      <w:pPr>
        <w:spacing w:beforeLines="50" w:before="166"/>
        <w:ind w:firstLineChars="100" w:firstLine="220"/>
        <w:rPr>
          <w:rFonts w:ascii="ＭＳ 明朝" w:hAnsi="ＭＳ 明朝"/>
          <w:sz w:val="22"/>
          <w:szCs w:val="22"/>
        </w:rPr>
      </w:pPr>
      <w:r w:rsidRPr="005B4FF7">
        <w:rPr>
          <w:rFonts w:ascii="ＭＳ 明朝" w:hAnsi="ＭＳ 明朝" w:hint="eastAsia"/>
          <w:sz w:val="22"/>
          <w:szCs w:val="22"/>
        </w:rPr>
        <w:t>国土交通省のホームページに、「避難確保計画作成の手引き」や避難確保計画作成に役立つ情報が紹介されていますので、参考にしてください。</w:t>
      </w:r>
    </w:p>
    <w:p w:rsidR="00580A8A" w:rsidRDefault="00FB6D8B" w:rsidP="00DF2312">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0560" behindDoc="0" locked="0" layoutInCell="1" allowOverlap="1" wp14:anchorId="51A1CD33" wp14:editId="474A036E">
                <wp:simplePos x="0" y="0"/>
                <wp:positionH relativeFrom="column">
                  <wp:posOffset>-128905</wp:posOffset>
                </wp:positionH>
                <wp:positionV relativeFrom="paragraph">
                  <wp:posOffset>9525</wp:posOffset>
                </wp:positionV>
                <wp:extent cx="6000750" cy="2181225"/>
                <wp:effectExtent l="0" t="0" r="19050" b="28575"/>
                <wp:wrapNone/>
                <wp:docPr id="69" name="正方形/長方形 69"/>
                <wp:cNvGraphicFramePr/>
                <a:graphic xmlns:a="http://schemas.openxmlformats.org/drawingml/2006/main">
                  <a:graphicData uri="http://schemas.microsoft.com/office/word/2010/wordprocessingShape">
                    <wps:wsp>
                      <wps:cNvSpPr/>
                      <wps:spPr>
                        <a:xfrm>
                          <a:off x="0" y="0"/>
                          <a:ext cx="6000750" cy="2181225"/>
                        </a:xfrm>
                        <a:prstGeom prst="rect">
                          <a:avLst/>
                        </a:prstGeom>
                        <a:noFill/>
                        <a:ln w="6350" cap="flat" cmpd="sng" algn="ctr">
                          <a:solidFill>
                            <a:sysClr val="windowText" lastClr="000000"/>
                          </a:solidFill>
                          <a:prstDash val="dash"/>
                        </a:ln>
                        <a:effectLst/>
                      </wps:spPr>
                      <wps:txbx>
                        <w:txbxContent>
                          <w:p w:rsidR="00FB6D8B" w:rsidRPr="00187A90" w:rsidRDefault="00FB6D8B" w:rsidP="00FB6D8B">
                            <w:pPr>
                              <w:rPr>
                                <w:rFonts w:ascii="ＭＳ 明朝" w:hAnsi="ＭＳ 明朝"/>
                                <w:b/>
                                <w:sz w:val="22"/>
                                <w:szCs w:val="22"/>
                              </w:rPr>
                            </w:pPr>
                            <w:r w:rsidRPr="00187A90">
                              <w:rPr>
                                <w:rFonts w:ascii="ＭＳ 明朝" w:hAnsi="ＭＳ 明朝" w:hint="eastAsia"/>
                                <w:b/>
                                <w:sz w:val="22"/>
                                <w:szCs w:val="22"/>
                              </w:rPr>
                              <w:t>「土砂災害防止法が改正されました～要配慮者利用施設における円滑な避難のために～（平成29年6月19日）」</w:t>
                            </w:r>
                          </w:p>
                          <w:p w:rsidR="00FB6D8B" w:rsidRPr="00187A90" w:rsidRDefault="00FB6D8B" w:rsidP="00FB6D8B">
                            <w:pPr>
                              <w:rPr>
                                <w:rFonts w:ascii="ＭＳ 明朝" w:hAnsi="ＭＳ 明朝"/>
                                <w:sz w:val="22"/>
                                <w:szCs w:val="22"/>
                              </w:rPr>
                            </w:pPr>
                            <w:r w:rsidRPr="00187A90">
                              <w:rPr>
                                <w:rFonts w:ascii="ＭＳ 明朝" w:hAnsi="ＭＳ 明朝" w:hint="eastAsia"/>
                                <w:sz w:val="22"/>
                                <w:szCs w:val="22"/>
                              </w:rPr>
                              <w:t>http://www.mlit.go.jp/mizukokudo/sabo/sabo01_fr_000012.html</w:t>
                            </w:r>
                          </w:p>
                          <w:p w:rsidR="00FB6D8B" w:rsidRPr="00187A90" w:rsidRDefault="00FB6D8B" w:rsidP="00FB6D8B">
                            <w:pPr>
                              <w:rPr>
                                <w:rFonts w:ascii="ＭＳ 明朝" w:hAnsi="ＭＳ 明朝"/>
                                <w:b/>
                                <w:sz w:val="22"/>
                                <w:szCs w:val="22"/>
                              </w:rPr>
                            </w:pPr>
                          </w:p>
                          <w:p w:rsidR="00FB6D8B" w:rsidRPr="00187A90" w:rsidRDefault="00FB6D8B" w:rsidP="00FB6D8B">
                            <w:pPr>
                              <w:rPr>
                                <w:rFonts w:ascii="ＭＳ 明朝" w:hAnsi="ＭＳ 明朝"/>
                                <w:b/>
                                <w:sz w:val="22"/>
                                <w:szCs w:val="22"/>
                              </w:rPr>
                            </w:pPr>
                            <w:r w:rsidRPr="00187A90">
                              <w:rPr>
                                <w:rFonts w:ascii="ＭＳ 明朝" w:hAnsi="ＭＳ 明朝" w:hint="eastAsia"/>
                                <w:b/>
                                <w:sz w:val="22"/>
                                <w:szCs w:val="22"/>
                              </w:rPr>
                              <w:t>「要配慮者利用施設の浸水対策」</w:t>
                            </w:r>
                          </w:p>
                          <w:p w:rsidR="00FB6D8B" w:rsidRPr="00187A90" w:rsidRDefault="00FB6D8B" w:rsidP="00FB6D8B">
                            <w:pPr>
                              <w:rPr>
                                <w:rFonts w:ascii="ＭＳ 明朝" w:hAnsi="ＭＳ 明朝"/>
                                <w:sz w:val="22"/>
                                <w:szCs w:val="22"/>
                              </w:rPr>
                            </w:pPr>
                            <w:r w:rsidRPr="00187A90">
                              <w:rPr>
                                <w:rFonts w:ascii="ＭＳ 明朝" w:hAnsi="ＭＳ 明朝" w:hint="eastAsia"/>
                                <w:sz w:val="22"/>
                                <w:szCs w:val="22"/>
                              </w:rPr>
                              <w:t>http://www.mlit.go.jp/river/bousai/main/saigai/jouhou/jieisuibou/bousai-gensai-</w:t>
                            </w:r>
                          </w:p>
                          <w:p w:rsidR="00FB6D8B" w:rsidRPr="00533CF8" w:rsidRDefault="00FB6D8B" w:rsidP="00FB6D8B">
                            <w:pPr>
                              <w:rPr>
                                <w:rFonts w:ascii="ＭＳ 明朝" w:hAnsi="ＭＳ 明朝"/>
                                <w:sz w:val="22"/>
                                <w:szCs w:val="22"/>
                              </w:rPr>
                            </w:pPr>
                            <w:r w:rsidRPr="00187A90">
                              <w:rPr>
                                <w:rFonts w:ascii="ＭＳ 明朝" w:hAnsi="ＭＳ 明朝" w:hint="eastAsia"/>
                                <w:sz w:val="22"/>
                                <w:szCs w:val="22"/>
                              </w:rPr>
                              <w:t>suibou02.html</w:t>
                            </w:r>
                          </w:p>
                          <w:p w:rsidR="00FB6D8B" w:rsidRDefault="00FB6D8B" w:rsidP="00FB6D8B">
                            <w:pPr>
                              <w:ind w:left="220" w:hangingChars="100" w:hanging="220"/>
                              <w:rPr>
                                <w:rFonts w:ascii="ＭＳ 明朝" w:hAnsi="ＭＳ 明朝"/>
                                <w:sz w:val="22"/>
                                <w:szCs w:val="22"/>
                              </w:rPr>
                            </w:pPr>
                            <w:r w:rsidRPr="006F16E6">
                              <w:rPr>
                                <w:rFonts w:ascii="ＭＳ 明朝" w:hAnsi="ＭＳ 明朝" w:hint="eastAsia"/>
                                <w:sz w:val="22"/>
                                <w:szCs w:val="22"/>
                              </w:rPr>
                              <w:t>※避難確保計画の作成については、ホームページ「要配慮者利用施設の浸水対策」内の「避難確保計画作成</w:t>
                            </w:r>
                            <w:r w:rsidRPr="00051F16">
                              <w:rPr>
                                <w:rFonts w:ascii="ＭＳ 明朝" w:hAnsi="ＭＳ 明朝" w:hint="eastAsia"/>
                                <w:sz w:val="22"/>
                                <w:szCs w:val="22"/>
                              </w:rPr>
                              <w:t>・活用の手引き・eラーニング教材</w:t>
                            </w:r>
                            <w:r w:rsidRPr="006F16E6">
                              <w:rPr>
                                <w:rFonts w:ascii="ＭＳ 明朝" w:hAnsi="ＭＳ 明朝" w:hint="eastAsia"/>
                                <w:sz w:val="22"/>
                                <w:szCs w:val="22"/>
                              </w:rPr>
                              <w:t>」を参照してください（【土砂災害】、【洪水・内水・高潮】、【津波】共通）。</w:t>
                            </w:r>
                          </w:p>
                          <w:p w:rsidR="00FB6D8B" w:rsidRPr="00FB6D8B" w:rsidRDefault="00FB6D8B" w:rsidP="00FB6D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1CD33" id="正方形/長方形 69" o:spid="_x0000_s1058" style="position:absolute;left:0;text-align:left;margin-left:-10.15pt;margin-top:.75pt;width:472.5pt;height:17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" filled="f" strokecolor="windowText" strokeweight=".5pt">
                <v:stroke dashstyle="dash"/>
                <v:textbox>
                  <w:txbxContent>
                    <w:p w:rsidR="00FB6D8B" w:rsidRPr="00187A90" w:rsidRDefault="00FB6D8B" w:rsidP="00FB6D8B">
                      <w:pPr>
                        <w:rPr>
                          <w:rFonts w:ascii="ＭＳ 明朝" w:hAnsi="ＭＳ 明朝"/>
                          <w:b/>
                          <w:sz w:val="22"/>
                          <w:szCs w:val="22"/>
                        </w:rPr>
                      </w:pPr>
                      <w:r w:rsidRPr="00187A90">
                        <w:rPr>
                          <w:rFonts w:ascii="ＭＳ 明朝" w:hAnsi="ＭＳ 明朝" w:hint="eastAsia"/>
                          <w:b/>
                          <w:sz w:val="22"/>
                          <w:szCs w:val="22"/>
                        </w:rPr>
                        <w:t>「土砂災害防止法が改正されました～要配慮者利用施設における円滑な避難のために～（平成29年6月19日）」</w:t>
                      </w:r>
                    </w:p>
                    <w:p w:rsidR="00FB6D8B" w:rsidRPr="00187A90" w:rsidRDefault="00FB6D8B" w:rsidP="00FB6D8B">
                      <w:pPr>
                        <w:rPr>
                          <w:rFonts w:ascii="ＭＳ 明朝" w:hAnsi="ＭＳ 明朝"/>
                          <w:sz w:val="22"/>
                          <w:szCs w:val="22"/>
                        </w:rPr>
                      </w:pPr>
                      <w:r w:rsidRPr="00187A90">
                        <w:rPr>
                          <w:rFonts w:ascii="ＭＳ 明朝" w:hAnsi="ＭＳ 明朝" w:hint="eastAsia"/>
                          <w:sz w:val="22"/>
                          <w:szCs w:val="22"/>
                        </w:rPr>
                        <w:t>http://www.mlit.go.jp/mizukokudo/sabo/sabo01_fr_000012.html</w:t>
                      </w:r>
                    </w:p>
                    <w:p w:rsidR="00FB6D8B" w:rsidRPr="00187A90" w:rsidRDefault="00FB6D8B" w:rsidP="00FB6D8B">
                      <w:pPr>
                        <w:rPr>
                          <w:rFonts w:ascii="ＭＳ 明朝" w:hAnsi="ＭＳ 明朝"/>
                          <w:b/>
                          <w:sz w:val="22"/>
                          <w:szCs w:val="22"/>
                        </w:rPr>
                      </w:pPr>
                    </w:p>
                    <w:p w:rsidR="00FB6D8B" w:rsidRPr="00187A90" w:rsidRDefault="00FB6D8B" w:rsidP="00FB6D8B">
                      <w:pPr>
                        <w:rPr>
                          <w:rFonts w:ascii="ＭＳ 明朝" w:hAnsi="ＭＳ 明朝"/>
                          <w:b/>
                          <w:sz w:val="22"/>
                          <w:szCs w:val="22"/>
                        </w:rPr>
                      </w:pPr>
                      <w:r w:rsidRPr="00187A90">
                        <w:rPr>
                          <w:rFonts w:ascii="ＭＳ 明朝" w:hAnsi="ＭＳ 明朝" w:hint="eastAsia"/>
                          <w:b/>
                          <w:sz w:val="22"/>
                          <w:szCs w:val="22"/>
                        </w:rPr>
                        <w:t>「要配慮者利用施設の浸水対策」</w:t>
                      </w:r>
                    </w:p>
                    <w:p w:rsidR="00FB6D8B" w:rsidRPr="00187A90" w:rsidRDefault="00FB6D8B" w:rsidP="00FB6D8B">
                      <w:pPr>
                        <w:rPr>
                          <w:rFonts w:ascii="ＭＳ 明朝" w:hAnsi="ＭＳ 明朝"/>
                          <w:sz w:val="22"/>
                          <w:szCs w:val="22"/>
                        </w:rPr>
                      </w:pPr>
                      <w:r w:rsidRPr="00187A90">
                        <w:rPr>
                          <w:rFonts w:ascii="ＭＳ 明朝" w:hAnsi="ＭＳ 明朝" w:hint="eastAsia"/>
                          <w:sz w:val="22"/>
                          <w:szCs w:val="22"/>
                        </w:rPr>
                        <w:t>http://www.mlit.go.jp/river/bousai/main/saigai/jouhou/jieisuibou/bousai-gensai-</w:t>
                      </w:r>
                    </w:p>
                    <w:p w:rsidR="00FB6D8B" w:rsidRPr="00533CF8" w:rsidRDefault="00FB6D8B" w:rsidP="00FB6D8B">
                      <w:pPr>
                        <w:rPr>
                          <w:rFonts w:ascii="ＭＳ 明朝" w:hAnsi="ＭＳ 明朝"/>
                          <w:sz w:val="22"/>
                          <w:szCs w:val="22"/>
                        </w:rPr>
                      </w:pPr>
                      <w:r w:rsidRPr="00187A90">
                        <w:rPr>
                          <w:rFonts w:ascii="ＭＳ 明朝" w:hAnsi="ＭＳ 明朝" w:hint="eastAsia"/>
                          <w:sz w:val="22"/>
                          <w:szCs w:val="22"/>
                        </w:rPr>
                        <w:t>suibou02.html</w:t>
                      </w:r>
                    </w:p>
                    <w:p w:rsidR="00FB6D8B" w:rsidRDefault="00FB6D8B" w:rsidP="00FB6D8B">
                      <w:pPr>
                        <w:ind w:left="220" w:hangingChars="100" w:hanging="220"/>
                        <w:rPr>
                          <w:rFonts w:ascii="ＭＳ 明朝" w:hAnsi="ＭＳ 明朝"/>
                          <w:sz w:val="22"/>
                          <w:szCs w:val="22"/>
                        </w:rPr>
                      </w:pPr>
                      <w:r w:rsidRPr="006F16E6">
                        <w:rPr>
                          <w:rFonts w:ascii="ＭＳ 明朝" w:hAnsi="ＭＳ 明朝" w:hint="eastAsia"/>
                          <w:sz w:val="22"/>
                          <w:szCs w:val="22"/>
                        </w:rPr>
                        <w:t>※避難確保計画の作成については、ホームページ「要配慮者利用施設の浸水対策」内の「避難確保計画作成</w:t>
                      </w:r>
                      <w:r w:rsidRPr="00051F16">
                        <w:rPr>
                          <w:rFonts w:ascii="ＭＳ 明朝" w:hAnsi="ＭＳ 明朝" w:hint="eastAsia"/>
                          <w:sz w:val="22"/>
                          <w:szCs w:val="22"/>
                        </w:rPr>
                        <w:t>・活用の手引き・eラーニング教材</w:t>
                      </w:r>
                      <w:r w:rsidRPr="006F16E6">
                        <w:rPr>
                          <w:rFonts w:ascii="ＭＳ 明朝" w:hAnsi="ＭＳ 明朝" w:hint="eastAsia"/>
                          <w:sz w:val="22"/>
                          <w:szCs w:val="22"/>
                        </w:rPr>
                        <w:t>」を参照してください（【土砂災害】、【洪水・内水・高潮】、【津波】共通）。</w:t>
                      </w:r>
                    </w:p>
                    <w:p w:rsidR="00FB6D8B" w:rsidRPr="00FB6D8B" w:rsidRDefault="00FB6D8B" w:rsidP="00FB6D8B">
                      <w:pPr>
                        <w:jc w:val="center"/>
                      </w:pPr>
                    </w:p>
                  </w:txbxContent>
                </v:textbox>
              </v:rect>
            </w:pict>
          </mc:Fallback>
        </mc:AlternateContent>
      </w: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FB6D8B" w:rsidRDefault="00FB6D8B" w:rsidP="00FB6D8B">
      <w:pPr>
        <w:ind w:right="880"/>
        <w:rPr>
          <w:rFonts w:ascii="ＭＳ 明朝" w:hAnsi="ＭＳ 明朝"/>
          <w:color w:val="000000" w:themeColor="text1"/>
          <w:sz w:val="22"/>
          <w:szCs w:val="22"/>
          <w:bdr w:val="single" w:sz="4" w:space="0" w:color="auto"/>
        </w:rPr>
      </w:pPr>
    </w:p>
    <w:p w:rsidR="00DF5925" w:rsidRPr="00DF5925" w:rsidRDefault="00DF5925" w:rsidP="00DF5925">
      <w:pPr>
        <w:jc w:val="right"/>
        <w:rPr>
          <w:rFonts w:ascii="ＭＳ Ｐゴシック" w:eastAsia="ＭＳ Ｐゴシック" w:hAnsi="ＭＳ Ｐゴシック"/>
          <w:b/>
          <w:color w:val="000000" w:themeColor="text1"/>
          <w:sz w:val="32"/>
          <w:szCs w:val="32"/>
        </w:rPr>
      </w:pPr>
      <w:r w:rsidRPr="00DF5925">
        <w:rPr>
          <w:rFonts w:ascii="ＭＳ 明朝" w:hAnsi="ＭＳ 明朝" w:hint="eastAsia"/>
          <w:color w:val="000000" w:themeColor="text1"/>
          <w:sz w:val="22"/>
          <w:szCs w:val="22"/>
          <w:bdr w:val="single" w:sz="4" w:space="0" w:color="auto"/>
        </w:rPr>
        <w:t>全サービス共通</w:t>
      </w:r>
    </w:p>
    <w:p w:rsidR="00A62732" w:rsidRPr="00967DCC" w:rsidRDefault="00A62732" w:rsidP="00A62732">
      <w:pPr>
        <w:rPr>
          <w:rFonts w:ascii="ＭＳ Ｐゴシック" w:eastAsia="ＭＳ Ｐゴシック" w:hAnsi="ＭＳ Ｐゴシック"/>
          <w:b/>
          <w:sz w:val="32"/>
          <w:szCs w:val="32"/>
        </w:rPr>
      </w:pPr>
      <w:r w:rsidRPr="00967DCC">
        <w:rPr>
          <w:rFonts w:ascii="ＭＳ Ｐゴシック" w:eastAsia="ＭＳ Ｐゴシック" w:hAnsi="ＭＳ Ｐゴシック" w:hint="eastAsia"/>
          <w:b/>
          <w:sz w:val="32"/>
          <w:szCs w:val="32"/>
        </w:rPr>
        <w:t>【業務継続計画の策定について】</w:t>
      </w:r>
    </w:p>
    <w:p w:rsidR="00A62732" w:rsidRPr="00967DCC" w:rsidRDefault="00A62732" w:rsidP="00A62732">
      <w:pPr>
        <w:rPr>
          <w:rFonts w:ascii="ＭＳ 明朝" w:hAnsi="ＭＳ 明朝"/>
          <w:sz w:val="22"/>
          <w:szCs w:val="22"/>
        </w:rPr>
      </w:pPr>
      <w:r w:rsidRPr="00967DCC">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14:anchorId="5291DAE3" wp14:editId="408716BF">
                <wp:simplePos x="0" y="0"/>
                <wp:positionH relativeFrom="column">
                  <wp:posOffset>4445</wp:posOffset>
                </wp:positionH>
                <wp:positionV relativeFrom="paragraph">
                  <wp:posOffset>11430</wp:posOffset>
                </wp:positionV>
                <wp:extent cx="5724525" cy="581025"/>
                <wp:effectExtent l="0" t="0" r="28575" b="28575"/>
                <wp:wrapNone/>
                <wp:docPr id="14" name="フローチャート : 代替処理 29"/>
                <wp:cNvGraphicFramePr/>
                <a:graphic xmlns:a="http://schemas.openxmlformats.org/drawingml/2006/main">
                  <a:graphicData uri="http://schemas.microsoft.com/office/word/2010/wordprocessingShape">
                    <wps:wsp>
                      <wps:cNvSpPr/>
                      <wps:spPr>
                        <a:xfrm>
                          <a:off x="0" y="0"/>
                          <a:ext cx="5724525" cy="581025"/>
                        </a:xfrm>
                        <a:prstGeom prst="flowChartAlternateProcess">
                          <a:avLst/>
                        </a:prstGeom>
                        <a:solidFill>
                          <a:sysClr val="window" lastClr="FFFFFF"/>
                        </a:solidFill>
                        <a:ln w="19050" cap="flat" cmpd="dbl" algn="ctr">
                          <a:solidFill>
                            <a:schemeClr val="tx1"/>
                          </a:solidFill>
                          <a:prstDash val="solid"/>
                        </a:ln>
                        <a:effectLst/>
                      </wps:spPr>
                      <wps:txbx>
                        <w:txbxContent>
                          <w:p w:rsidR="00D32AAF" w:rsidRPr="00967DCC" w:rsidRDefault="00D32AAF" w:rsidP="00A62732">
                            <w:pPr>
                              <w:rPr>
                                <w:rFonts w:ascii="ＭＳ ゴシック" w:eastAsia="ＭＳ ゴシック" w:hAnsi="ＭＳ ゴシック"/>
                                <w:b/>
                                <w:sz w:val="24"/>
                              </w:rPr>
                            </w:pPr>
                            <w:r w:rsidRPr="00967DCC">
                              <w:rPr>
                                <w:rFonts w:ascii="ＭＳ ゴシック" w:eastAsia="ＭＳ ゴシック" w:hAnsi="ＭＳ ゴシック" w:hint="eastAsia"/>
                                <w:b/>
                                <w:sz w:val="24"/>
                              </w:rPr>
                              <w:t>感染症</w:t>
                            </w:r>
                            <w:r w:rsidRPr="00967DCC">
                              <w:rPr>
                                <w:rFonts w:ascii="ＭＳ ゴシック" w:eastAsia="ＭＳ ゴシック" w:hAnsi="ＭＳ ゴシック"/>
                                <w:b/>
                                <w:sz w:val="24"/>
                              </w:rPr>
                              <w:t>や非常災害の発生</w:t>
                            </w:r>
                            <w:r w:rsidRPr="00967DCC">
                              <w:rPr>
                                <w:rFonts w:ascii="ＭＳ ゴシック" w:eastAsia="ＭＳ ゴシック" w:hAnsi="ＭＳ ゴシック" w:hint="eastAsia"/>
                                <w:b/>
                                <w:sz w:val="24"/>
                              </w:rPr>
                              <w:t>した</w:t>
                            </w:r>
                            <w:r w:rsidRPr="00967DCC">
                              <w:rPr>
                                <w:rFonts w:ascii="ＭＳ ゴシック" w:eastAsia="ＭＳ ゴシック" w:hAnsi="ＭＳ ゴシック"/>
                                <w:b/>
                                <w:sz w:val="24"/>
                              </w:rPr>
                              <w:t>場合であっても、必要な介護サービスが</w:t>
                            </w:r>
                            <w:r w:rsidRPr="00967DCC">
                              <w:rPr>
                                <w:rFonts w:ascii="ＭＳ ゴシック" w:eastAsia="ＭＳ ゴシック" w:hAnsi="ＭＳ ゴシック" w:hint="eastAsia"/>
                                <w:b/>
                                <w:sz w:val="24"/>
                              </w:rPr>
                              <w:t>継続的</w:t>
                            </w:r>
                            <w:r w:rsidRPr="00967DCC">
                              <w:rPr>
                                <w:rFonts w:ascii="ＭＳ ゴシック" w:eastAsia="ＭＳ ゴシック" w:hAnsi="ＭＳ ゴシック"/>
                                <w:b/>
                                <w:sz w:val="24"/>
                              </w:rPr>
                              <w:t>に提供できるよう</w:t>
                            </w:r>
                            <w:r w:rsidRPr="00967DCC">
                              <w:rPr>
                                <w:rFonts w:ascii="ＭＳ ゴシック" w:eastAsia="ＭＳ ゴシック" w:hAnsi="ＭＳ ゴシック" w:hint="eastAsia"/>
                                <w:b/>
                                <w:sz w:val="24"/>
                              </w:rPr>
                              <w:t>業務継続</w:t>
                            </w:r>
                            <w:r w:rsidRPr="00967DCC">
                              <w:rPr>
                                <w:rFonts w:ascii="ＭＳ ゴシック" w:eastAsia="ＭＳ ゴシック" w:hAnsi="ＭＳ ゴシック"/>
                                <w:b/>
                                <w:sz w:val="24"/>
                              </w:rPr>
                              <w:t>計画を策定してください。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DAE3" id="_x0000_s1059" type="#_x0000_t176" style="position:absolute;left:0;text-align:left;margin-left:.35pt;margin-top:.9pt;width:450.75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" fillcolor="window" strokecolor="black [3213]" strokeweight="1.5pt">
                <v:stroke linestyle="thinThin"/>
                <v:textbox>
                  <w:txbxContent>
                    <w:p w:rsidR="00D32AAF" w:rsidRPr="00967DCC" w:rsidRDefault="00D32AAF" w:rsidP="00A62732">
                      <w:pPr>
                        <w:rPr>
                          <w:rFonts w:ascii="ＭＳ ゴシック" w:eastAsia="ＭＳ ゴシック" w:hAnsi="ＭＳ ゴシック"/>
                          <w:b/>
                          <w:sz w:val="24"/>
                        </w:rPr>
                      </w:pPr>
                      <w:r w:rsidRPr="00967DCC">
                        <w:rPr>
                          <w:rFonts w:ascii="ＭＳ ゴシック" w:eastAsia="ＭＳ ゴシック" w:hAnsi="ＭＳ ゴシック" w:hint="eastAsia"/>
                          <w:b/>
                          <w:sz w:val="24"/>
                        </w:rPr>
                        <w:t>感染症</w:t>
                      </w:r>
                      <w:r w:rsidRPr="00967DCC">
                        <w:rPr>
                          <w:rFonts w:ascii="ＭＳ ゴシック" w:eastAsia="ＭＳ ゴシック" w:hAnsi="ＭＳ ゴシック"/>
                          <w:b/>
                          <w:sz w:val="24"/>
                        </w:rPr>
                        <w:t>や非常災害の発生</w:t>
                      </w:r>
                      <w:r w:rsidRPr="00967DCC">
                        <w:rPr>
                          <w:rFonts w:ascii="ＭＳ ゴシック" w:eastAsia="ＭＳ ゴシック" w:hAnsi="ＭＳ ゴシック" w:hint="eastAsia"/>
                          <w:b/>
                          <w:sz w:val="24"/>
                        </w:rPr>
                        <w:t>した</w:t>
                      </w:r>
                      <w:r w:rsidRPr="00967DCC">
                        <w:rPr>
                          <w:rFonts w:ascii="ＭＳ ゴシック" w:eastAsia="ＭＳ ゴシック" w:hAnsi="ＭＳ ゴシック"/>
                          <w:b/>
                          <w:sz w:val="24"/>
                        </w:rPr>
                        <w:t>場合であっても、必要な介護サービスが</w:t>
                      </w:r>
                      <w:r w:rsidRPr="00967DCC">
                        <w:rPr>
                          <w:rFonts w:ascii="ＭＳ ゴシック" w:eastAsia="ＭＳ ゴシック" w:hAnsi="ＭＳ ゴシック" w:hint="eastAsia"/>
                          <w:b/>
                          <w:sz w:val="24"/>
                        </w:rPr>
                        <w:t>継続的</w:t>
                      </w:r>
                      <w:r w:rsidRPr="00967DCC">
                        <w:rPr>
                          <w:rFonts w:ascii="ＭＳ ゴシック" w:eastAsia="ＭＳ ゴシック" w:hAnsi="ＭＳ ゴシック"/>
                          <w:b/>
                          <w:sz w:val="24"/>
                        </w:rPr>
                        <w:t>に提供できるよう</w:t>
                      </w:r>
                      <w:r w:rsidRPr="00967DCC">
                        <w:rPr>
                          <w:rFonts w:ascii="ＭＳ ゴシック" w:eastAsia="ＭＳ ゴシック" w:hAnsi="ＭＳ ゴシック" w:hint="eastAsia"/>
                          <w:b/>
                          <w:sz w:val="24"/>
                        </w:rPr>
                        <w:t>業務継続</w:t>
                      </w:r>
                      <w:r w:rsidRPr="00967DCC">
                        <w:rPr>
                          <w:rFonts w:ascii="ＭＳ ゴシック" w:eastAsia="ＭＳ ゴシック" w:hAnsi="ＭＳ ゴシック"/>
                          <w:b/>
                          <w:sz w:val="24"/>
                        </w:rPr>
                        <w:t>計画を策定してください。</w:t>
                      </w:r>
                    </w:p>
                  </w:txbxContent>
                </v:textbox>
              </v:shape>
            </w:pict>
          </mc:Fallback>
        </mc:AlternateContent>
      </w:r>
    </w:p>
    <w:p w:rsidR="00A62732" w:rsidRPr="00967DCC" w:rsidRDefault="00A62732" w:rsidP="00A62732">
      <w:pPr>
        <w:rPr>
          <w:rFonts w:ascii="ＭＳ ゴシック" w:eastAsia="ＭＳ ゴシック" w:hAnsi="ＭＳ ゴシック"/>
          <w:b/>
          <w:sz w:val="22"/>
          <w:szCs w:val="22"/>
        </w:rPr>
      </w:pPr>
    </w:p>
    <w:p w:rsidR="00A62732" w:rsidRPr="00967DCC" w:rsidRDefault="00A62732" w:rsidP="00A62732">
      <w:pPr>
        <w:pStyle w:val="Default"/>
        <w:ind w:firstLineChars="100" w:firstLine="220"/>
        <w:rPr>
          <w:rFonts w:ascii="ＭＳ 明朝" w:hAnsi="ＭＳ 明朝" w:cs="ＭＳ 明朝"/>
          <w:color w:val="auto"/>
          <w:sz w:val="22"/>
          <w:szCs w:val="22"/>
        </w:rPr>
      </w:pPr>
    </w:p>
    <w:p w:rsidR="00A62732" w:rsidRPr="00967DCC" w:rsidRDefault="00A62732" w:rsidP="00A62732">
      <w:pPr>
        <w:pStyle w:val="Default"/>
        <w:ind w:firstLineChars="100" w:firstLine="220"/>
        <w:rPr>
          <w:rFonts w:ascii="ＭＳ 明朝" w:hAnsi="ＭＳ 明朝" w:cs="ＭＳ 明朝"/>
          <w:color w:val="auto"/>
          <w:sz w:val="22"/>
          <w:szCs w:val="22"/>
        </w:rPr>
      </w:pPr>
      <w:r w:rsidRPr="00967DCC">
        <w:rPr>
          <w:rFonts w:ascii="ＭＳ 明朝" w:hAnsi="ＭＳ 明朝" w:cs="ＭＳ 明朝" w:hint="eastAsia"/>
          <w:color w:val="auto"/>
          <w:sz w:val="22"/>
          <w:szCs w:val="22"/>
        </w:rPr>
        <w:t>感染症や非常災害が発生した場合にサービスの早期再開や継続を図るため、指定</w:t>
      </w:r>
      <w:r w:rsidRPr="00967DCC">
        <w:rPr>
          <w:rFonts w:hint="eastAsia"/>
          <w:color w:val="auto"/>
          <w:sz w:val="22"/>
          <w:szCs w:val="21"/>
        </w:rPr>
        <w:t>居宅介護支援サービス事業者等は、</w:t>
      </w:r>
      <w:r w:rsidRPr="00967DCC">
        <w:rPr>
          <w:rFonts w:ascii="ＭＳ 明朝" w:hAnsi="ＭＳ 明朝" w:cs="ＭＳ 明朝" w:hint="eastAsia"/>
          <w:color w:val="auto"/>
          <w:sz w:val="22"/>
          <w:szCs w:val="22"/>
        </w:rPr>
        <w:t>事前の対策や非常時の行動基準・実施事項等について取りまとめた業務継続</w:t>
      </w:r>
      <w:r w:rsidR="00FC6E8D" w:rsidRPr="00967DCC">
        <w:rPr>
          <w:rFonts w:ascii="ＭＳ 明朝" w:hAnsi="ＭＳ 明朝" w:cs="ＭＳ 明朝" w:hint="eastAsia"/>
          <w:color w:val="auto"/>
          <w:sz w:val="22"/>
          <w:szCs w:val="22"/>
        </w:rPr>
        <w:t>計画を策定し、計画に</w:t>
      </w:r>
      <w:r w:rsidR="00FC6E8D" w:rsidRPr="005A5581">
        <w:rPr>
          <w:rFonts w:ascii="ＭＳ 明朝" w:hAnsi="ＭＳ 明朝" w:cs="ＭＳ 明朝" w:hint="eastAsia"/>
          <w:color w:val="000000" w:themeColor="text1"/>
          <w:sz w:val="22"/>
          <w:szCs w:val="22"/>
        </w:rPr>
        <w:t>従った必要な措置をとることが義務付けられ</w:t>
      </w:r>
      <w:r w:rsidR="001165D6" w:rsidRPr="005A5581">
        <w:rPr>
          <w:rFonts w:ascii="ＭＳ 明朝" w:hAnsi="ＭＳ 明朝" w:cs="ＭＳ 明朝" w:hint="eastAsia"/>
          <w:color w:val="000000" w:themeColor="text1"/>
          <w:sz w:val="22"/>
          <w:szCs w:val="22"/>
        </w:rPr>
        <w:t>ています</w:t>
      </w:r>
      <w:r w:rsidRPr="005A5581">
        <w:rPr>
          <w:rFonts w:ascii="ＭＳ 明朝" w:hAnsi="ＭＳ 明朝" w:cs="ＭＳ 明朝" w:hint="eastAsia"/>
          <w:color w:val="000000" w:themeColor="text1"/>
          <w:sz w:val="22"/>
          <w:szCs w:val="22"/>
        </w:rPr>
        <w:t>（</w:t>
      </w:r>
      <w:r w:rsidR="005A5581" w:rsidRPr="005A5581">
        <w:rPr>
          <w:rFonts w:hint="eastAsia"/>
          <w:b/>
          <w:color w:val="000000" w:themeColor="text1"/>
          <w:sz w:val="22"/>
          <w:szCs w:val="21"/>
          <w:u w:val="double"/>
        </w:rPr>
        <w:t>令</w:t>
      </w:r>
      <w:r w:rsidR="005A5581" w:rsidRPr="005A5581">
        <w:rPr>
          <w:rFonts w:hint="eastAsia"/>
          <w:b/>
          <w:color w:val="000000" w:themeColor="text1"/>
          <w:sz w:val="22"/>
          <w:szCs w:val="21"/>
          <w:u w:val="double"/>
        </w:rPr>
        <w:lastRenderedPageBreak/>
        <w:t>和６</w:t>
      </w:r>
      <w:r w:rsidR="005A5581" w:rsidRPr="00D32AAF">
        <w:rPr>
          <w:rFonts w:ascii="ＭＳ 明朝" w:hAnsi="ＭＳ 明朝" w:hint="eastAsia"/>
          <w:b/>
          <w:color w:val="000000" w:themeColor="text1"/>
          <w:sz w:val="22"/>
          <w:szCs w:val="21"/>
          <w:u w:val="double"/>
        </w:rPr>
        <w:t>年３月31日に経過措置終了</w:t>
      </w:r>
      <w:r w:rsidRPr="005A5581">
        <w:rPr>
          <w:rFonts w:ascii="ＭＳ 明朝" w:hAnsi="ＭＳ 明朝" w:cs="ＭＳ 明朝" w:hint="eastAsia"/>
          <w:color w:val="000000" w:themeColor="text1"/>
          <w:sz w:val="22"/>
          <w:szCs w:val="22"/>
        </w:rPr>
        <w:t>）</w:t>
      </w:r>
      <w:r w:rsidRPr="00967DCC">
        <w:rPr>
          <w:rFonts w:ascii="ＭＳ 明朝" w:hAnsi="ＭＳ 明朝" w:cs="ＭＳ 明朝" w:hint="eastAsia"/>
          <w:color w:val="auto"/>
          <w:sz w:val="22"/>
          <w:szCs w:val="22"/>
        </w:rPr>
        <w:t>。</w:t>
      </w:r>
    </w:p>
    <w:p w:rsidR="005A5581" w:rsidRPr="00967DCC" w:rsidRDefault="00A62732" w:rsidP="005A5581">
      <w:pPr>
        <w:pStyle w:val="Default"/>
        <w:ind w:firstLineChars="100" w:firstLine="220"/>
        <w:rPr>
          <w:rFonts w:ascii="ＭＳ 明朝" w:hAnsi="ＭＳ 明朝" w:cs="ＭＳ 明朝"/>
          <w:color w:val="auto"/>
          <w:sz w:val="22"/>
          <w:szCs w:val="22"/>
        </w:rPr>
      </w:pPr>
      <w:r w:rsidRPr="00967DCC">
        <w:rPr>
          <w:rFonts w:ascii="ＭＳ 明朝" w:hAnsi="ＭＳ 明朝" w:cs="ＭＳ 明朝" w:hint="eastAsia"/>
          <w:color w:val="auto"/>
          <w:sz w:val="22"/>
          <w:szCs w:val="22"/>
        </w:rPr>
        <w:t>業務継続計画の策定にあたっては、以下の通知やホームページを参考にしてください。</w:t>
      </w:r>
    </w:p>
    <w:p w:rsidR="00A62732" w:rsidRPr="00967DCC" w:rsidRDefault="005A5581" w:rsidP="002E00C4">
      <w:pPr>
        <w:pStyle w:val="Default"/>
        <w:rPr>
          <w:rFonts w:ascii="ＭＳ 明朝" w:hAnsi="ＭＳ 明朝" w:cs="ＭＳ 明朝"/>
          <w:color w:val="auto"/>
          <w:sz w:val="22"/>
          <w:szCs w:val="22"/>
        </w:rPr>
      </w:pPr>
      <w:r w:rsidRPr="00967DCC">
        <w:rPr>
          <w:rFonts w:ascii="ＭＳ 明朝" w:hAnsi="ＭＳ 明朝" w:cs="ＭＳ 明朝"/>
          <w:noProof/>
          <w:color w:val="auto"/>
          <w:sz w:val="22"/>
          <w:szCs w:val="22"/>
        </w:rPr>
        <mc:AlternateContent>
          <mc:Choice Requires="wps">
            <w:drawing>
              <wp:anchor distT="0" distB="0" distL="114300" distR="114300" simplePos="0" relativeHeight="251657728" behindDoc="0" locked="0" layoutInCell="1" allowOverlap="1" wp14:anchorId="198086E3" wp14:editId="72C382B6">
                <wp:simplePos x="0" y="0"/>
                <wp:positionH relativeFrom="column">
                  <wp:posOffset>4445</wp:posOffset>
                </wp:positionH>
                <wp:positionV relativeFrom="paragraph">
                  <wp:posOffset>135890</wp:posOffset>
                </wp:positionV>
                <wp:extent cx="5715000" cy="18573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5715000" cy="1857375"/>
                        </a:xfrm>
                        <a:prstGeom prst="rect">
                          <a:avLst/>
                        </a:prstGeom>
                        <a:solidFill>
                          <a:schemeClr val="lt1"/>
                        </a:solidFill>
                        <a:ln w="6350">
                          <a:solidFill>
                            <a:schemeClr val="tx1"/>
                          </a:solidFill>
                          <a:prstDash val="dash"/>
                        </a:ln>
                      </wps:spPr>
                      <wps:txbx>
                        <w:txbxContent>
                          <w:p w:rsidR="00D32AAF" w:rsidRPr="00967DCC" w:rsidRDefault="00D32AAF" w:rsidP="00A62732">
                            <w:pPr>
                              <w:pStyle w:val="Default"/>
                              <w:rPr>
                                <w:rFonts w:ascii="ＭＳ 明朝" w:hAnsi="ＭＳ 明朝"/>
                                <w:color w:val="auto"/>
                                <w:sz w:val="22"/>
                                <w:szCs w:val="22"/>
                              </w:rPr>
                            </w:pPr>
                            <w:r w:rsidRPr="00967DCC">
                              <w:rPr>
                                <w:rFonts w:ascii="ＭＳ 明朝" w:hAnsi="ＭＳ 明朝" w:hint="eastAsia"/>
                                <w:color w:val="auto"/>
                                <w:sz w:val="22"/>
                                <w:szCs w:val="22"/>
                              </w:rPr>
                              <w:t>【介護</w:t>
                            </w:r>
                            <w:r w:rsidRPr="00967DCC">
                              <w:rPr>
                                <w:rFonts w:ascii="ＭＳ 明朝" w:hAnsi="ＭＳ 明朝"/>
                                <w:color w:val="auto"/>
                                <w:sz w:val="22"/>
                                <w:szCs w:val="22"/>
                              </w:rPr>
                              <w:t>施設・事業所における業務</w:t>
                            </w:r>
                            <w:r w:rsidRPr="00967DCC">
                              <w:rPr>
                                <w:rFonts w:ascii="ＭＳ 明朝" w:hAnsi="ＭＳ 明朝" w:hint="eastAsia"/>
                                <w:color w:val="auto"/>
                                <w:sz w:val="22"/>
                                <w:szCs w:val="22"/>
                              </w:rPr>
                              <w:t>継続ガイドライン</w:t>
                            </w:r>
                            <w:r w:rsidRPr="00051F16">
                              <w:rPr>
                                <w:rFonts w:ascii="ＭＳ 明朝" w:hAnsi="ＭＳ 明朝" w:hint="eastAsia"/>
                                <w:color w:val="auto"/>
                                <w:sz w:val="22"/>
                                <w:szCs w:val="22"/>
                              </w:rPr>
                              <w:t>・</w:t>
                            </w:r>
                            <w:r w:rsidRPr="00051F16">
                              <w:rPr>
                                <w:rFonts w:ascii="ＭＳ 明朝" w:hAnsi="ＭＳ 明朝"/>
                                <w:color w:val="auto"/>
                                <w:sz w:val="22"/>
                                <w:szCs w:val="22"/>
                              </w:rPr>
                              <w:t>ひな形・研修動画</w:t>
                            </w:r>
                            <w:r w:rsidRPr="00967DCC">
                              <w:rPr>
                                <w:rFonts w:ascii="ＭＳ 明朝" w:hAnsi="ＭＳ 明朝" w:hint="eastAsia"/>
                                <w:color w:val="auto"/>
                                <w:sz w:val="22"/>
                                <w:szCs w:val="22"/>
                              </w:rPr>
                              <w:t>】</w:t>
                            </w:r>
                          </w:p>
                          <w:p w:rsidR="00D32AAF" w:rsidRPr="00051F16" w:rsidRDefault="00D32AAF" w:rsidP="001165D6">
                            <w:r w:rsidRPr="00051F16">
                              <w:rPr>
                                <w:rFonts w:hint="eastAsia"/>
                              </w:rPr>
                              <w:t>厚生労働省</w:t>
                            </w:r>
                            <w:r w:rsidRPr="00051F16">
                              <w:t>ホームページ</w:t>
                            </w:r>
                            <w:r w:rsidRPr="00051F16">
                              <w:rPr>
                                <w:b/>
                              </w:rPr>
                              <w:t>「介護施設・事業所における業務継続計画（</w:t>
                            </w:r>
                            <w:r w:rsidRPr="00051F16">
                              <w:rPr>
                                <w:rFonts w:hint="eastAsia"/>
                                <w:b/>
                              </w:rPr>
                              <w:t>ＢＣＰ</w:t>
                            </w:r>
                            <w:r w:rsidRPr="00051F16">
                              <w:rPr>
                                <w:b/>
                              </w:rPr>
                              <w:t>）</w:t>
                            </w:r>
                            <w:r w:rsidRPr="00051F16">
                              <w:rPr>
                                <w:rFonts w:hint="eastAsia"/>
                                <w:b/>
                              </w:rPr>
                              <w:t>作成</w:t>
                            </w:r>
                            <w:r w:rsidRPr="00051F16">
                              <w:rPr>
                                <w:b/>
                              </w:rPr>
                              <w:t>支援</w:t>
                            </w:r>
                            <w:r w:rsidRPr="00051F16">
                              <w:rPr>
                                <w:rFonts w:hint="eastAsia"/>
                                <w:b/>
                              </w:rPr>
                              <w:t>に</w:t>
                            </w:r>
                            <w:r w:rsidRPr="00051F16">
                              <w:rPr>
                                <w:b/>
                              </w:rPr>
                              <w:t>関する研修」</w:t>
                            </w:r>
                          </w:p>
                          <w:p w:rsidR="00D32AAF" w:rsidRPr="005A5581" w:rsidRDefault="00D32AAF" w:rsidP="00A62732">
                            <w:pPr>
                              <w:pStyle w:val="Default"/>
                              <w:rPr>
                                <w:rFonts w:ascii="ＭＳ 明朝" w:hAnsi="ＭＳ 明朝"/>
                                <w:color w:val="auto"/>
                                <w:sz w:val="22"/>
                                <w:szCs w:val="22"/>
                              </w:rPr>
                            </w:pPr>
                            <w:r w:rsidRPr="00051F16">
                              <w:rPr>
                                <w:rFonts w:ascii="ＭＳ 明朝" w:hAnsi="ＭＳ 明朝"/>
                                <w:color w:val="auto"/>
                                <w:sz w:val="22"/>
                                <w:szCs w:val="22"/>
                              </w:rPr>
                              <w:t>https://www.mhlw.go.jp/stf/seisakunitsuite/bunya/hukushi_kaigo/kaigo_koureisha/douga_00002.html</w:t>
                            </w:r>
                          </w:p>
                          <w:p w:rsidR="00D32AAF" w:rsidRPr="00967DCC" w:rsidRDefault="00D32AAF" w:rsidP="00A62732">
                            <w:pPr>
                              <w:pStyle w:val="Default"/>
                              <w:rPr>
                                <w:rFonts w:ascii="ＭＳ 明朝" w:hAnsi="ＭＳ 明朝"/>
                                <w:b/>
                                <w:color w:val="auto"/>
                                <w:sz w:val="22"/>
                                <w:szCs w:val="22"/>
                              </w:rPr>
                            </w:pPr>
                            <w:r w:rsidRPr="00967DCC">
                              <w:rPr>
                                <w:rFonts w:ascii="ＭＳ 明朝" w:hAnsi="ＭＳ 明朝" w:hint="eastAsia"/>
                                <w:color w:val="auto"/>
                                <w:sz w:val="22"/>
                                <w:szCs w:val="22"/>
                              </w:rPr>
                              <w:t>厚生労働省</w:t>
                            </w:r>
                            <w:r w:rsidRPr="00967DCC">
                              <w:rPr>
                                <w:rFonts w:ascii="ＭＳ 明朝" w:hAnsi="ＭＳ 明朝"/>
                                <w:color w:val="auto"/>
                                <w:sz w:val="22"/>
                                <w:szCs w:val="22"/>
                              </w:rPr>
                              <w:t>ホームページ</w:t>
                            </w:r>
                            <w:r w:rsidRPr="00967DCC">
                              <w:rPr>
                                <w:rFonts w:ascii="ＭＳ 明朝" w:hAnsi="ＭＳ 明朝" w:hint="eastAsia"/>
                                <w:b/>
                                <w:color w:val="auto"/>
                                <w:sz w:val="22"/>
                                <w:szCs w:val="22"/>
                              </w:rPr>
                              <w:t>「社会福祉施設・事業所における新型インフルエンザ等発生時の業務継続ガイドラインなど」</w:t>
                            </w:r>
                          </w:p>
                          <w:p w:rsidR="00D32AAF" w:rsidRPr="00051F16" w:rsidRDefault="00D32AAF" w:rsidP="001165D6">
                            <w:pPr>
                              <w:pStyle w:val="Default"/>
                              <w:rPr>
                                <w:rFonts w:ascii="ＭＳ 明朝" w:hAnsi="ＭＳ 明朝"/>
                                <w:color w:val="auto"/>
                                <w:sz w:val="22"/>
                                <w:szCs w:val="22"/>
                              </w:rPr>
                            </w:pPr>
                            <w:r w:rsidRPr="00967DCC">
                              <w:rPr>
                                <w:rFonts w:ascii="ＭＳ 明朝" w:hAnsi="ＭＳ 明朝"/>
                                <w:color w:val="auto"/>
                                <w:sz w:val="22"/>
                                <w:szCs w:val="22"/>
                              </w:rPr>
                              <w:t>https://www.mhlw.go.jp/stf/seisakunitsuite/bunya/0000108629.html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8086E3" id="テキスト ボックス 16" o:spid="_x0000_s1060" type="#_x0000_t202" style="position:absolute;margin-left:.35pt;margin-top:10.7pt;width:450pt;height:146.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" fillcolor="white [3201]" strokecolor="black [3213]" strokeweight=".5pt">
                <v:stroke dashstyle="dash"/>
                <v:textbox>
                  <w:txbxContent>
                    <w:p w:rsidR="00D32AAF" w:rsidRPr="00967DCC" w:rsidRDefault="00D32AAF" w:rsidP="00A62732">
                      <w:pPr>
                        <w:pStyle w:val="Default"/>
                        <w:rPr>
                          <w:rFonts w:ascii="ＭＳ 明朝" w:hAnsi="ＭＳ 明朝"/>
                          <w:color w:val="auto"/>
                          <w:sz w:val="22"/>
                          <w:szCs w:val="22"/>
                        </w:rPr>
                      </w:pPr>
                      <w:r w:rsidRPr="00967DCC">
                        <w:rPr>
                          <w:rFonts w:ascii="ＭＳ 明朝" w:hAnsi="ＭＳ 明朝" w:hint="eastAsia"/>
                          <w:color w:val="auto"/>
                          <w:sz w:val="22"/>
                          <w:szCs w:val="22"/>
                        </w:rPr>
                        <w:t>【介護</w:t>
                      </w:r>
                      <w:r w:rsidRPr="00967DCC">
                        <w:rPr>
                          <w:rFonts w:ascii="ＭＳ 明朝" w:hAnsi="ＭＳ 明朝"/>
                          <w:color w:val="auto"/>
                          <w:sz w:val="22"/>
                          <w:szCs w:val="22"/>
                        </w:rPr>
                        <w:t>施設・事業所における業務</w:t>
                      </w:r>
                      <w:r w:rsidRPr="00967DCC">
                        <w:rPr>
                          <w:rFonts w:ascii="ＭＳ 明朝" w:hAnsi="ＭＳ 明朝" w:hint="eastAsia"/>
                          <w:color w:val="auto"/>
                          <w:sz w:val="22"/>
                          <w:szCs w:val="22"/>
                        </w:rPr>
                        <w:t>継続ガイドライン</w:t>
                      </w:r>
                      <w:r w:rsidRPr="00051F16">
                        <w:rPr>
                          <w:rFonts w:ascii="ＭＳ 明朝" w:hAnsi="ＭＳ 明朝" w:hint="eastAsia"/>
                          <w:color w:val="auto"/>
                          <w:sz w:val="22"/>
                          <w:szCs w:val="22"/>
                        </w:rPr>
                        <w:t>・</w:t>
                      </w:r>
                      <w:r w:rsidRPr="00051F16">
                        <w:rPr>
                          <w:rFonts w:ascii="ＭＳ 明朝" w:hAnsi="ＭＳ 明朝"/>
                          <w:color w:val="auto"/>
                          <w:sz w:val="22"/>
                          <w:szCs w:val="22"/>
                        </w:rPr>
                        <w:t>ひな形・研修動画</w:t>
                      </w:r>
                      <w:r w:rsidRPr="00967DCC">
                        <w:rPr>
                          <w:rFonts w:ascii="ＭＳ 明朝" w:hAnsi="ＭＳ 明朝" w:hint="eastAsia"/>
                          <w:color w:val="auto"/>
                          <w:sz w:val="22"/>
                          <w:szCs w:val="22"/>
                        </w:rPr>
                        <w:t>】</w:t>
                      </w:r>
                    </w:p>
                    <w:p w:rsidR="00D32AAF" w:rsidRPr="00051F16" w:rsidRDefault="00D32AAF" w:rsidP="001165D6">
                      <w:r w:rsidRPr="00051F16">
                        <w:rPr>
                          <w:rFonts w:hint="eastAsia"/>
                        </w:rPr>
                        <w:t>厚生労働省</w:t>
                      </w:r>
                      <w:r w:rsidRPr="00051F16">
                        <w:t>ホームページ</w:t>
                      </w:r>
                      <w:r w:rsidRPr="00051F16">
                        <w:rPr>
                          <w:b/>
                        </w:rPr>
                        <w:t>「介護施設・事業所における業務継続計画（</w:t>
                      </w:r>
                      <w:r w:rsidRPr="00051F16">
                        <w:rPr>
                          <w:rFonts w:hint="eastAsia"/>
                          <w:b/>
                        </w:rPr>
                        <w:t>ＢＣＰ</w:t>
                      </w:r>
                      <w:r w:rsidRPr="00051F16">
                        <w:rPr>
                          <w:b/>
                        </w:rPr>
                        <w:t>）</w:t>
                      </w:r>
                      <w:r w:rsidRPr="00051F16">
                        <w:rPr>
                          <w:rFonts w:hint="eastAsia"/>
                          <w:b/>
                        </w:rPr>
                        <w:t>作成</w:t>
                      </w:r>
                      <w:r w:rsidRPr="00051F16">
                        <w:rPr>
                          <w:b/>
                        </w:rPr>
                        <w:t>支援</w:t>
                      </w:r>
                      <w:r w:rsidRPr="00051F16">
                        <w:rPr>
                          <w:rFonts w:hint="eastAsia"/>
                          <w:b/>
                        </w:rPr>
                        <w:t>に</w:t>
                      </w:r>
                      <w:r w:rsidRPr="00051F16">
                        <w:rPr>
                          <w:b/>
                        </w:rPr>
                        <w:t>関する研修」</w:t>
                      </w:r>
                    </w:p>
                    <w:p w:rsidR="00D32AAF" w:rsidRPr="005A5581" w:rsidRDefault="00D32AAF" w:rsidP="00A62732">
                      <w:pPr>
                        <w:pStyle w:val="Default"/>
                        <w:rPr>
                          <w:rFonts w:ascii="ＭＳ 明朝" w:hAnsi="ＭＳ 明朝"/>
                          <w:color w:val="auto"/>
                          <w:sz w:val="22"/>
                          <w:szCs w:val="22"/>
                        </w:rPr>
                      </w:pPr>
                      <w:r w:rsidRPr="00051F16">
                        <w:rPr>
                          <w:rFonts w:ascii="ＭＳ 明朝" w:hAnsi="ＭＳ 明朝"/>
                          <w:color w:val="auto"/>
                          <w:sz w:val="22"/>
                          <w:szCs w:val="22"/>
                        </w:rPr>
                        <w:t>https://www.mhlw.go.jp/stf/seisakunitsuite/bunya/hukushi_kaigo/kaigo_koureisha/douga_00002.html</w:t>
                      </w:r>
                    </w:p>
                    <w:p w:rsidR="00D32AAF" w:rsidRPr="00967DCC" w:rsidRDefault="00D32AAF" w:rsidP="00A62732">
                      <w:pPr>
                        <w:pStyle w:val="Default"/>
                        <w:rPr>
                          <w:rFonts w:ascii="ＭＳ 明朝" w:hAnsi="ＭＳ 明朝"/>
                          <w:b/>
                          <w:color w:val="auto"/>
                          <w:sz w:val="22"/>
                          <w:szCs w:val="22"/>
                        </w:rPr>
                      </w:pPr>
                      <w:r w:rsidRPr="00967DCC">
                        <w:rPr>
                          <w:rFonts w:ascii="ＭＳ 明朝" w:hAnsi="ＭＳ 明朝" w:hint="eastAsia"/>
                          <w:color w:val="auto"/>
                          <w:sz w:val="22"/>
                          <w:szCs w:val="22"/>
                        </w:rPr>
                        <w:t>厚生労働省</w:t>
                      </w:r>
                      <w:r w:rsidRPr="00967DCC">
                        <w:rPr>
                          <w:rFonts w:ascii="ＭＳ 明朝" w:hAnsi="ＭＳ 明朝"/>
                          <w:color w:val="auto"/>
                          <w:sz w:val="22"/>
                          <w:szCs w:val="22"/>
                        </w:rPr>
                        <w:t>ホームページ</w:t>
                      </w:r>
                      <w:r w:rsidRPr="00967DCC">
                        <w:rPr>
                          <w:rFonts w:ascii="ＭＳ 明朝" w:hAnsi="ＭＳ 明朝" w:hint="eastAsia"/>
                          <w:b/>
                          <w:color w:val="auto"/>
                          <w:sz w:val="22"/>
                          <w:szCs w:val="22"/>
                        </w:rPr>
                        <w:t>「社会福祉施設・事業所における新型インフルエンザ等発生時の業務継続ガイドラインなど」</w:t>
                      </w:r>
                    </w:p>
                    <w:p w:rsidR="00D32AAF" w:rsidRPr="00051F16" w:rsidRDefault="00D32AAF" w:rsidP="001165D6">
                      <w:pPr>
                        <w:pStyle w:val="Default"/>
                        <w:rPr>
                          <w:rFonts w:ascii="ＭＳ 明朝" w:hAnsi="ＭＳ 明朝"/>
                          <w:color w:val="auto"/>
                          <w:sz w:val="22"/>
                          <w:szCs w:val="22"/>
                        </w:rPr>
                      </w:pPr>
                      <w:r w:rsidRPr="00967DCC">
                        <w:rPr>
                          <w:rFonts w:ascii="ＭＳ 明朝" w:hAnsi="ＭＳ 明朝"/>
                          <w:color w:val="auto"/>
                          <w:sz w:val="22"/>
                          <w:szCs w:val="22"/>
                        </w:rPr>
                        <w:t>https://www.mhlw.go.jp/stf/seisakunitsuite/bunya/0000108629.html</w:t>
                      </w:r>
                    </w:p>
                  </w:txbxContent>
                </v:textbox>
              </v:shape>
            </w:pict>
          </mc:Fallback>
        </mc:AlternateContent>
      </w: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A62732">
      <w:pPr>
        <w:pStyle w:val="Default"/>
        <w:rPr>
          <w:rFonts w:ascii="ＭＳ 明朝" w:hAnsi="ＭＳ 明朝" w:cs="ＭＳ 明朝"/>
          <w:color w:val="auto"/>
          <w:sz w:val="22"/>
          <w:szCs w:val="22"/>
        </w:rPr>
      </w:pPr>
    </w:p>
    <w:p w:rsidR="00A62732" w:rsidRPr="00967DCC" w:rsidRDefault="00A62732" w:rsidP="00FB6D8B">
      <w:pPr>
        <w:pStyle w:val="Default"/>
        <w:spacing w:beforeLines="50" w:before="166"/>
        <w:ind w:firstLineChars="100" w:firstLine="220"/>
        <w:rPr>
          <w:rFonts w:ascii="ＭＳ 明朝" w:hAnsi="ＭＳ 明朝" w:cs="ＭＳ 明朝"/>
          <w:color w:val="auto"/>
          <w:sz w:val="22"/>
          <w:szCs w:val="22"/>
        </w:rPr>
      </w:pPr>
      <w:r w:rsidRPr="00967DCC">
        <w:rPr>
          <w:rFonts w:ascii="ＭＳ 明朝" w:hAnsi="ＭＳ 明朝" w:cs="ＭＳ 明朝" w:hint="eastAsia"/>
          <w:color w:val="auto"/>
          <w:sz w:val="22"/>
          <w:szCs w:val="22"/>
        </w:rPr>
        <w:t>また、職員に対して業務継続計画を周知し、必要な研修・訓練を定期的（それぞれ年１回以上）に実施するとともに、定期的に計画の見直しを行い、必要があれば変更を行ってください。</w:t>
      </w:r>
    </w:p>
    <w:p w:rsidR="00A62732" w:rsidRPr="00C13F7D" w:rsidRDefault="00A62732" w:rsidP="00C13F7D">
      <w:pPr>
        <w:ind w:right="990"/>
        <w:rPr>
          <w:rFonts w:ascii="ＭＳ 明朝" w:hAnsi="ＭＳ 明朝"/>
          <w:sz w:val="22"/>
          <w:szCs w:val="22"/>
          <w:bdr w:val="single" w:sz="4" w:space="0" w:color="auto"/>
        </w:rPr>
      </w:pPr>
    </w:p>
    <w:p w:rsidR="00A62732" w:rsidRPr="005B4FF7" w:rsidRDefault="00A62732" w:rsidP="00A62732">
      <w:pPr>
        <w:ind w:right="110"/>
        <w:jc w:val="right"/>
        <w:rPr>
          <w:rFonts w:ascii="ＭＳ 明朝" w:hAnsi="ＭＳ 明朝"/>
          <w:sz w:val="22"/>
          <w:szCs w:val="22"/>
          <w:bdr w:val="single" w:sz="4" w:space="0" w:color="auto"/>
        </w:rPr>
      </w:pPr>
      <w:r w:rsidRPr="005B4FF7">
        <w:rPr>
          <w:rFonts w:ascii="ＭＳ 明朝" w:hAnsi="ＭＳ 明朝" w:hint="eastAsia"/>
          <w:sz w:val="22"/>
          <w:szCs w:val="22"/>
          <w:bdr w:val="single" w:sz="4" w:space="0" w:color="auto"/>
        </w:rPr>
        <w:t>通所型サービス</w:t>
      </w:r>
    </w:p>
    <w:p w:rsidR="00A62732" w:rsidRPr="00967DCC" w:rsidRDefault="00A62732" w:rsidP="00A62732">
      <w:pPr>
        <w:rPr>
          <w:rFonts w:ascii="ＭＳ Ｐゴシック" w:eastAsia="ＭＳ Ｐゴシック" w:hAnsi="ＭＳ Ｐゴシック"/>
          <w:b/>
          <w:sz w:val="32"/>
          <w:szCs w:val="32"/>
        </w:rPr>
      </w:pPr>
      <w:r w:rsidRPr="00967DCC">
        <w:rPr>
          <w:rFonts w:ascii="ＭＳ Ｐゴシック" w:eastAsia="ＭＳ Ｐゴシック" w:hAnsi="ＭＳ Ｐゴシック" w:hint="eastAsia"/>
          <w:b/>
          <w:sz w:val="32"/>
          <w:szCs w:val="32"/>
        </w:rPr>
        <w:t>【認知症介護に係る基礎的な研修の受講】</w:t>
      </w:r>
    </w:p>
    <w:p w:rsidR="00A62732" w:rsidRPr="005B4FF7" w:rsidRDefault="00A62732" w:rsidP="00A62732">
      <w:pPr>
        <w:rPr>
          <w:rFonts w:ascii="ＭＳ 明朝" w:hAnsi="ＭＳ 明朝"/>
          <w:sz w:val="22"/>
          <w:szCs w:val="22"/>
        </w:rPr>
      </w:pPr>
      <w:r w:rsidRPr="005B4FF7">
        <w:rPr>
          <w:rFonts w:hint="eastAsia"/>
          <w:noProof/>
        </w:rPr>
        <mc:AlternateContent>
          <mc:Choice Requires="wps">
            <w:drawing>
              <wp:anchor distT="0" distB="0" distL="114300" distR="114300" simplePos="0" relativeHeight="251675136" behindDoc="0" locked="0" layoutInCell="1" allowOverlap="1" wp14:anchorId="3396C3B5" wp14:editId="39DEB47F">
                <wp:simplePos x="0" y="0"/>
                <wp:positionH relativeFrom="column">
                  <wp:align>left</wp:align>
                </wp:positionH>
                <wp:positionV relativeFrom="paragraph">
                  <wp:posOffset>29211</wp:posOffset>
                </wp:positionV>
                <wp:extent cx="5734050" cy="628650"/>
                <wp:effectExtent l="0" t="0" r="19050" b="19050"/>
                <wp:wrapNone/>
                <wp:docPr id="20" name="フローチャート : 代替処理 50"/>
                <wp:cNvGraphicFramePr/>
                <a:graphic xmlns:a="http://schemas.openxmlformats.org/drawingml/2006/main">
                  <a:graphicData uri="http://schemas.microsoft.com/office/word/2010/wordprocessingShape">
                    <wps:wsp>
                      <wps:cNvSpPr/>
                      <wps:spPr>
                        <a:xfrm>
                          <a:off x="0" y="0"/>
                          <a:ext cx="5734050" cy="62865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967DCC" w:rsidRDefault="00D32AAF" w:rsidP="00A62732">
                            <w:pPr>
                              <w:rPr>
                                <w:rFonts w:asciiTheme="majorEastAsia" w:eastAsiaTheme="majorEastAsia" w:hAnsiTheme="majorEastAsia"/>
                                <w:b/>
                                <w:sz w:val="24"/>
                              </w:rPr>
                            </w:pPr>
                            <w:r w:rsidRPr="00967DCC">
                              <w:rPr>
                                <w:rFonts w:asciiTheme="majorEastAsia" w:eastAsiaTheme="majorEastAsia" w:hAnsiTheme="majorEastAsia"/>
                                <w:b/>
                                <w:sz w:val="24"/>
                              </w:rPr>
                              <w:t>医療・福祉関係の資格</w:t>
                            </w:r>
                            <w:r w:rsidRPr="00967DCC">
                              <w:rPr>
                                <w:rFonts w:asciiTheme="majorEastAsia" w:eastAsiaTheme="majorEastAsia" w:hAnsiTheme="majorEastAsia" w:hint="eastAsia"/>
                                <w:b/>
                                <w:sz w:val="24"/>
                              </w:rPr>
                              <w:t>を</w:t>
                            </w:r>
                            <w:r w:rsidRPr="00967DCC">
                              <w:rPr>
                                <w:rFonts w:asciiTheme="majorEastAsia" w:eastAsiaTheme="majorEastAsia" w:hAnsiTheme="majorEastAsia"/>
                                <w:b/>
                                <w:sz w:val="24"/>
                              </w:rPr>
                              <w:t>持っていな</w:t>
                            </w:r>
                            <w:r w:rsidRPr="00967DCC">
                              <w:rPr>
                                <w:rFonts w:asciiTheme="majorEastAsia" w:eastAsiaTheme="majorEastAsia" w:hAnsiTheme="majorEastAsia" w:hint="eastAsia"/>
                                <w:b/>
                                <w:sz w:val="24"/>
                              </w:rPr>
                              <w:t>い</w:t>
                            </w:r>
                            <w:r w:rsidRPr="00967DCC">
                              <w:rPr>
                                <w:rFonts w:asciiTheme="majorEastAsia" w:eastAsiaTheme="majorEastAsia" w:hAnsiTheme="majorEastAsia"/>
                                <w:b/>
                                <w:sz w:val="24"/>
                              </w:rPr>
                              <w:t>従業者に対し、</w:t>
                            </w:r>
                            <w:r w:rsidRPr="00967DCC">
                              <w:rPr>
                                <w:rFonts w:asciiTheme="majorEastAsia" w:eastAsiaTheme="majorEastAsia" w:hAnsiTheme="majorEastAsia" w:hint="eastAsia"/>
                                <w:b/>
                                <w:sz w:val="24"/>
                              </w:rPr>
                              <w:t>「</w:t>
                            </w:r>
                            <w:r w:rsidRPr="00967DCC">
                              <w:rPr>
                                <w:rFonts w:asciiTheme="majorEastAsia" w:eastAsiaTheme="majorEastAsia" w:hAnsiTheme="majorEastAsia"/>
                                <w:b/>
                                <w:sz w:val="24"/>
                              </w:rPr>
                              <w:t>認知症介護基礎研修」</w:t>
                            </w:r>
                            <w:r w:rsidRPr="00967DCC">
                              <w:rPr>
                                <w:rFonts w:asciiTheme="majorEastAsia" w:eastAsiaTheme="majorEastAsia" w:hAnsiTheme="majorEastAsia" w:hint="eastAsia"/>
                                <w:b/>
                                <w:sz w:val="24"/>
                              </w:rPr>
                              <w:t>を受講させる</w:t>
                            </w:r>
                            <w:r w:rsidRPr="00967DCC">
                              <w:rPr>
                                <w:rFonts w:asciiTheme="majorEastAsia" w:eastAsiaTheme="majorEastAsia" w:hAnsiTheme="majorEastAsia"/>
                                <w:b/>
                                <w:sz w:val="24"/>
                              </w:rPr>
                              <w:t>ため</w:t>
                            </w:r>
                            <w:r w:rsidRPr="00967DCC">
                              <w:rPr>
                                <w:rFonts w:asciiTheme="majorEastAsia" w:eastAsiaTheme="majorEastAsia" w:hAnsiTheme="majorEastAsia" w:hint="eastAsia"/>
                                <w:b/>
                                <w:sz w:val="24"/>
                              </w:rPr>
                              <w:t>に</w:t>
                            </w:r>
                            <w:r w:rsidRPr="00967DCC">
                              <w:rPr>
                                <w:rFonts w:asciiTheme="majorEastAsia" w:eastAsiaTheme="majorEastAsia" w:hAnsiTheme="majorEastAsia"/>
                                <w:b/>
                                <w:sz w:val="24"/>
                              </w:rPr>
                              <w:t>必要な措置を講じてください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6C3B5" id="_x0000_s1061" type="#_x0000_t176" style="position:absolute;left:0;text-align:left;margin-left:0;margin-top:2.3pt;width:451.5pt;height:49.5pt;z-index:2516751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" fillcolor="window" strokecolor="windowText" strokeweight="1.5pt">
                <v:stroke linestyle="thinThin"/>
                <v:textbox>
                  <w:txbxContent>
                    <w:p w:rsidR="00D32AAF" w:rsidRPr="00967DCC" w:rsidRDefault="00D32AAF" w:rsidP="00A62732">
                      <w:pPr>
                        <w:rPr>
                          <w:rFonts w:asciiTheme="majorEastAsia" w:eastAsiaTheme="majorEastAsia" w:hAnsiTheme="majorEastAsia"/>
                          <w:b/>
                          <w:sz w:val="24"/>
                        </w:rPr>
                      </w:pPr>
                      <w:r w:rsidRPr="00967DCC">
                        <w:rPr>
                          <w:rFonts w:asciiTheme="majorEastAsia" w:eastAsiaTheme="majorEastAsia" w:hAnsiTheme="majorEastAsia"/>
                          <w:b/>
                          <w:sz w:val="24"/>
                        </w:rPr>
                        <w:t>医療・福祉関係の資格</w:t>
                      </w:r>
                      <w:r w:rsidRPr="00967DCC">
                        <w:rPr>
                          <w:rFonts w:asciiTheme="majorEastAsia" w:eastAsiaTheme="majorEastAsia" w:hAnsiTheme="majorEastAsia" w:hint="eastAsia"/>
                          <w:b/>
                          <w:sz w:val="24"/>
                        </w:rPr>
                        <w:t>を</w:t>
                      </w:r>
                      <w:r w:rsidRPr="00967DCC">
                        <w:rPr>
                          <w:rFonts w:asciiTheme="majorEastAsia" w:eastAsiaTheme="majorEastAsia" w:hAnsiTheme="majorEastAsia"/>
                          <w:b/>
                          <w:sz w:val="24"/>
                        </w:rPr>
                        <w:t>持っていな</w:t>
                      </w:r>
                      <w:r w:rsidRPr="00967DCC">
                        <w:rPr>
                          <w:rFonts w:asciiTheme="majorEastAsia" w:eastAsiaTheme="majorEastAsia" w:hAnsiTheme="majorEastAsia" w:hint="eastAsia"/>
                          <w:b/>
                          <w:sz w:val="24"/>
                        </w:rPr>
                        <w:t>い</w:t>
                      </w:r>
                      <w:r w:rsidRPr="00967DCC">
                        <w:rPr>
                          <w:rFonts w:asciiTheme="majorEastAsia" w:eastAsiaTheme="majorEastAsia" w:hAnsiTheme="majorEastAsia"/>
                          <w:b/>
                          <w:sz w:val="24"/>
                        </w:rPr>
                        <w:t>従業者に対し、</w:t>
                      </w:r>
                      <w:r w:rsidRPr="00967DCC">
                        <w:rPr>
                          <w:rFonts w:asciiTheme="majorEastAsia" w:eastAsiaTheme="majorEastAsia" w:hAnsiTheme="majorEastAsia" w:hint="eastAsia"/>
                          <w:b/>
                          <w:sz w:val="24"/>
                        </w:rPr>
                        <w:t>「</w:t>
                      </w:r>
                      <w:r w:rsidRPr="00967DCC">
                        <w:rPr>
                          <w:rFonts w:asciiTheme="majorEastAsia" w:eastAsiaTheme="majorEastAsia" w:hAnsiTheme="majorEastAsia"/>
                          <w:b/>
                          <w:sz w:val="24"/>
                        </w:rPr>
                        <w:t>認知症介護基礎研修」</w:t>
                      </w:r>
                      <w:r w:rsidRPr="00967DCC">
                        <w:rPr>
                          <w:rFonts w:asciiTheme="majorEastAsia" w:eastAsiaTheme="majorEastAsia" w:hAnsiTheme="majorEastAsia" w:hint="eastAsia"/>
                          <w:b/>
                          <w:sz w:val="24"/>
                        </w:rPr>
                        <w:t>を受講させる</w:t>
                      </w:r>
                      <w:r w:rsidRPr="00967DCC">
                        <w:rPr>
                          <w:rFonts w:asciiTheme="majorEastAsia" w:eastAsiaTheme="majorEastAsia" w:hAnsiTheme="majorEastAsia"/>
                          <w:b/>
                          <w:sz w:val="24"/>
                        </w:rPr>
                        <w:t>ため</w:t>
                      </w:r>
                      <w:r w:rsidRPr="00967DCC">
                        <w:rPr>
                          <w:rFonts w:asciiTheme="majorEastAsia" w:eastAsiaTheme="majorEastAsia" w:hAnsiTheme="majorEastAsia" w:hint="eastAsia"/>
                          <w:b/>
                          <w:sz w:val="24"/>
                        </w:rPr>
                        <w:t>に</w:t>
                      </w:r>
                      <w:r w:rsidRPr="00967DCC">
                        <w:rPr>
                          <w:rFonts w:asciiTheme="majorEastAsia" w:eastAsiaTheme="majorEastAsia" w:hAnsiTheme="majorEastAsia"/>
                          <w:b/>
                          <w:sz w:val="24"/>
                        </w:rPr>
                        <w:t>必要な措置を講じてください</w:t>
                      </w:r>
                    </w:p>
                  </w:txbxContent>
                </v:textbox>
              </v:shape>
            </w:pict>
          </mc:Fallback>
        </mc:AlternateContent>
      </w:r>
      <w:r w:rsidRPr="005B4FF7">
        <w:rPr>
          <w:rFonts w:ascii="ＭＳ 明朝" w:hAnsi="ＭＳ 明朝" w:hint="eastAsia"/>
          <w:sz w:val="22"/>
          <w:szCs w:val="22"/>
        </w:rPr>
        <w:t xml:space="preserve">　　</w:t>
      </w:r>
    </w:p>
    <w:p w:rsidR="00A62732" w:rsidRPr="005B4FF7" w:rsidRDefault="00A62732" w:rsidP="00A62732">
      <w:pPr>
        <w:ind w:leftChars="1" w:left="222" w:hangingChars="100" w:hanging="220"/>
        <w:rPr>
          <w:rFonts w:ascii="ＭＳ ゴシック" w:eastAsia="ＭＳ ゴシック" w:hAnsi="ＭＳ ゴシック"/>
          <w:b/>
          <w:sz w:val="24"/>
        </w:rPr>
      </w:pPr>
      <w:r w:rsidRPr="005B4FF7">
        <w:rPr>
          <w:rFonts w:ascii="ＭＳ 明朝" w:hAnsi="ＭＳ 明朝" w:hint="eastAsia"/>
          <w:sz w:val="22"/>
          <w:szCs w:val="22"/>
        </w:rPr>
        <w:t xml:space="preserve">　　</w:t>
      </w:r>
    </w:p>
    <w:p w:rsidR="00A62732" w:rsidRDefault="00A62732" w:rsidP="00A62732">
      <w:pPr>
        <w:rPr>
          <w:rFonts w:ascii="ＭＳ 明朝" w:hAnsi="ＭＳ 明朝"/>
          <w:sz w:val="22"/>
          <w:szCs w:val="22"/>
        </w:rPr>
      </w:pPr>
    </w:p>
    <w:p w:rsidR="00A62732" w:rsidRPr="00A62732" w:rsidRDefault="00A62732" w:rsidP="00A62732">
      <w:pPr>
        <w:rPr>
          <w:rFonts w:ascii="ＭＳ 明朝" w:hAnsi="ＭＳ 明朝"/>
          <w:sz w:val="22"/>
          <w:szCs w:val="22"/>
        </w:rPr>
      </w:pPr>
    </w:p>
    <w:p w:rsidR="00FC6E8D" w:rsidRPr="00967DCC" w:rsidRDefault="00FC6E8D" w:rsidP="00FC6E8D">
      <w:pPr>
        <w:pStyle w:val="Default"/>
        <w:ind w:firstLineChars="100" w:firstLine="220"/>
        <w:rPr>
          <w:rFonts w:ascii="ＭＳ 明朝" w:hAnsi="ＭＳ 明朝" w:cs="ＭＳ 明朝"/>
          <w:color w:val="auto"/>
          <w:sz w:val="22"/>
          <w:szCs w:val="22"/>
        </w:rPr>
      </w:pPr>
      <w:r w:rsidRPr="00967DCC">
        <w:rPr>
          <w:rFonts w:ascii="ＭＳ 明朝" w:hAnsi="ＭＳ 明朝" w:cs="ＭＳ 明朝" w:hint="eastAsia"/>
          <w:color w:val="auto"/>
          <w:sz w:val="22"/>
          <w:szCs w:val="22"/>
        </w:rPr>
        <w:t>所定の医療・</w:t>
      </w:r>
      <w:r w:rsidR="00CA1368" w:rsidRPr="00967DCC">
        <w:rPr>
          <w:rFonts w:ascii="ＭＳ 明朝" w:hAnsi="ＭＳ 明朝" w:cs="ＭＳ 明朝" w:hint="eastAsia"/>
          <w:color w:val="auto"/>
          <w:sz w:val="22"/>
          <w:szCs w:val="22"/>
        </w:rPr>
        <w:t>福祉関係の資格を持っていない従業者で、介護に直接携わる方に対して、</w:t>
      </w:r>
      <w:r w:rsidRPr="00967DCC">
        <w:rPr>
          <w:rFonts w:ascii="ＭＳ 明朝" w:hAnsi="ＭＳ 明朝" w:cs="ＭＳ 明朝" w:hint="eastAsia"/>
          <w:color w:val="auto"/>
          <w:sz w:val="22"/>
          <w:szCs w:val="22"/>
          <w:u w:val="single"/>
        </w:rPr>
        <w:t>採用後１年以内に</w:t>
      </w:r>
      <w:r w:rsidR="002E00C4" w:rsidRPr="00967DCC">
        <w:rPr>
          <w:rFonts w:ascii="ＭＳ 明朝" w:hAnsi="ＭＳ 明朝" w:cs="ＭＳ 明朝" w:hint="eastAsia"/>
          <w:color w:val="auto"/>
          <w:sz w:val="22"/>
          <w:szCs w:val="22"/>
        </w:rPr>
        <w:t>「認知症介護基礎研修」を</w:t>
      </w:r>
      <w:r w:rsidRPr="00967DCC">
        <w:rPr>
          <w:rFonts w:ascii="ＭＳ 明朝" w:hAnsi="ＭＳ 明朝" w:cs="ＭＳ 明朝" w:hint="eastAsia"/>
          <w:color w:val="auto"/>
          <w:sz w:val="22"/>
          <w:szCs w:val="22"/>
        </w:rPr>
        <w:t>受講させるために必要な措置を</w:t>
      </w:r>
      <w:r w:rsidR="00CA1368" w:rsidRPr="00967DCC">
        <w:rPr>
          <w:rFonts w:ascii="ＭＳ 明朝" w:hAnsi="ＭＳ 明朝" w:cs="ＭＳ 明朝" w:hint="eastAsia"/>
          <w:color w:val="auto"/>
          <w:sz w:val="22"/>
          <w:szCs w:val="22"/>
        </w:rPr>
        <w:t>、</w:t>
      </w:r>
      <w:r w:rsidR="00CA1368" w:rsidRPr="00967DCC">
        <w:rPr>
          <w:rFonts w:hint="eastAsia"/>
          <w:color w:val="auto"/>
          <w:sz w:val="22"/>
          <w:szCs w:val="21"/>
        </w:rPr>
        <w:t>介護サービス事業者が</w:t>
      </w:r>
      <w:r w:rsidRPr="00967DCC">
        <w:rPr>
          <w:rFonts w:ascii="ＭＳ 明朝" w:hAnsi="ＭＳ 明朝" w:cs="ＭＳ 明朝" w:hint="eastAsia"/>
          <w:color w:val="auto"/>
          <w:sz w:val="22"/>
          <w:szCs w:val="22"/>
        </w:rPr>
        <w:t>講じることが義務付けられ</w:t>
      </w:r>
      <w:r w:rsidR="001165D6" w:rsidRPr="00051F16">
        <w:rPr>
          <w:rFonts w:ascii="ＭＳ 明朝" w:hAnsi="ＭＳ 明朝" w:cs="ＭＳ 明朝" w:hint="eastAsia"/>
          <w:color w:val="auto"/>
          <w:sz w:val="22"/>
          <w:szCs w:val="22"/>
        </w:rPr>
        <w:t>ています</w:t>
      </w:r>
      <w:r w:rsidRPr="00967DCC">
        <w:rPr>
          <w:rFonts w:ascii="ＭＳ 明朝" w:hAnsi="ＭＳ 明朝" w:cs="ＭＳ 明朝" w:hint="eastAsia"/>
          <w:color w:val="auto"/>
          <w:sz w:val="22"/>
          <w:szCs w:val="22"/>
        </w:rPr>
        <w:t>（</w:t>
      </w:r>
      <w:r w:rsidR="00DF5925" w:rsidRPr="00DF5925">
        <w:rPr>
          <w:rFonts w:hint="eastAsia"/>
          <w:b/>
          <w:color w:val="000000" w:themeColor="text1"/>
          <w:sz w:val="22"/>
          <w:szCs w:val="21"/>
          <w:u w:val="double"/>
        </w:rPr>
        <w:t>令和６年３</w:t>
      </w:r>
      <w:r w:rsidR="00DF5925" w:rsidRPr="00D32AAF">
        <w:rPr>
          <w:rFonts w:ascii="ＭＳ 明朝" w:hAnsi="ＭＳ 明朝" w:hint="eastAsia"/>
          <w:b/>
          <w:color w:val="000000" w:themeColor="text1"/>
          <w:sz w:val="22"/>
          <w:szCs w:val="21"/>
          <w:u w:val="double"/>
        </w:rPr>
        <w:t>月31</w:t>
      </w:r>
      <w:r w:rsidR="005A5581" w:rsidRPr="00D32AAF">
        <w:rPr>
          <w:rFonts w:ascii="ＭＳ 明朝" w:hAnsi="ＭＳ 明朝" w:hint="eastAsia"/>
          <w:b/>
          <w:color w:val="000000" w:themeColor="text1"/>
          <w:sz w:val="22"/>
          <w:szCs w:val="21"/>
          <w:u w:val="double"/>
        </w:rPr>
        <w:t>日</w:t>
      </w:r>
      <w:r w:rsidR="00DF5925" w:rsidRPr="00D32AAF">
        <w:rPr>
          <w:rFonts w:ascii="ＭＳ 明朝" w:hAnsi="ＭＳ 明朝" w:hint="eastAsia"/>
          <w:b/>
          <w:color w:val="000000" w:themeColor="text1"/>
          <w:sz w:val="22"/>
          <w:szCs w:val="21"/>
          <w:u w:val="double"/>
        </w:rPr>
        <w:t>に経過措</w:t>
      </w:r>
      <w:r w:rsidR="00DF5925" w:rsidRPr="00DF5925">
        <w:rPr>
          <w:rFonts w:hint="eastAsia"/>
          <w:b/>
          <w:color w:val="000000" w:themeColor="text1"/>
          <w:sz w:val="22"/>
          <w:szCs w:val="21"/>
          <w:u w:val="double"/>
        </w:rPr>
        <w:t>置終了</w:t>
      </w:r>
      <w:r w:rsidRPr="00967DCC">
        <w:rPr>
          <w:rFonts w:ascii="ＭＳ 明朝" w:hAnsi="ＭＳ 明朝" w:cs="ＭＳ 明朝" w:hint="eastAsia"/>
          <w:color w:val="auto"/>
          <w:sz w:val="22"/>
          <w:szCs w:val="22"/>
        </w:rPr>
        <w:t>）。</w:t>
      </w:r>
    </w:p>
    <w:p w:rsidR="00A62732" w:rsidRPr="00967DCC" w:rsidRDefault="00FC6E8D" w:rsidP="00E00774">
      <w:pPr>
        <w:rPr>
          <w:rFonts w:ascii="ＭＳ 明朝" w:hAnsi="ＭＳ 明朝"/>
          <w:sz w:val="22"/>
          <w:szCs w:val="22"/>
        </w:rPr>
      </w:pPr>
      <w:r w:rsidRPr="00967DCC">
        <w:rPr>
          <w:rFonts w:ascii="ＭＳ 明朝" w:hAnsi="ＭＳ 明朝" w:hint="eastAsia"/>
          <w:sz w:val="22"/>
          <w:szCs w:val="22"/>
        </w:rPr>
        <w:t xml:space="preserve">　以下に該当する方を除き、「認知症介護基礎研修」を受講させる義務が生じます。</w:t>
      </w:r>
    </w:p>
    <w:tbl>
      <w:tblPr>
        <w:tblStyle w:val="ac"/>
        <w:tblW w:w="0" w:type="auto"/>
        <w:tblLook w:val="04A0" w:firstRow="1" w:lastRow="0" w:firstColumn="1" w:lastColumn="0" w:noHBand="0" w:noVBand="1"/>
      </w:tblPr>
      <w:tblGrid>
        <w:gridCol w:w="1951"/>
        <w:gridCol w:w="7317"/>
      </w:tblGrid>
      <w:tr w:rsidR="00967DCC" w:rsidRPr="00967DCC" w:rsidTr="00FC6E8D">
        <w:trPr>
          <w:trHeight w:val="3007"/>
        </w:trPr>
        <w:tc>
          <w:tcPr>
            <w:tcW w:w="1951" w:type="dxa"/>
            <w:tcBorders>
              <w:bottom w:val="single" w:sz="4" w:space="0" w:color="auto"/>
            </w:tcBorders>
          </w:tcPr>
          <w:p w:rsidR="00FC6E8D" w:rsidRPr="00967DCC" w:rsidRDefault="002B1C60" w:rsidP="00E00774">
            <w:pPr>
              <w:rPr>
                <w:rFonts w:ascii="ＭＳ 明朝" w:hAnsi="ＭＳ 明朝"/>
                <w:sz w:val="22"/>
                <w:szCs w:val="22"/>
              </w:rPr>
            </w:pPr>
            <w:r w:rsidRPr="00967DCC">
              <w:rPr>
                <w:rFonts w:ascii="ＭＳ 明朝" w:hAnsi="ＭＳ 明朝" w:hint="eastAsia"/>
                <w:sz w:val="22"/>
                <w:szCs w:val="22"/>
              </w:rPr>
              <w:t>右</w:t>
            </w:r>
            <w:r w:rsidR="00FC6E8D" w:rsidRPr="00967DCC">
              <w:rPr>
                <w:rFonts w:ascii="ＭＳ 明朝" w:hAnsi="ＭＳ 明朝" w:hint="eastAsia"/>
                <w:sz w:val="22"/>
                <w:szCs w:val="22"/>
              </w:rPr>
              <w:t>記の医療・福祉関係資格の所持者</w:t>
            </w:r>
          </w:p>
        </w:tc>
        <w:tc>
          <w:tcPr>
            <w:tcW w:w="7317" w:type="dxa"/>
            <w:tcBorders>
              <w:bottom w:val="single" w:sz="4" w:space="0" w:color="auto"/>
            </w:tcBorders>
          </w:tcPr>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・医師　　・歯科医師　　・薬剤師　　・看護師　　・准看護師</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・介護福祉士　・社会福祉士　・精神保健福祉士　・理学療法士</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・作業療法士　・言語聴覚士　・管理栄養士　　　・栄養士</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・あん摩マッサージ師　　　　・はり師　　　　　・きゅう師</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・介護支援専門員　　　　　　・実務者研修修了者</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・介護職員初任者研修修了者　・生活援助従事者研修修了者</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・介護職員基礎研修課程修了者</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・訪問介護員養成研修（一級課程・二級課程）修了者</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・認知症介護実践者研修（</w:t>
            </w:r>
            <w:r w:rsidRPr="00C13F7D">
              <w:rPr>
                <w:rFonts w:ascii="ＭＳ 明朝" w:hAnsi="ＭＳ 明朝" w:hint="eastAsia"/>
                <w:spacing w:val="1"/>
                <w:w w:val="89"/>
                <w:kern w:val="0"/>
                <w:sz w:val="22"/>
                <w:szCs w:val="22"/>
                <w:fitText w:val="3520" w:id="-1713090304"/>
              </w:rPr>
              <w:t>実践者研修・リーダー研修・指導者研</w:t>
            </w:r>
            <w:r w:rsidRPr="00C13F7D">
              <w:rPr>
                <w:rFonts w:ascii="ＭＳ 明朝" w:hAnsi="ＭＳ 明朝" w:hint="eastAsia"/>
                <w:spacing w:val="-4"/>
                <w:w w:val="89"/>
                <w:kern w:val="0"/>
                <w:sz w:val="22"/>
                <w:szCs w:val="22"/>
                <w:fitText w:val="3520" w:id="-1713090304"/>
              </w:rPr>
              <w:t>修</w:t>
            </w:r>
            <w:r w:rsidRPr="00967DCC">
              <w:rPr>
                <w:rFonts w:ascii="ＭＳ 明朝" w:hAnsi="ＭＳ 明朝" w:hint="eastAsia"/>
                <w:sz w:val="22"/>
                <w:szCs w:val="22"/>
              </w:rPr>
              <w:t>）修了者</w:t>
            </w:r>
          </w:p>
        </w:tc>
      </w:tr>
      <w:tr w:rsidR="00FC6E8D" w:rsidRPr="00967DCC" w:rsidTr="00FC6E8D">
        <w:tc>
          <w:tcPr>
            <w:tcW w:w="1951" w:type="dxa"/>
          </w:tcPr>
          <w:p w:rsidR="00FC6E8D" w:rsidRPr="00967DCC" w:rsidRDefault="002B1C60" w:rsidP="00E00774">
            <w:pPr>
              <w:rPr>
                <w:rFonts w:ascii="ＭＳ 明朝" w:hAnsi="ＭＳ 明朝"/>
                <w:sz w:val="22"/>
                <w:szCs w:val="22"/>
              </w:rPr>
            </w:pPr>
            <w:r w:rsidRPr="00967DCC">
              <w:rPr>
                <w:rFonts w:ascii="ＭＳ 明朝" w:hAnsi="ＭＳ 明朝" w:hint="eastAsia"/>
                <w:sz w:val="22"/>
                <w:szCs w:val="22"/>
              </w:rPr>
              <w:t>右</w:t>
            </w:r>
            <w:r w:rsidR="00FC6E8D" w:rsidRPr="00967DCC">
              <w:rPr>
                <w:rFonts w:ascii="ＭＳ 明朝" w:hAnsi="ＭＳ 明朝" w:hint="eastAsia"/>
                <w:sz w:val="22"/>
                <w:szCs w:val="22"/>
              </w:rPr>
              <w:t>記に該当する方</w:t>
            </w:r>
          </w:p>
        </w:tc>
        <w:tc>
          <w:tcPr>
            <w:tcW w:w="7317" w:type="dxa"/>
          </w:tcPr>
          <w:p w:rsidR="00FC6E8D" w:rsidRPr="00967DCC" w:rsidRDefault="00FC6E8D" w:rsidP="00FC6E8D">
            <w:pPr>
              <w:ind w:left="220" w:hangingChars="100" w:hanging="220"/>
              <w:rPr>
                <w:rFonts w:ascii="ＭＳ 明朝" w:hAnsi="ＭＳ 明朝"/>
                <w:sz w:val="22"/>
                <w:szCs w:val="22"/>
              </w:rPr>
            </w:pPr>
            <w:r w:rsidRPr="00967DCC">
              <w:rPr>
                <w:rFonts w:ascii="ＭＳ 明朝" w:hAnsi="ＭＳ 明朝" w:hint="eastAsia"/>
                <w:sz w:val="22"/>
                <w:szCs w:val="22"/>
              </w:rPr>
              <w:t>・養成施設において認知症に係る科目を受講した者（卒業証明書及び履修科目証明書により認知症に係る科目を受講していること</w:t>
            </w:r>
            <w:r w:rsidR="00A82F28" w:rsidRPr="00967DCC">
              <w:rPr>
                <w:rFonts w:ascii="ＭＳ 明朝" w:hAnsi="ＭＳ 明朝" w:hint="eastAsia"/>
                <w:sz w:val="22"/>
                <w:szCs w:val="22"/>
              </w:rPr>
              <w:t>確認できること</w:t>
            </w:r>
            <w:r w:rsidRPr="00967DCC">
              <w:rPr>
                <w:rFonts w:ascii="ＭＳ 明朝" w:hAnsi="ＭＳ 明朝" w:hint="eastAsia"/>
                <w:sz w:val="22"/>
                <w:szCs w:val="22"/>
              </w:rPr>
              <w:t>が条件）</w:t>
            </w:r>
          </w:p>
          <w:p w:rsidR="00FC6E8D" w:rsidRPr="00967DCC" w:rsidRDefault="00FC6E8D" w:rsidP="00E00774">
            <w:pPr>
              <w:rPr>
                <w:rFonts w:ascii="ＭＳ 明朝" w:hAnsi="ＭＳ 明朝"/>
                <w:sz w:val="22"/>
                <w:szCs w:val="22"/>
              </w:rPr>
            </w:pPr>
            <w:r w:rsidRPr="00967DCC">
              <w:rPr>
                <w:rFonts w:ascii="ＭＳ 明朝" w:hAnsi="ＭＳ 明朝" w:hint="eastAsia"/>
                <w:sz w:val="22"/>
                <w:szCs w:val="22"/>
              </w:rPr>
              <w:t>・福祉系高校の卒業生</w:t>
            </w:r>
          </w:p>
        </w:tc>
      </w:tr>
    </w:tbl>
    <w:p w:rsidR="00051F16" w:rsidRPr="00FB6D8B" w:rsidRDefault="00FC6E8D" w:rsidP="00FB6D8B">
      <w:pPr>
        <w:spacing w:beforeLines="50" w:before="166"/>
        <w:rPr>
          <w:rFonts w:ascii="ＭＳ 明朝" w:hAnsi="ＭＳ 明朝"/>
          <w:sz w:val="22"/>
          <w:szCs w:val="22"/>
        </w:rPr>
      </w:pPr>
      <w:r w:rsidRPr="00967DCC">
        <w:rPr>
          <w:rFonts w:ascii="ＭＳ 明朝" w:hAnsi="ＭＳ 明朝" w:hint="eastAsia"/>
          <w:sz w:val="22"/>
          <w:szCs w:val="22"/>
        </w:rPr>
        <w:t xml:space="preserve">　研修等の開講状況については、「かいごへるぷやまぐち」等で情報提供しておりますので、ご確認ください。</w:t>
      </w:r>
    </w:p>
    <w:p w:rsidR="004D710A" w:rsidRPr="005B4FF7" w:rsidRDefault="006E6C60" w:rsidP="004D710A">
      <w:pPr>
        <w:ind w:firstLineChars="100" w:firstLine="220"/>
        <w:jc w:val="right"/>
        <w:rPr>
          <w:rFonts w:ascii="ＭＳ 明朝" w:hAnsi="ＭＳ 明朝"/>
          <w:sz w:val="22"/>
          <w:szCs w:val="22"/>
        </w:rPr>
      </w:pPr>
      <w:r w:rsidRPr="005B4FF7">
        <w:rPr>
          <w:rFonts w:ascii="ＭＳ 明朝" w:hAnsi="ＭＳ 明朝" w:hint="eastAsia"/>
          <w:sz w:val="22"/>
          <w:szCs w:val="22"/>
          <w:bdr w:val="single" w:sz="4" w:space="0" w:color="auto"/>
        </w:rPr>
        <w:lastRenderedPageBreak/>
        <w:t>全</w:t>
      </w:r>
      <w:r w:rsidR="004D710A" w:rsidRPr="005B4FF7">
        <w:rPr>
          <w:rFonts w:ascii="ＭＳ 明朝" w:hAnsi="ＭＳ 明朝" w:hint="eastAsia"/>
          <w:sz w:val="22"/>
          <w:szCs w:val="22"/>
          <w:bdr w:val="single" w:sz="4" w:space="0" w:color="auto"/>
        </w:rPr>
        <w:t>サービス共通</w:t>
      </w:r>
    </w:p>
    <w:p w:rsidR="004D710A" w:rsidRPr="005B4FF7" w:rsidRDefault="004D710A" w:rsidP="004D710A">
      <w:pPr>
        <w:ind w:right="-2"/>
        <w:rPr>
          <w:rFonts w:ascii="ＭＳ Ｐゴシック" w:eastAsia="ＭＳ Ｐゴシック" w:hAnsi="ＭＳ Ｐゴシック"/>
        </w:rPr>
      </w:pPr>
      <w:r w:rsidRPr="005B4FF7">
        <w:rPr>
          <w:rFonts w:ascii="ＭＳ Ｐゴシック" w:eastAsia="ＭＳ Ｐゴシック" w:hAnsi="ＭＳ Ｐゴシック" w:hint="eastAsia"/>
          <w:b/>
          <w:sz w:val="32"/>
          <w:szCs w:val="32"/>
        </w:rPr>
        <w:t>【個別サービス計画】</w:t>
      </w:r>
    </w:p>
    <w:p w:rsidR="004D710A" w:rsidRPr="005B4FF7" w:rsidRDefault="004D710A" w:rsidP="004D710A">
      <w:pPr>
        <w:rPr>
          <w:rFonts w:asciiTheme="minorEastAsia" w:eastAsiaTheme="minorEastAsia" w:hAnsiTheme="minorEastAsia"/>
          <w:sz w:val="22"/>
          <w:szCs w:val="22"/>
        </w:rPr>
      </w:pPr>
      <w:r w:rsidRPr="005B4FF7">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0016" behindDoc="0" locked="0" layoutInCell="1" allowOverlap="1" wp14:anchorId="72C3E542" wp14:editId="603F0033">
                <wp:simplePos x="0" y="0"/>
                <wp:positionH relativeFrom="column">
                  <wp:posOffset>71121</wp:posOffset>
                </wp:positionH>
                <wp:positionV relativeFrom="paragraph">
                  <wp:posOffset>23495</wp:posOffset>
                </wp:positionV>
                <wp:extent cx="3143250" cy="332105"/>
                <wp:effectExtent l="0" t="0" r="19050" b="10795"/>
                <wp:wrapNone/>
                <wp:docPr id="36" name="フローチャート : 代替処理 36"/>
                <wp:cNvGraphicFramePr/>
                <a:graphic xmlns:a="http://schemas.openxmlformats.org/drawingml/2006/main">
                  <a:graphicData uri="http://schemas.microsoft.com/office/word/2010/wordprocessingShape">
                    <wps:wsp>
                      <wps:cNvSpPr/>
                      <wps:spPr>
                        <a:xfrm>
                          <a:off x="0" y="0"/>
                          <a:ext cx="3143250" cy="33210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072646" w:rsidRDefault="00D32AAF" w:rsidP="004D710A">
                            <w:r w:rsidRPr="00072646">
                              <w:rPr>
                                <w:rFonts w:ascii="ＭＳ ゴシック" w:eastAsia="ＭＳ ゴシック" w:hAnsi="ＭＳ ゴシック" w:hint="eastAsia"/>
                                <w:b/>
                                <w:sz w:val="24"/>
                              </w:rPr>
                              <w:t>介護予防サービス計画との整合性の確保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3E542" id="フローチャート : 代替処理 36" o:spid="_x0000_s1062" type="#_x0000_t176" style="position:absolute;left:0;text-align:left;margin-left:5.6pt;margin-top:1.85pt;width:247.5pt;height:2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" fillcolor="window" strokecolor="windowText" strokeweight="1.5pt">
                <v:stroke linestyle="thinThin"/>
                <v:textbox>
                  <w:txbxContent>
                    <w:p w:rsidR="00D32AAF" w:rsidRPr="00072646" w:rsidRDefault="00D32AAF" w:rsidP="004D710A">
                      <w:r w:rsidRPr="00072646">
                        <w:rPr>
                          <w:rFonts w:ascii="ＭＳ ゴシック" w:eastAsia="ＭＳ ゴシック" w:hAnsi="ＭＳ ゴシック" w:hint="eastAsia"/>
                          <w:b/>
                          <w:sz w:val="24"/>
                        </w:rPr>
                        <w:t>介護予防サービス計画との整合性の確保</w:t>
                      </w:r>
                    </w:p>
                  </w:txbxContent>
                </v:textbox>
              </v:shape>
            </w:pict>
          </mc:Fallback>
        </mc:AlternateContent>
      </w:r>
    </w:p>
    <w:p w:rsidR="004D710A" w:rsidRPr="005B4FF7" w:rsidRDefault="004D710A" w:rsidP="004D710A">
      <w:pPr>
        <w:rPr>
          <w:rFonts w:asciiTheme="minorEastAsia" w:eastAsiaTheme="minorEastAsia" w:hAnsiTheme="minorEastAsia"/>
          <w:sz w:val="22"/>
          <w:szCs w:val="22"/>
        </w:rPr>
      </w:pPr>
    </w:p>
    <w:p w:rsidR="004D710A" w:rsidRPr="005B4FF7" w:rsidRDefault="004D710A" w:rsidP="004D710A">
      <w:pPr>
        <w:ind w:firstLineChars="100" w:firstLine="220"/>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訪問型サービスタイプ1計画や通所型サービスタイプ１計画などの個別サービス計画は、介護予防サービス計画が作成されている場合は、その計画の内容に沿って作成しなければならないこととされています。</w:t>
      </w:r>
    </w:p>
    <w:p w:rsidR="0018100F" w:rsidRPr="005B4FF7" w:rsidRDefault="004D710A" w:rsidP="004D710A">
      <w:pPr>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 xml:space="preserve">　</w:t>
      </w:r>
      <w:r w:rsidR="0018100F" w:rsidRPr="005B4FF7">
        <w:rPr>
          <w:rFonts w:asciiTheme="minorEastAsia" w:eastAsiaTheme="minorEastAsia" w:hAnsiTheme="minorEastAsia" w:hint="eastAsia"/>
          <w:sz w:val="22"/>
          <w:szCs w:val="22"/>
        </w:rPr>
        <w:t>介護予防</w:t>
      </w:r>
      <w:r w:rsidRPr="005B4FF7">
        <w:rPr>
          <w:rFonts w:asciiTheme="minorEastAsia" w:eastAsiaTheme="minorEastAsia" w:hAnsiTheme="minorEastAsia" w:hint="eastAsia"/>
          <w:sz w:val="22"/>
          <w:szCs w:val="22"/>
        </w:rPr>
        <w:t>サービス計画に入浴介助や機能訓練</w:t>
      </w:r>
      <w:r w:rsidR="0018100F" w:rsidRPr="005B4FF7">
        <w:rPr>
          <w:rFonts w:asciiTheme="minorEastAsia" w:eastAsiaTheme="minorEastAsia" w:hAnsiTheme="minorEastAsia" w:hint="eastAsia"/>
          <w:sz w:val="22"/>
          <w:szCs w:val="22"/>
        </w:rPr>
        <w:t>等</w:t>
      </w:r>
      <w:r w:rsidRPr="005B4FF7">
        <w:rPr>
          <w:rFonts w:asciiTheme="minorEastAsia" w:eastAsiaTheme="minorEastAsia" w:hAnsiTheme="minorEastAsia" w:hint="eastAsia"/>
          <w:sz w:val="22"/>
          <w:szCs w:val="22"/>
        </w:rPr>
        <w:t>の必要性の記載がないものについて、個別サービス計画に盛り込むことはできません。</w:t>
      </w:r>
    </w:p>
    <w:p w:rsidR="004D710A" w:rsidRPr="005B4FF7" w:rsidRDefault="004D710A" w:rsidP="004D710A">
      <w:pPr>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 xml:space="preserve">　また、サービス提供回</w:t>
      </w:r>
      <w:r w:rsidRPr="006614D0">
        <w:rPr>
          <w:rFonts w:asciiTheme="minorEastAsia" w:eastAsiaTheme="minorEastAsia" w:hAnsiTheme="minorEastAsia" w:hint="eastAsia"/>
          <w:sz w:val="22"/>
          <w:szCs w:val="22"/>
        </w:rPr>
        <w:t>数</w:t>
      </w:r>
      <w:r w:rsidR="001B0DE2" w:rsidRPr="006614D0">
        <w:rPr>
          <w:rFonts w:asciiTheme="minorEastAsia" w:eastAsiaTheme="minorEastAsia" w:hAnsiTheme="minorEastAsia" w:hint="eastAsia"/>
          <w:sz w:val="22"/>
          <w:szCs w:val="22"/>
        </w:rPr>
        <w:t>（曜日）</w:t>
      </w:r>
      <w:r w:rsidR="005B56B6" w:rsidRPr="006614D0">
        <w:rPr>
          <w:rFonts w:asciiTheme="minorEastAsia" w:eastAsiaTheme="minorEastAsia" w:hAnsiTheme="minorEastAsia" w:hint="eastAsia"/>
          <w:sz w:val="22"/>
          <w:szCs w:val="22"/>
        </w:rPr>
        <w:t>やサービ</w:t>
      </w:r>
      <w:r w:rsidR="005B56B6" w:rsidRPr="005B4FF7">
        <w:rPr>
          <w:rFonts w:asciiTheme="minorEastAsia" w:eastAsiaTheme="minorEastAsia" w:hAnsiTheme="minorEastAsia" w:hint="eastAsia"/>
          <w:sz w:val="22"/>
          <w:szCs w:val="22"/>
        </w:rPr>
        <w:t>ス内容</w:t>
      </w:r>
      <w:r w:rsidRPr="005B4FF7">
        <w:rPr>
          <w:rFonts w:asciiTheme="minorEastAsia" w:eastAsiaTheme="minorEastAsia" w:hAnsiTheme="minorEastAsia" w:hint="eastAsia"/>
          <w:sz w:val="22"/>
          <w:szCs w:val="22"/>
        </w:rPr>
        <w:t>などが</w:t>
      </w:r>
      <w:r w:rsidR="0018100F" w:rsidRPr="005B4FF7">
        <w:rPr>
          <w:rFonts w:asciiTheme="minorEastAsia" w:eastAsiaTheme="minorEastAsia" w:hAnsiTheme="minorEastAsia" w:hint="eastAsia"/>
          <w:sz w:val="22"/>
          <w:szCs w:val="22"/>
        </w:rPr>
        <w:t>介護予防</w:t>
      </w:r>
      <w:r w:rsidRPr="005B4FF7">
        <w:rPr>
          <w:rFonts w:asciiTheme="minorEastAsia" w:eastAsiaTheme="minorEastAsia" w:hAnsiTheme="minorEastAsia" w:hint="eastAsia"/>
          <w:sz w:val="22"/>
          <w:szCs w:val="22"/>
        </w:rPr>
        <w:t>サービス計画と一致しているかについても確認してください。</w:t>
      </w:r>
    </w:p>
    <w:p w:rsidR="004D710A" w:rsidRPr="005B4FF7" w:rsidRDefault="004D710A" w:rsidP="004D710A">
      <w:pPr>
        <w:rPr>
          <w:rFonts w:asciiTheme="minorEastAsia" w:eastAsiaTheme="minorEastAsia" w:hAnsiTheme="minorEastAsia"/>
          <w:sz w:val="22"/>
          <w:szCs w:val="22"/>
        </w:rPr>
      </w:pPr>
      <w:r w:rsidRPr="005B4FF7">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040" behindDoc="0" locked="0" layoutInCell="1" allowOverlap="1" wp14:anchorId="1BE32F3F" wp14:editId="759838EF">
                <wp:simplePos x="0" y="0"/>
                <wp:positionH relativeFrom="column">
                  <wp:posOffset>71120</wp:posOffset>
                </wp:positionH>
                <wp:positionV relativeFrom="paragraph">
                  <wp:posOffset>177165</wp:posOffset>
                </wp:positionV>
                <wp:extent cx="2143125" cy="332105"/>
                <wp:effectExtent l="0" t="0" r="28575" b="10795"/>
                <wp:wrapNone/>
                <wp:docPr id="37" name="フローチャート : 代替処理 37"/>
                <wp:cNvGraphicFramePr/>
                <a:graphic xmlns:a="http://schemas.openxmlformats.org/drawingml/2006/main">
                  <a:graphicData uri="http://schemas.microsoft.com/office/word/2010/wordprocessingShape">
                    <wps:wsp>
                      <wps:cNvSpPr/>
                      <wps:spPr>
                        <a:xfrm>
                          <a:off x="0" y="0"/>
                          <a:ext cx="2143125" cy="33210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D32AAF" w:rsidRPr="00072646" w:rsidRDefault="00D32AAF" w:rsidP="004D710A">
                            <w:pPr>
                              <w:rPr>
                                <w:rFonts w:ascii="ＭＳ ゴシック" w:eastAsia="ＭＳ ゴシック" w:hAnsi="ＭＳ ゴシック"/>
                                <w:b/>
                                <w:sz w:val="24"/>
                              </w:rPr>
                            </w:pPr>
                            <w:r w:rsidRPr="00072646">
                              <w:rPr>
                                <w:rFonts w:ascii="ＭＳ ゴシック" w:eastAsia="ＭＳ ゴシック" w:hAnsi="ＭＳ ゴシック" w:hint="eastAsia"/>
                                <w:b/>
                                <w:sz w:val="24"/>
                              </w:rPr>
                              <w:t>個別サービス計画の提出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32F3F" id="フローチャート : 代替処理 37" o:spid="_x0000_s1063" type="#_x0000_t176" style="position:absolute;left:0;text-align:left;margin-left:5.6pt;margin-top:13.95pt;width:168.75pt;height:2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" fillcolor="window" strokecolor="windowText" strokeweight="1.5pt">
                <v:stroke linestyle="thinThin"/>
                <v:textbox>
                  <w:txbxContent>
                    <w:p w:rsidR="00D32AAF" w:rsidRPr="00072646" w:rsidRDefault="00D32AAF" w:rsidP="004D710A">
                      <w:pPr>
                        <w:rPr>
                          <w:rFonts w:ascii="ＭＳ ゴシック" w:eastAsia="ＭＳ ゴシック" w:hAnsi="ＭＳ ゴシック"/>
                          <w:b/>
                          <w:sz w:val="24"/>
                        </w:rPr>
                      </w:pPr>
                      <w:r w:rsidRPr="00072646">
                        <w:rPr>
                          <w:rFonts w:ascii="ＭＳ ゴシック" w:eastAsia="ＭＳ ゴシック" w:hAnsi="ＭＳ ゴシック" w:hint="eastAsia"/>
                          <w:b/>
                          <w:sz w:val="24"/>
                        </w:rPr>
                        <w:t>個別サービス計画の提出</w:t>
                      </w:r>
                    </w:p>
                  </w:txbxContent>
                </v:textbox>
              </v:shape>
            </w:pict>
          </mc:Fallback>
        </mc:AlternateContent>
      </w:r>
    </w:p>
    <w:p w:rsidR="004D710A" w:rsidRPr="005B4FF7" w:rsidRDefault="004D710A" w:rsidP="004D710A">
      <w:pPr>
        <w:rPr>
          <w:rFonts w:asciiTheme="minorEastAsia" w:eastAsiaTheme="minorEastAsia" w:hAnsiTheme="minorEastAsia"/>
          <w:sz w:val="22"/>
          <w:szCs w:val="22"/>
        </w:rPr>
      </w:pPr>
    </w:p>
    <w:p w:rsidR="004D710A" w:rsidRPr="005B4FF7" w:rsidRDefault="004D710A" w:rsidP="004D710A">
      <w:pPr>
        <w:rPr>
          <w:rFonts w:asciiTheme="minorEastAsia" w:eastAsiaTheme="minorEastAsia" w:hAnsiTheme="minorEastAsia"/>
          <w:sz w:val="22"/>
          <w:szCs w:val="22"/>
        </w:rPr>
      </w:pPr>
    </w:p>
    <w:p w:rsidR="004D710A" w:rsidRPr="005B4FF7" w:rsidRDefault="004D710A" w:rsidP="004D710A">
      <w:pPr>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 xml:space="preserve">　</w:t>
      </w:r>
      <w:r w:rsidR="0018100F" w:rsidRPr="005B4FF7">
        <w:rPr>
          <w:rFonts w:asciiTheme="minorEastAsia" w:eastAsiaTheme="minorEastAsia" w:hAnsiTheme="minorEastAsia" w:hint="eastAsia"/>
          <w:sz w:val="22"/>
          <w:szCs w:val="22"/>
        </w:rPr>
        <w:t>介護予防</w:t>
      </w:r>
      <w:r w:rsidRPr="005B4FF7">
        <w:rPr>
          <w:rFonts w:asciiTheme="minorEastAsia" w:eastAsiaTheme="minorEastAsia" w:hAnsiTheme="minorEastAsia" w:hint="eastAsia"/>
          <w:sz w:val="22"/>
          <w:szCs w:val="22"/>
        </w:rPr>
        <w:t>サービス計画を作成した</w:t>
      </w:r>
      <w:r w:rsidR="0018100F" w:rsidRPr="005B4FF7">
        <w:rPr>
          <w:rFonts w:asciiTheme="minorEastAsia" w:eastAsiaTheme="minorEastAsia" w:hAnsiTheme="minorEastAsia" w:hint="eastAsia"/>
          <w:sz w:val="22"/>
          <w:szCs w:val="22"/>
        </w:rPr>
        <w:t>担当職員</w:t>
      </w:r>
      <w:r w:rsidRPr="005B4FF7">
        <w:rPr>
          <w:rFonts w:asciiTheme="minorEastAsia" w:eastAsiaTheme="minorEastAsia" w:hAnsiTheme="minorEastAsia" w:hint="eastAsia"/>
          <w:sz w:val="22"/>
          <w:szCs w:val="22"/>
        </w:rPr>
        <w:t>は、個別サービス計画の提出を求め、</w:t>
      </w:r>
      <w:r w:rsidR="0018100F" w:rsidRPr="005B4FF7">
        <w:rPr>
          <w:rFonts w:asciiTheme="minorEastAsia" w:eastAsiaTheme="minorEastAsia" w:hAnsiTheme="minorEastAsia" w:hint="eastAsia"/>
          <w:sz w:val="22"/>
          <w:szCs w:val="22"/>
        </w:rPr>
        <w:t>介護予防</w:t>
      </w:r>
      <w:r w:rsidRPr="005B4FF7">
        <w:rPr>
          <w:rFonts w:asciiTheme="minorEastAsia" w:eastAsiaTheme="minorEastAsia" w:hAnsiTheme="minorEastAsia" w:hint="eastAsia"/>
          <w:sz w:val="22"/>
          <w:szCs w:val="22"/>
        </w:rPr>
        <w:t>サービス計画と個別サービス計画の連動性や整合性を確認しなければならないこととされています。</w:t>
      </w:r>
    </w:p>
    <w:p w:rsidR="00F07D54" w:rsidRPr="001165D6" w:rsidRDefault="004D710A" w:rsidP="004D710A">
      <w:pPr>
        <w:rPr>
          <w:rFonts w:asciiTheme="minorEastAsia" w:eastAsiaTheme="minorEastAsia" w:hAnsiTheme="minorEastAsia"/>
          <w:sz w:val="22"/>
          <w:szCs w:val="22"/>
        </w:rPr>
      </w:pPr>
      <w:r w:rsidRPr="005B4FF7">
        <w:rPr>
          <w:rFonts w:asciiTheme="minorEastAsia" w:eastAsiaTheme="minorEastAsia" w:hAnsiTheme="minorEastAsia" w:hint="eastAsia"/>
          <w:sz w:val="22"/>
          <w:szCs w:val="22"/>
        </w:rPr>
        <w:t xml:space="preserve">　</w:t>
      </w:r>
      <w:r w:rsidR="0018100F" w:rsidRPr="005B4FF7">
        <w:rPr>
          <w:rFonts w:asciiTheme="minorEastAsia" w:eastAsiaTheme="minorEastAsia" w:hAnsiTheme="minorEastAsia" w:hint="eastAsia"/>
          <w:sz w:val="22"/>
          <w:szCs w:val="22"/>
        </w:rPr>
        <w:t>介護</w:t>
      </w:r>
      <w:r w:rsidR="003D0D31" w:rsidRPr="005B4FF7">
        <w:rPr>
          <w:rFonts w:asciiTheme="minorEastAsia" w:eastAsiaTheme="minorEastAsia" w:hAnsiTheme="minorEastAsia" w:hint="eastAsia"/>
          <w:sz w:val="22"/>
          <w:szCs w:val="22"/>
        </w:rPr>
        <w:t>予防支援事業所</w:t>
      </w:r>
      <w:r w:rsidR="001165D6" w:rsidRPr="00051F16">
        <w:rPr>
          <w:rFonts w:asciiTheme="minorEastAsia" w:eastAsiaTheme="minorEastAsia" w:hAnsiTheme="minorEastAsia" w:hint="eastAsia"/>
          <w:sz w:val="22"/>
          <w:szCs w:val="22"/>
        </w:rPr>
        <w:t>（地域包括支援センター）</w:t>
      </w:r>
      <w:r w:rsidR="003D0D31" w:rsidRPr="005B4FF7">
        <w:rPr>
          <w:rFonts w:asciiTheme="minorEastAsia" w:eastAsiaTheme="minorEastAsia" w:hAnsiTheme="minorEastAsia" w:hint="eastAsia"/>
          <w:sz w:val="22"/>
          <w:szCs w:val="22"/>
        </w:rPr>
        <w:t>の</w:t>
      </w:r>
      <w:r w:rsidRPr="005B4FF7">
        <w:rPr>
          <w:rFonts w:asciiTheme="minorEastAsia" w:eastAsiaTheme="minorEastAsia" w:hAnsiTheme="minorEastAsia" w:hint="eastAsia"/>
          <w:sz w:val="22"/>
          <w:szCs w:val="22"/>
        </w:rPr>
        <w:t>担当</w:t>
      </w:r>
      <w:r w:rsidR="003D0D31" w:rsidRPr="005B4FF7">
        <w:rPr>
          <w:rFonts w:asciiTheme="minorEastAsia" w:eastAsiaTheme="minorEastAsia" w:hAnsiTheme="minorEastAsia" w:hint="eastAsia"/>
          <w:sz w:val="22"/>
          <w:szCs w:val="22"/>
        </w:rPr>
        <w:t>職員等</w:t>
      </w:r>
      <w:r w:rsidRPr="005B4FF7">
        <w:rPr>
          <w:rFonts w:asciiTheme="minorEastAsia" w:eastAsiaTheme="minorEastAsia" w:hAnsiTheme="minorEastAsia" w:hint="eastAsia"/>
          <w:sz w:val="22"/>
          <w:szCs w:val="22"/>
        </w:rPr>
        <w:t>から個別サービス計画の提出の求めがあった場合は、提出をお願いします。</w:t>
      </w:r>
      <w:r w:rsidR="00F07D54">
        <w:rPr>
          <w:rFonts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2709545</wp:posOffset>
                </wp:positionH>
                <wp:positionV relativeFrom="paragraph">
                  <wp:posOffset>8938895</wp:posOffset>
                </wp:positionV>
                <wp:extent cx="342900" cy="3048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429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42617" id="正方形/長方形 19" o:spid="_x0000_s1026" style="position:absolute;left:0;text-align:left;margin-left:213.35pt;margin-top:703.85pt;width:27pt;height:2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" fillcolor="white [3212]" stroked="f" strokeweight="2pt"/>
            </w:pict>
          </mc:Fallback>
        </mc:AlternateContent>
      </w:r>
    </w:p>
    <w:sectPr w:rsidR="00F07D54" w:rsidRPr="001165D6" w:rsidSect="008F706C">
      <w:footerReference w:type="even" r:id="rId9"/>
      <w:footerReference w:type="default" r:id="rId10"/>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AF" w:rsidRDefault="00D32AAF">
      <w:r>
        <w:separator/>
      </w:r>
    </w:p>
  </w:endnote>
  <w:endnote w:type="continuationSeparator" w:id="0">
    <w:p w:rsidR="00D32AAF" w:rsidRDefault="00D3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AF" w:rsidRDefault="00D32AAF" w:rsidP="00962FE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32AAF" w:rsidRDefault="00D32A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AF" w:rsidRDefault="00D32AAF" w:rsidP="00962FE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3E3A">
      <w:rPr>
        <w:rStyle w:val="a8"/>
        <w:noProof/>
      </w:rPr>
      <w:t>14</w:t>
    </w:r>
    <w:r>
      <w:rPr>
        <w:rStyle w:val="a8"/>
      </w:rPr>
      <w:fldChar w:fldCharType="end"/>
    </w:r>
  </w:p>
  <w:p w:rsidR="00D32AAF" w:rsidRDefault="00D32A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AF" w:rsidRDefault="00D32AAF">
      <w:r>
        <w:separator/>
      </w:r>
    </w:p>
  </w:footnote>
  <w:footnote w:type="continuationSeparator" w:id="0">
    <w:p w:rsidR="00D32AAF" w:rsidRDefault="00D3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488"/>
    <w:multiLevelType w:val="hybridMultilevel"/>
    <w:tmpl w:val="0D224474"/>
    <w:lvl w:ilvl="0" w:tplc="AD727180">
      <w:start w:val="1"/>
      <w:numFmt w:val="decimalFullWidth"/>
      <w:lvlText w:val="注%1）"/>
      <w:lvlJc w:val="left"/>
      <w:pPr>
        <w:tabs>
          <w:tab w:val="num" w:pos="1160"/>
        </w:tabs>
        <w:ind w:left="11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9326C"/>
    <w:multiLevelType w:val="hybridMultilevel"/>
    <w:tmpl w:val="1E9CCD98"/>
    <w:lvl w:ilvl="0" w:tplc="6470A89E">
      <w:start w:val="1"/>
      <w:numFmt w:val="decimalFullWidth"/>
      <w:lvlText w:val="注%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05B76FF9"/>
    <w:multiLevelType w:val="hybridMultilevel"/>
    <w:tmpl w:val="557AC41A"/>
    <w:lvl w:ilvl="0" w:tplc="C2BE7F08">
      <w:start w:val="4"/>
      <w:numFmt w:val="bullet"/>
      <w:lvlText w:val="◆"/>
      <w:lvlJc w:val="left"/>
      <w:pPr>
        <w:tabs>
          <w:tab w:val="num" w:pos="580"/>
        </w:tabs>
        <w:ind w:left="580" w:hanging="360"/>
      </w:pPr>
      <w:rPr>
        <w:rFonts w:ascii="ＭＳ ゴシック" w:eastAsia="ＭＳ ゴシック" w:hAnsi="ＭＳ ゴシック" w:cs="Arial" w:hint="eastAsia"/>
        <w:b/>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0C1B080F"/>
    <w:multiLevelType w:val="hybridMultilevel"/>
    <w:tmpl w:val="5B4609D0"/>
    <w:lvl w:ilvl="0" w:tplc="984E75DC">
      <w:start w:val="1"/>
      <w:numFmt w:val="decimalFullWidth"/>
      <w:lvlText w:val="（%1）"/>
      <w:lvlJc w:val="left"/>
      <w:pPr>
        <w:tabs>
          <w:tab w:val="num" w:pos="720"/>
        </w:tabs>
        <w:ind w:left="720" w:hanging="720"/>
      </w:pPr>
      <w:rPr>
        <w:rFonts w:hint="default"/>
      </w:rPr>
    </w:lvl>
    <w:lvl w:ilvl="1" w:tplc="D30E4D1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94A6A"/>
    <w:multiLevelType w:val="hybridMultilevel"/>
    <w:tmpl w:val="96048A9E"/>
    <w:lvl w:ilvl="0" w:tplc="B3626C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DD1BB9"/>
    <w:multiLevelType w:val="hybridMultilevel"/>
    <w:tmpl w:val="CDFCB66C"/>
    <w:lvl w:ilvl="0" w:tplc="C78014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B02D64"/>
    <w:multiLevelType w:val="multilevel"/>
    <w:tmpl w:val="4DA28EDE"/>
    <w:lvl w:ilvl="0">
      <w:start w:val="2"/>
      <w:numFmt w:val="decimalFullWidth"/>
      <w:lvlText w:val="注%1）"/>
      <w:lvlJc w:val="left"/>
      <w:pPr>
        <w:tabs>
          <w:tab w:val="num" w:pos="1160"/>
        </w:tabs>
        <w:ind w:left="1160" w:hanging="720"/>
      </w:pPr>
      <w:rPr>
        <w:rFonts w:hint="default"/>
        <w:sz w:val="18"/>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7" w15:restartNumberingAfterBreak="0">
    <w:nsid w:val="1DCE269E"/>
    <w:multiLevelType w:val="hybridMultilevel"/>
    <w:tmpl w:val="5BD69AFE"/>
    <w:lvl w:ilvl="0" w:tplc="712C3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FA1F72"/>
    <w:multiLevelType w:val="hybridMultilevel"/>
    <w:tmpl w:val="72FC9E42"/>
    <w:lvl w:ilvl="0" w:tplc="3B6ADA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8D1650"/>
    <w:multiLevelType w:val="hybridMultilevel"/>
    <w:tmpl w:val="228CE100"/>
    <w:lvl w:ilvl="0" w:tplc="BA06F20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A7B71FB"/>
    <w:multiLevelType w:val="hybridMultilevel"/>
    <w:tmpl w:val="FD5A12D0"/>
    <w:lvl w:ilvl="0" w:tplc="23306C8E">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EBB6902"/>
    <w:multiLevelType w:val="hybridMultilevel"/>
    <w:tmpl w:val="36444864"/>
    <w:lvl w:ilvl="0" w:tplc="75F4AA2E">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65443C"/>
    <w:multiLevelType w:val="hybridMultilevel"/>
    <w:tmpl w:val="CB725F76"/>
    <w:lvl w:ilvl="0" w:tplc="BBDECA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350150"/>
    <w:multiLevelType w:val="hybridMultilevel"/>
    <w:tmpl w:val="4DA28EDE"/>
    <w:lvl w:ilvl="0" w:tplc="DD629C58">
      <w:start w:val="2"/>
      <w:numFmt w:val="decimalFullWidth"/>
      <w:lvlText w:val="注%1）"/>
      <w:lvlJc w:val="left"/>
      <w:pPr>
        <w:tabs>
          <w:tab w:val="num" w:pos="1160"/>
        </w:tabs>
        <w:ind w:left="1160" w:hanging="720"/>
      </w:pPr>
      <w:rPr>
        <w:rFonts w:hint="default"/>
        <w:sz w:val="18"/>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381653A9"/>
    <w:multiLevelType w:val="hybridMultilevel"/>
    <w:tmpl w:val="14EC22DC"/>
    <w:lvl w:ilvl="0" w:tplc="75E0857A">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DA3F68"/>
    <w:multiLevelType w:val="hybridMultilevel"/>
    <w:tmpl w:val="D99CBCAE"/>
    <w:lvl w:ilvl="0" w:tplc="A6A6D09E">
      <w:start w:val="3"/>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6" w15:restartNumberingAfterBreak="0">
    <w:nsid w:val="42976F19"/>
    <w:multiLevelType w:val="hybridMultilevel"/>
    <w:tmpl w:val="AA46ECD0"/>
    <w:lvl w:ilvl="0" w:tplc="B798D6E4">
      <w:start w:val="1"/>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7" w15:restartNumberingAfterBreak="0">
    <w:nsid w:val="4C006ECD"/>
    <w:multiLevelType w:val="hybridMultilevel"/>
    <w:tmpl w:val="3D9AA1BC"/>
    <w:lvl w:ilvl="0" w:tplc="0D1069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510FD6"/>
    <w:multiLevelType w:val="hybridMultilevel"/>
    <w:tmpl w:val="EF80AC4A"/>
    <w:lvl w:ilvl="0" w:tplc="71926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EC6187"/>
    <w:multiLevelType w:val="hybridMultilevel"/>
    <w:tmpl w:val="6A9C786E"/>
    <w:lvl w:ilvl="0" w:tplc="8DC43B7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696359FE"/>
    <w:multiLevelType w:val="hybridMultilevel"/>
    <w:tmpl w:val="BF92DBF2"/>
    <w:lvl w:ilvl="0" w:tplc="3DC86F14">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6F124AB7"/>
    <w:multiLevelType w:val="hybridMultilevel"/>
    <w:tmpl w:val="B29EC9EE"/>
    <w:lvl w:ilvl="0" w:tplc="1FF6910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2" w15:restartNumberingAfterBreak="0">
    <w:nsid w:val="70A77D9F"/>
    <w:multiLevelType w:val="hybridMultilevel"/>
    <w:tmpl w:val="9AEE43BC"/>
    <w:lvl w:ilvl="0" w:tplc="AD727180">
      <w:start w:val="1"/>
      <w:numFmt w:val="decimalFullWidth"/>
      <w:lvlText w:val="注%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715A55ED"/>
    <w:multiLevelType w:val="hybridMultilevel"/>
    <w:tmpl w:val="F5C8A74A"/>
    <w:lvl w:ilvl="0" w:tplc="B8B6B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732397"/>
    <w:multiLevelType w:val="hybridMultilevel"/>
    <w:tmpl w:val="9970CC08"/>
    <w:lvl w:ilvl="0" w:tplc="47EC976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5" w15:restartNumberingAfterBreak="0">
    <w:nsid w:val="79324AA2"/>
    <w:multiLevelType w:val="hybridMultilevel"/>
    <w:tmpl w:val="15827B92"/>
    <w:lvl w:ilvl="0" w:tplc="7136A8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011839"/>
    <w:multiLevelType w:val="hybridMultilevel"/>
    <w:tmpl w:val="77683724"/>
    <w:lvl w:ilvl="0" w:tplc="75828374">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7" w15:restartNumberingAfterBreak="0">
    <w:nsid w:val="7BD84E66"/>
    <w:multiLevelType w:val="hybridMultilevel"/>
    <w:tmpl w:val="2AFEAB60"/>
    <w:lvl w:ilvl="0" w:tplc="774C07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921888"/>
    <w:multiLevelType w:val="hybridMultilevel"/>
    <w:tmpl w:val="03A4FD6E"/>
    <w:lvl w:ilvl="0" w:tplc="0C80CBF8">
      <w:start w:val="1"/>
      <w:numFmt w:val="decimalFullWidth"/>
      <w:lvlText w:val="（%1）"/>
      <w:lvlJc w:val="left"/>
      <w:pPr>
        <w:tabs>
          <w:tab w:val="num" w:pos="840"/>
        </w:tabs>
        <w:ind w:left="840" w:hanging="36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5"/>
  </w:num>
  <w:num w:numId="2">
    <w:abstractNumId w:val="12"/>
  </w:num>
  <w:num w:numId="3">
    <w:abstractNumId w:val="3"/>
  </w:num>
  <w:num w:numId="4">
    <w:abstractNumId w:val="28"/>
  </w:num>
  <w:num w:numId="5">
    <w:abstractNumId w:val="26"/>
  </w:num>
  <w:num w:numId="6">
    <w:abstractNumId w:val="19"/>
  </w:num>
  <w:num w:numId="7">
    <w:abstractNumId w:val="11"/>
  </w:num>
  <w:num w:numId="8">
    <w:abstractNumId w:val="10"/>
  </w:num>
  <w:num w:numId="9">
    <w:abstractNumId w:val="15"/>
  </w:num>
  <w:num w:numId="10">
    <w:abstractNumId w:val="16"/>
  </w:num>
  <w:num w:numId="11">
    <w:abstractNumId w:val="14"/>
  </w:num>
  <w:num w:numId="12">
    <w:abstractNumId w:val="20"/>
  </w:num>
  <w:num w:numId="13">
    <w:abstractNumId w:val="24"/>
  </w:num>
  <w:num w:numId="14">
    <w:abstractNumId w:val="9"/>
  </w:num>
  <w:num w:numId="15">
    <w:abstractNumId w:val="8"/>
  </w:num>
  <w:num w:numId="16">
    <w:abstractNumId w:val="5"/>
  </w:num>
  <w:num w:numId="17">
    <w:abstractNumId w:val="21"/>
  </w:num>
  <w:num w:numId="18">
    <w:abstractNumId w:val="1"/>
  </w:num>
  <w:num w:numId="19">
    <w:abstractNumId w:val="22"/>
  </w:num>
  <w:num w:numId="20">
    <w:abstractNumId w:val="0"/>
  </w:num>
  <w:num w:numId="21">
    <w:abstractNumId w:val="13"/>
  </w:num>
  <w:num w:numId="22">
    <w:abstractNumId w:val="6"/>
  </w:num>
  <w:num w:numId="23">
    <w:abstractNumId w:val="23"/>
  </w:num>
  <w:num w:numId="24">
    <w:abstractNumId w:val="2"/>
  </w:num>
  <w:num w:numId="25">
    <w:abstractNumId w:val="18"/>
  </w:num>
  <w:num w:numId="26">
    <w:abstractNumId w:val="17"/>
  </w:num>
  <w:num w:numId="27">
    <w:abstractNumId w:val="27"/>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466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85"/>
    <w:rsid w:val="000005B2"/>
    <w:rsid w:val="00000756"/>
    <w:rsid w:val="00001451"/>
    <w:rsid w:val="00003207"/>
    <w:rsid w:val="00004E1A"/>
    <w:rsid w:val="00005335"/>
    <w:rsid w:val="00005BBA"/>
    <w:rsid w:val="000070F0"/>
    <w:rsid w:val="00010407"/>
    <w:rsid w:val="000128AF"/>
    <w:rsid w:val="000128C1"/>
    <w:rsid w:val="00013778"/>
    <w:rsid w:val="00015010"/>
    <w:rsid w:val="000154D3"/>
    <w:rsid w:val="00016020"/>
    <w:rsid w:val="000179DD"/>
    <w:rsid w:val="00020471"/>
    <w:rsid w:val="000205C8"/>
    <w:rsid w:val="00021746"/>
    <w:rsid w:val="00021E16"/>
    <w:rsid w:val="0002438E"/>
    <w:rsid w:val="00024584"/>
    <w:rsid w:val="00025E81"/>
    <w:rsid w:val="0002643B"/>
    <w:rsid w:val="00026D59"/>
    <w:rsid w:val="0003100B"/>
    <w:rsid w:val="00031D33"/>
    <w:rsid w:val="00031DB5"/>
    <w:rsid w:val="00032B88"/>
    <w:rsid w:val="00033973"/>
    <w:rsid w:val="00034768"/>
    <w:rsid w:val="00034F32"/>
    <w:rsid w:val="000368CC"/>
    <w:rsid w:val="000371F6"/>
    <w:rsid w:val="0003752C"/>
    <w:rsid w:val="00040B93"/>
    <w:rsid w:val="00041609"/>
    <w:rsid w:val="00041DD7"/>
    <w:rsid w:val="00041E5A"/>
    <w:rsid w:val="00043F43"/>
    <w:rsid w:val="00046009"/>
    <w:rsid w:val="000504AA"/>
    <w:rsid w:val="0005161E"/>
    <w:rsid w:val="00051F16"/>
    <w:rsid w:val="00052C1C"/>
    <w:rsid w:val="00053511"/>
    <w:rsid w:val="000542DA"/>
    <w:rsid w:val="00054525"/>
    <w:rsid w:val="00056179"/>
    <w:rsid w:val="00060327"/>
    <w:rsid w:val="0006341A"/>
    <w:rsid w:val="00067066"/>
    <w:rsid w:val="00067F65"/>
    <w:rsid w:val="00070651"/>
    <w:rsid w:val="00072646"/>
    <w:rsid w:val="00072753"/>
    <w:rsid w:val="00072A2D"/>
    <w:rsid w:val="00073189"/>
    <w:rsid w:val="00073387"/>
    <w:rsid w:val="00074271"/>
    <w:rsid w:val="00077E63"/>
    <w:rsid w:val="000808CB"/>
    <w:rsid w:val="00083CFA"/>
    <w:rsid w:val="00085C5A"/>
    <w:rsid w:val="00087EC1"/>
    <w:rsid w:val="00090BFC"/>
    <w:rsid w:val="00091A64"/>
    <w:rsid w:val="00091DB2"/>
    <w:rsid w:val="00092946"/>
    <w:rsid w:val="00092A11"/>
    <w:rsid w:val="00093777"/>
    <w:rsid w:val="0009377A"/>
    <w:rsid w:val="00094204"/>
    <w:rsid w:val="00094B67"/>
    <w:rsid w:val="00097004"/>
    <w:rsid w:val="00097158"/>
    <w:rsid w:val="000A2BAF"/>
    <w:rsid w:val="000A45EC"/>
    <w:rsid w:val="000A5039"/>
    <w:rsid w:val="000A5070"/>
    <w:rsid w:val="000A63CA"/>
    <w:rsid w:val="000A72CA"/>
    <w:rsid w:val="000A7957"/>
    <w:rsid w:val="000B1523"/>
    <w:rsid w:val="000B3E47"/>
    <w:rsid w:val="000C056B"/>
    <w:rsid w:val="000C06BD"/>
    <w:rsid w:val="000C14F2"/>
    <w:rsid w:val="000C33CB"/>
    <w:rsid w:val="000C4151"/>
    <w:rsid w:val="000C4EDD"/>
    <w:rsid w:val="000C528A"/>
    <w:rsid w:val="000C72B4"/>
    <w:rsid w:val="000C7F08"/>
    <w:rsid w:val="000D0BEC"/>
    <w:rsid w:val="000D2A0D"/>
    <w:rsid w:val="000D4948"/>
    <w:rsid w:val="000D4F2C"/>
    <w:rsid w:val="000D50F4"/>
    <w:rsid w:val="000D6211"/>
    <w:rsid w:val="000E08B0"/>
    <w:rsid w:val="000E10EF"/>
    <w:rsid w:val="000E53DF"/>
    <w:rsid w:val="000F0DAC"/>
    <w:rsid w:val="000F3BB6"/>
    <w:rsid w:val="000F3F0F"/>
    <w:rsid w:val="000F5760"/>
    <w:rsid w:val="000F6F61"/>
    <w:rsid w:val="000F763A"/>
    <w:rsid w:val="001004B5"/>
    <w:rsid w:val="001016A6"/>
    <w:rsid w:val="00101F92"/>
    <w:rsid w:val="001045FD"/>
    <w:rsid w:val="001051A4"/>
    <w:rsid w:val="0010562E"/>
    <w:rsid w:val="00107652"/>
    <w:rsid w:val="0011141B"/>
    <w:rsid w:val="0011234F"/>
    <w:rsid w:val="0011291B"/>
    <w:rsid w:val="00114C68"/>
    <w:rsid w:val="0011587C"/>
    <w:rsid w:val="00115E70"/>
    <w:rsid w:val="001165D6"/>
    <w:rsid w:val="001167CE"/>
    <w:rsid w:val="00120F9B"/>
    <w:rsid w:val="00121549"/>
    <w:rsid w:val="00122B2A"/>
    <w:rsid w:val="00122B7F"/>
    <w:rsid w:val="001247E2"/>
    <w:rsid w:val="001269DD"/>
    <w:rsid w:val="00130AB4"/>
    <w:rsid w:val="00132867"/>
    <w:rsid w:val="00135838"/>
    <w:rsid w:val="00137B4F"/>
    <w:rsid w:val="00142186"/>
    <w:rsid w:val="001434B8"/>
    <w:rsid w:val="00143D46"/>
    <w:rsid w:val="00144141"/>
    <w:rsid w:val="00145393"/>
    <w:rsid w:val="00150CAC"/>
    <w:rsid w:val="00151F42"/>
    <w:rsid w:val="001529D6"/>
    <w:rsid w:val="00152B0C"/>
    <w:rsid w:val="00153A56"/>
    <w:rsid w:val="001549F5"/>
    <w:rsid w:val="0015629F"/>
    <w:rsid w:val="0016185C"/>
    <w:rsid w:val="00162D57"/>
    <w:rsid w:val="00162D83"/>
    <w:rsid w:val="00167E37"/>
    <w:rsid w:val="00171916"/>
    <w:rsid w:val="00172732"/>
    <w:rsid w:val="00175D27"/>
    <w:rsid w:val="001766A4"/>
    <w:rsid w:val="0017724D"/>
    <w:rsid w:val="00180C45"/>
    <w:rsid w:val="0018100F"/>
    <w:rsid w:val="00182DC2"/>
    <w:rsid w:val="001835E0"/>
    <w:rsid w:val="00183E70"/>
    <w:rsid w:val="00185D15"/>
    <w:rsid w:val="00186873"/>
    <w:rsid w:val="00187455"/>
    <w:rsid w:val="00187BEF"/>
    <w:rsid w:val="00193187"/>
    <w:rsid w:val="00195309"/>
    <w:rsid w:val="00195D0D"/>
    <w:rsid w:val="00197618"/>
    <w:rsid w:val="001978CF"/>
    <w:rsid w:val="001A0285"/>
    <w:rsid w:val="001A0DA1"/>
    <w:rsid w:val="001A163A"/>
    <w:rsid w:val="001A3281"/>
    <w:rsid w:val="001A3334"/>
    <w:rsid w:val="001A455B"/>
    <w:rsid w:val="001A5CF2"/>
    <w:rsid w:val="001A61A2"/>
    <w:rsid w:val="001B076D"/>
    <w:rsid w:val="001B0DE2"/>
    <w:rsid w:val="001B145D"/>
    <w:rsid w:val="001B19BF"/>
    <w:rsid w:val="001B21BA"/>
    <w:rsid w:val="001B48F8"/>
    <w:rsid w:val="001C02BA"/>
    <w:rsid w:val="001C179F"/>
    <w:rsid w:val="001C245B"/>
    <w:rsid w:val="001C2DAE"/>
    <w:rsid w:val="001C4210"/>
    <w:rsid w:val="001C4629"/>
    <w:rsid w:val="001C483D"/>
    <w:rsid w:val="001C5141"/>
    <w:rsid w:val="001C7274"/>
    <w:rsid w:val="001D12A3"/>
    <w:rsid w:val="001D17F0"/>
    <w:rsid w:val="001D3B62"/>
    <w:rsid w:val="001D440B"/>
    <w:rsid w:val="001D5DB3"/>
    <w:rsid w:val="001D60C6"/>
    <w:rsid w:val="001D74E1"/>
    <w:rsid w:val="001D7957"/>
    <w:rsid w:val="001D7DEE"/>
    <w:rsid w:val="001E49D6"/>
    <w:rsid w:val="001E5F9E"/>
    <w:rsid w:val="001F0B4B"/>
    <w:rsid w:val="001F19BF"/>
    <w:rsid w:val="001F26A1"/>
    <w:rsid w:val="001F292E"/>
    <w:rsid w:val="001F382F"/>
    <w:rsid w:val="001F465E"/>
    <w:rsid w:val="001F4C85"/>
    <w:rsid w:val="001F63B5"/>
    <w:rsid w:val="001F6B70"/>
    <w:rsid w:val="001F7B0B"/>
    <w:rsid w:val="00203BA7"/>
    <w:rsid w:val="002044BF"/>
    <w:rsid w:val="002046E7"/>
    <w:rsid w:val="00204A6D"/>
    <w:rsid w:val="002061F7"/>
    <w:rsid w:val="00207DD5"/>
    <w:rsid w:val="00210747"/>
    <w:rsid w:val="0021270B"/>
    <w:rsid w:val="002140C8"/>
    <w:rsid w:val="00214867"/>
    <w:rsid w:val="00215A42"/>
    <w:rsid w:val="0021651B"/>
    <w:rsid w:val="00216E8A"/>
    <w:rsid w:val="00220713"/>
    <w:rsid w:val="00220DF4"/>
    <w:rsid w:val="00221DEC"/>
    <w:rsid w:val="00224693"/>
    <w:rsid w:val="00225424"/>
    <w:rsid w:val="00225F3A"/>
    <w:rsid w:val="00226ACE"/>
    <w:rsid w:val="00233449"/>
    <w:rsid w:val="00233F65"/>
    <w:rsid w:val="00236A7E"/>
    <w:rsid w:val="002424FE"/>
    <w:rsid w:val="002431CC"/>
    <w:rsid w:val="00243BA6"/>
    <w:rsid w:val="00245B95"/>
    <w:rsid w:val="00246B87"/>
    <w:rsid w:val="002518AD"/>
    <w:rsid w:val="00253536"/>
    <w:rsid w:val="0025513D"/>
    <w:rsid w:val="00255B0C"/>
    <w:rsid w:val="00256722"/>
    <w:rsid w:val="00256BB1"/>
    <w:rsid w:val="00257E2B"/>
    <w:rsid w:val="00261931"/>
    <w:rsid w:val="002622EA"/>
    <w:rsid w:val="002640A9"/>
    <w:rsid w:val="00266745"/>
    <w:rsid w:val="002711C4"/>
    <w:rsid w:val="002753DC"/>
    <w:rsid w:val="00281BDB"/>
    <w:rsid w:val="00282445"/>
    <w:rsid w:val="002827D0"/>
    <w:rsid w:val="00283433"/>
    <w:rsid w:val="002860CD"/>
    <w:rsid w:val="002865BB"/>
    <w:rsid w:val="00286D13"/>
    <w:rsid w:val="00297758"/>
    <w:rsid w:val="0029797A"/>
    <w:rsid w:val="002A19D4"/>
    <w:rsid w:val="002A2910"/>
    <w:rsid w:val="002A5A25"/>
    <w:rsid w:val="002A5C13"/>
    <w:rsid w:val="002A6B91"/>
    <w:rsid w:val="002A7082"/>
    <w:rsid w:val="002A7CEE"/>
    <w:rsid w:val="002B16A2"/>
    <w:rsid w:val="002B1C60"/>
    <w:rsid w:val="002B42AC"/>
    <w:rsid w:val="002B4941"/>
    <w:rsid w:val="002B63A8"/>
    <w:rsid w:val="002B762F"/>
    <w:rsid w:val="002C037E"/>
    <w:rsid w:val="002C3AA0"/>
    <w:rsid w:val="002C4141"/>
    <w:rsid w:val="002C59A2"/>
    <w:rsid w:val="002C66BB"/>
    <w:rsid w:val="002C6E8D"/>
    <w:rsid w:val="002C7AE1"/>
    <w:rsid w:val="002D20ED"/>
    <w:rsid w:val="002D3378"/>
    <w:rsid w:val="002D376B"/>
    <w:rsid w:val="002D39F6"/>
    <w:rsid w:val="002D5920"/>
    <w:rsid w:val="002D5F6C"/>
    <w:rsid w:val="002E00C4"/>
    <w:rsid w:val="002E0C7A"/>
    <w:rsid w:val="002E5CF2"/>
    <w:rsid w:val="002E6646"/>
    <w:rsid w:val="002E7A33"/>
    <w:rsid w:val="002F0D96"/>
    <w:rsid w:val="002F43BC"/>
    <w:rsid w:val="002F4AA0"/>
    <w:rsid w:val="002F620B"/>
    <w:rsid w:val="002F6CA9"/>
    <w:rsid w:val="00301811"/>
    <w:rsid w:val="00303666"/>
    <w:rsid w:val="0030387C"/>
    <w:rsid w:val="003058BF"/>
    <w:rsid w:val="00307407"/>
    <w:rsid w:val="003116E4"/>
    <w:rsid w:val="00311BFB"/>
    <w:rsid w:val="003122EB"/>
    <w:rsid w:val="0031278B"/>
    <w:rsid w:val="003148B7"/>
    <w:rsid w:val="00316606"/>
    <w:rsid w:val="003166D7"/>
    <w:rsid w:val="00316B32"/>
    <w:rsid w:val="00317DB1"/>
    <w:rsid w:val="00321947"/>
    <w:rsid w:val="003220A6"/>
    <w:rsid w:val="0032235C"/>
    <w:rsid w:val="00325F12"/>
    <w:rsid w:val="00327EA1"/>
    <w:rsid w:val="00334E14"/>
    <w:rsid w:val="003353C4"/>
    <w:rsid w:val="003369E3"/>
    <w:rsid w:val="0034089C"/>
    <w:rsid w:val="00340A2E"/>
    <w:rsid w:val="00340CBD"/>
    <w:rsid w:val="0034154A"/>
    <w:rsid w:val="00341B69"/>
    <w:rsid w:val="00344001"/>
    <w:rsid w:val="00346A6F"/>
    <w:rsid w:val="00347194"/>
    <w:rsid w:val="00351B03"/>
    <w:rsid w:val="00351D3D"/>
    <w:rsid w:val="00352D8B"/>
    <w:rsid w:val="00353E5C"/>
    <w:rsid w:val="0035480A"/>
    <w:rsid w:val="00354FF4"/>
    <w:rsid w:val="00356D9B"/>
    <w:rsid w:val="0035729B"/>
    <w:rsid w:val="00360546"/>
    <w:rsid w:val="00361350"/>
    <w:rsid w:val="003617B7"/>
    <w:rsid w:val="00364ACC"/>
    <w:rsid w:val="003656CD"/>
    <w:rsid w:val="0036634A"/>
    <w:rsid w:val="00367C66"/>
    <w:rsid w:val="003713D3"/>
    <w:rsid w:val="003731B7"/>
    <w:rsid w:val="00373C9F"/>
    <w:rsid w:val="00373CA7"/>
    <w:rsid w:val="003740D3"/>
    <w:rsid w:val="0038176D"/>
    <w:rsid w:val="00382D85"/>
    <w:rsid w:val="0038410B"/>
    <w:rsid w:val="00385582"/>
    <w:rsid w:val="003861EE"/>
    <w:rsid w:val="00387070"/>
    <w:rsid w:val="0039001A"/>
    <w:rsid w:val="0039178D"/>
    <w:rsid w:val="003935C9"/>
    <w:rsid w:val="00395823"/>
    <w:rsid w:val="003A595F"/>
    <w:rsid w:val="003A5AA7"/>
    <w:rsid w:val="003B07EA"/>
    <w:rsid w:val="003B1295"/>
    <w:rsid w:val="003B13EF"/>
    <w:rsid w:val="003B758F"/>
    <w:rsid w:val="003C0495"/>
    <w:rsid w:val="003C6479"/>
    <w:rsid w:val="003C6605"/>
    <w:rsid w:val="003D0117"/>
    <w:rsid w:val="003D0D31"/>
    <w:rsid w:val="003D2B66"/>
    <w:rsid w:val="003D52BE"/>
    <w:rsid w:val="003D5DB3"/>
    <w:rsid w:val="003E5A07"/>
    <w:rsid w:val="003E7518"/>
    <w:rsid w:val="003F025F"/>
    <w:rsid w:val="003F25CD"/>
    <w:rsid w:val="003F4914"/>
    <w:rsid w:val="003F4BB9"/>
    <w:rsid w:val="003F5592"/>
    <w:rsid w:val="003F5EA9"/>
    <w:rsid w:val="003F66F7"/>
    <w:rsid w:val="003F6FB9"/>
    <w:rsid w:val="003F7039"/>
    <w:rsid w:val="00401BEE"/>
    <w:rsid w:val="00402EA6"/>
    <w:rsid w:val="00402F8B"/>
    <w:rsid w:val="004035C9"/>
    <w:rsid w:val="00405181"/>
    <w:rsid w:val="00405210"/>
    <w:rsid w:val="00407888"/>
    <w:rsid w:val="004079C2"/>
    <w:rsid w:val="00411480"/>
    <w:rsid w:val="00411A3C"/>
    <w:rsid w:val="004126F1"/>
    <w:rsid w:val="004146F0"/>
    <w:rsid w:val="00414E62"/>
    <w:rsid w:val="00416377"/>
    <w:rsid w:val="00416C7B"/>
    <w:rsid w:val="00420564"/>
    <w:rsid w:val="00420EB1"/>
    <w:rsid w:val="004225AE"/>
    <w:rsid w:val="00422F7F"/>
    <w:rsid w:val="00423CBC"/>
    <w:rsid w:val="004263BF"/>
    <w:rsid w:val="0043029C"/>
    <w:rsid w:val="00430774"/>
    <w:rsid w:val="00431574"/>
    <w:rsid w:val="0043157B"/>
    <w:rsid w:val="00432783"/>
    <w:rsid w:val="004341F4"/>
    <w:rsid w:val="00440632"/>
    <w:rsid w:val="00441E9D"/>
    <w:rsid w:val="00442FDC"/>
    <w:rsid w:val="0044486D"/>
    <w:rsid w:val="00444BFC"/>
    <w:rsid w:val="004467EF"/>
    <w:rsid w:val="00447962"/>
    <w:rsid w:val="004506F7"/>
    <w:rsid w:val="00453A4F"/>
    <w:rsid w:val="0046017E"/>
    <w:rsid w:val="0046132C"/>
    <w:rsid w:val="00462445"/>
    <w:rsid w:val="0046490B"/>
    <w:rsid w:val="004709BE"/>
    <w:rsid w:val="004733B5"/>
    <w:rsid w:val="004761AE"/>
    <w:rsid w:val="004763F1"/>
    <w:rsid w:val="0048190A"/>
    <w:rsid w:val="00482C23"/>
    <w:rsid w:val="004849B7"/>
    <w:rsid w:val="00490647"/>
    <w:rsid w:val="00493200"/>
    <w:rsid w:val="0049402E"/>
    <w:rsid w:val="004944BB"/>
    <w:rsid w:val="004A6685"/>
    <w:rsid w:val="004A6E12"/>
    <w:rsid w:val="004B4933"/>
    <w:rsid w:val="004B4BF3"/>
    <w:rsid w:val="004B7FB9"/>
    <w:rsid w:val="004C0B56"/>
    <w:rsid w:val="004C28A9"/>
    <w:rsid w:val="004C2B0E"/>
    <w:rsid w:val="004C3BE4"/>
    <w:rsid w:val="004C7474"/>
    <w:rsid w:val="004C7AA1"/>
    <w:rsid w:val="004D085B"/>
    <w:rsid w:val="004D122E"/>
    <w:rsid w:val="004D2118"/>
    <w:rsid w:val="004D267D"/>
    <w:rsid w:val="004D408B"/>
    <w:rsid w:val="004D710A"/>
    <w:rsid w:val="004E0B36"/>
    <w:rsid w:val="004E213B"/>
    <w:rsid w:val="004E2C57"/>
    <w:rsid w:val="004E2E0D"/>
    <w:rsid w:val="004E40F6"/>
    <w:rsid w:val="004E473C"/>
    <w:rsid w:val="004E4762"/>
    <w:rsid w:val="004E5D2C"/>
    <w:rsid w:val="004E5D7D"/>
    <w:rsid w:val="004E652F"/>
    <w:rsid w:val="004F1760"/>
    <w:rsid w:val="004F2DA2"/>
    <w:rsid w:val="004F2F97"/>
    <w:rsid w:val="004F4C9D"/>
    <w:rsid w:val="00504D1F"/>
    <w:rsid w:val="00505267"/>
    <w:rsid w:val="005060C7"/>
    <w:rsid w:val="00510C18"/>
    <w:rsid w:val="00513224"/>
    <w:rsid w:val="005135EF"/>
    <w:rsid w:val="00513C4D"/>
    <w:rsid w:val="00513E7B"/>
    <w:rsid w:val="00522542"/>
    <w:rsid w:val="0052367C"/>
    <w:rsid w:val="00525FAD"/>
    <w:rsid w:val="00530549"/>
    <w:rsid w:val="005315F8"/>
    <w:rsid w:val="00532F63"/>
    <w:rsid w:val="005333D5"/>
    <w:rsid w:val="005364E5"/>
    <w:rsid w:val="0054053B"/>
    <w:rsid w:val="00540636"/>
    <w:rsid w:val="0054416E"/>
    <w:rsid w:val="00544B7B"/>
    <w:rsid w:val="00545E5A"/>
    <w:rsid w:val="0054738D"/>
    <w:rsid w:val="005475D1"/>
    <w:rsid w:val="00550045"/>
    <w:rsid w:val="00551554"/>
    <w:rsid w:val="00552086"/>
    <w:rsid w:val="005525F6"/>
    <w:rsid w:val="00553421"/>
    <w:rsid w:val="00553D95"/>
    <w:rsid w:val="005543B7"/>
    <w:rsid w:val="00554E1D"/>
    <w:rsid w:val="00554FD0"/>
    <w:rsid w:val="005557F9"/>
    <w:rsid w:val="00555CA7"/>
    <w:rsid w:val="00557BA6"/>
    <w:rsid w:val="0056028D"/>
    <w:rsid w:val="00560A5E"/>
    <w:rsid w:val="005644E6"/>
    <w:rsid w:val="00566523"/>
    <w:rsid w:val="00566F60"/>
    <w:rsid w:val="00567C57"/>
    <w:rsid w:val="0057047D"/>
    <w:rsid w:val="005705B6"/>
    <w:rsid w:val="005705E5"/>
    <w:rsid w:val="00572C3D"/>
    <w:rsid w:val="00574FAE"/>
    <w:rsid w:val="00576F71"/>
    <w:rsid w:val="005807DF"/>
    <w:rsid w:val="00580A8A"/>
    <w:rsid w:val="00581042"/>
    <w:rsid w:val="005811DA"/>
    <w:rsid w:val="0058223F"/>
    <w:rsid w:val="005854EE"/>
    <w:rsid w:val="005858EF"/>
    <w:rsid w:val="00586BC5"/>
    <w:rsid w:val="00587220"/>
    <w:rsid w:val="005901AE"/>
    <w:rsid w:val="005911F9"/>
    <w:rsid w:val="00594538"/>
    <w:rsid w:val="00595665"/>
    <w:rsid w:val="00596AA4"/>
    <w:rsid w:val="00596AD6"/>
    <w:rsid w:val="005A13F4"/>
    <w:rsid w:val="005A17CF"/>
    <w:rsid w:val="005A229E"/>
    <w:rsid w:val="005A32E4"/>
    <w:rsid w:val="005A4512"/>
    <w:rsid w:val="005A4B3E"/>
    <w:rsid w:val="005A4EC2"/>
    <w:rsid w:val="005A5171"/>
    <w:rsid w:val="005A5581"/>
    <w:rsid w:val="005A5F7C"/>
    <w:rsid w:val="005A6FEC"/>
    <w:rsid w:val="005B210C"/>
    <w:rsid w:val="005B2FE5"/>
    <w:rsid w:val="005B4FF7"/>
    <w:rsid w:val="005B56B6"/>
    <w:rsid w:val="005B5717"/>
    <w:rsid w:val="005B7CA9"/>
    <w:rsid w:val="005C08DA"/>
    <w:rsid w:val="005C1779"/>
    <w:rsid w:val="005C1F73"/>
    <w:rsid w:val="005C4506"/>
    <w:rsid w:val="005C5DD3"/>
    <w:rsid w:val="005D176E"/>
    <w:rsid w:val="005D728B"/>
    <w:rsid w:val="005E1B0C"/>
    <w:rsid w:val="005E22B8"/>
    <w:rsid w:val="005E33D1"/>
    <w:rsid w:val="005E5C90"/>
    <w:rsid w:val="005E7590"/>
    <w:rsid w:val="005E775C"/>
    <w:rsid w:val="005F4DFA"/>
    <w:rsid w:val="005F6278"/>
    <w:rsid w:val="005F70F2"/>
    <w:rsid w:val="006048AB"/>
    <w:rsid w:val="0060623B"/>
    <w:rsid w:val="00607704"/>
    <w:rsid w:val="006109C5"/>
    <w:rsid w:val="00612B7C"/>
    <w:rsid w:val="00613C95"/>
    <w:rsid w:val="00614781"/>
    <w:rsid w:val="006155F8"/>
    <w:rsid w:val="00615C18"/>
    <w:rsid w:val="00616D79"/>
    <w:rsid w:val="00616FD3"/>
    <w:rsid w:val="00617A44"/>
    <w:rsid w:val="006212AD"/>
    <w:rsid w:val="00621B89"/>
    <w:rsid w:val="00622BA2"/>
    <w:rsid w:val="00626C34"/>
    <w:rsid w:val="00627F43"/>
    <w:rsid w:val="0063062C"/>
    <w:rsid w:val="0063342F"/>
    <w:rsid w:val="00633791"/>
    <w:rsid w:val="006365D0"/>
    <w:rsid w:val="00640563"/>
    <w:rsid w:val="0064269E"/>
    <w:rsid w:val="00643937"/>
    <w:rsid w:val="006465B0"/>
    <w:rsid w:val="00647A5F"/>
    <w:rsid w:val="00650968"/>
    <w:rsid w:val="00654C22"/>
    <w:rsid w:val="00655F21"/>
    <w:rsid w:val="006575DC"/>
    <w:rsid w:val="006575FB"/>
    <w:rsid w:val="00660A82"/>
    <w:rsid w:val="006614D0"/>
    <w:rsid w:val="00664C1C"/>
    <w:rsid w:val="0066562B"/>
    <w:rsid w:val="006711CA"/>
    <w:rsid w:val="0067133B"/>
    <w:rsid w:val="0067361D"/>
    <w:rsid w:val="006738C7"/>
    <w:rsid w:val="00674110"/>
    <w:rsid w:val="00674BC5"/>
    <w:rsid w:val="0067509D"/>
    <w:rsid w:val="00675B9B"/>
    <w:rsid w:val="00677DCC"/>
    <w:rsid w:val="00677F39"/>
    <w:rsid w:val="0068067A"/>
    <w:rsid w:val="00681C61"/>
    <w:rsid w:val="006838B3"/>
    <w:rsid w:val="00684691"/>
    <w:rsid w:val="00685877"/>
    <w:rsid w:val="00685CFA"/>
    <w:rsid w:val="00691BCD"/>
    <w:rsid w:val="006921DB"/>
    <w:rsid w:val="00694366"/>
    <w:rsid w:val="00696BAB"/>
    <w:rsid w:val="006A3C5F"/>
    <w:rsid w:val="006A4657"/>
    <w:rsid w:val="006A46DA"/>
    <w:rsid w:val="006A52A9"/>
    <w:rsid w:val="006B09A2"/>
    <w:rsid w:val="006B340F"/>
    <w:rsid w:val="006B461D"/>
    <w:rsid w:val="006B4C86"/>
    <w:rsid w:val="006B540E"/>
    <w:rsid w:val="006B58D5"/>
    <w:rsid w:val="006C0E39"/>
    <w:rsid w:val="006C2F1F"/>
    <w:rsid w:val="006C6A31"/>
    <w:rsid w:val="006D2082"/>
    <w:rsid w:val="006D28B6"/>
    <w:rsid w:val="006D2B02"/>
    <w:rsid w:val="006D306B"/>
    <w:rsid w:val="006D3109"/>
    <w:rsid w:val="006D31C0"/>
    <w:rsid w:val="006D3596"/>
    <w:rsid w:val="006D3646"/>
    <w:rsid w:val="006D3E9E"/>
    <w:rsid w:val="006D74FE"/>
    <w:rsid w:val="006E051F"/>
    <w:rsid w:val="006E364A"/>
    <w:rsid w:val="006E5B9E"/>
    <w:rsid w:val="006E5FE5"/>
    <w:rsid w:val="006E616F"/>
    <w:rsid w:val="006E6C60"/>
    <w:rsid w:val="006F0415"/>
    <w:rsid w:val="006F16E6"/>
    <w:rsid w:val="006F2A0B"/>
    <w:rsid w:val="006F3E3A"/>
    <w:rsid w:val="006F5C8C"/>
    <w:rsid w:val="006F742A"/>
    <w:rsid w:val="0070024C"/>
    <w:rsid w:val="00702935"/>
    <w:rsid w:val="00704EBC"/>
    <w:rsid w:val="00711653"/>
    <w:rsid w:val="00715096"/>
    <w:rsid w:val="00716FA5"/>
    <w:rsid w:val="00717770"/>
    <w:rsid w:val="007204BD"/>
    <w:rsid w:val="00720E24"/>
    <w:rsid w:val="00722727"/>
    <w:rsid w:val="00722FD9"/>
    <w:rsid w:val="00726546"/>
    <w:rsid w:val="0073114D"/>
    <w:rsid w:val="00734D53"/>
    <w:rsid w:val="007376F7"/>
    <w:rsid w:val="00743ED2"/>
    <w:rsid w:val="007442A3"/>
    <w:rsid w:val="0074439C"/>
    <w:rsid w:val="007467B7"/>
    <w:rsid w:val="007514C4"/>
    <w:rsid w:val="00751BAB"/>
    <w:rsid w:val="007555F8"/>
    <w:rsid w:val="00755E32"/>
    <w:rsid w:val="00757439"/>
    <w:rsid w:val="007578B5"/>
    <w:rsid w:val="00757DAF"/>
    <w:rsid w:val="007640F1"/>
    <w:rsid w:val="00764687"/>
    <w:rsid w:val="00764F39"/>
    <w:rsid w:val="007653F3"/>
    <w:rsid w:val="00767193"/>
    <w:rsid w:val="00772628"/>
    <w:rsid w:val="00774525"/>
    <w:rsid w:val="00774A3C"/>
    <w:rsid w:val="007775F8"/>
    <w:rsid w:val="00777836"/>
    <w:rsid w:val="007803C6"/>
    <w:rsid w:val="00782A02"/>
    <w:rsid w:val="007844CE"/>
    <w:rsid w:val="00785153"/>
    <w:rsid w:val="00791C67"/>
    <w:rsid w:val="00792904"/>
    <w:rsid w:val="00794D4C"/>
    <w:rsid w:val="0079551E"/>
    <w:rsid w:val="0079599C"/>
    <w:rsid w:val="00795ED1"/>
    <w:rsid w:val="007974CC"/>
    <w:rsid w:val="0079754A"/>
    <w:rsid w:val="007A08C7"/>
    <w:rsid w:val="007A3445"/>
    <w:rsid w:val="007A492C"/>
    <w:rsid w:val="007A63C0"/>
    <w:rsid w:val="007B1EC8"/>
    <w:rsid w:val="007B22DF"/>
    <w:rsid w:val="007B27B0"/>
    <w:rsid w:val="007B2DC0"/>
    <w:rsid w:val="007B6BF1"/>
    <w:rsid w:val="007B7922"/>
    <w:rsid w:val="007C2848"/>
    <w:rsid w:val="007C3FFA"/>
    <w:rsid w:val="007C4E96"/>
    <w:rsid w:val="007C5649"/>
    <w:rsid w:val="007C68CF"/>
    <w:rsid w:val="007C71D9"/>
    <w:rsid w:val="007D173F"/>
    <w:rsid w:val="007D1B40"/>
    <w:rsid w:val="007D39D6"/>
    <w:rsid w:val="007D3EFB"/>
    <w:rsid w:val="007D4E8A"/>
    <w:rsid w:val="007D58E9"/>
    <w:rsid w:val="007E034A"/>
    <w:rsid w:val="007E3182"/>
    <w:rsid w:val="007E5997"/>
    <w:rsid w:val="007F0BA3"/>
    <w:rsid w:val="007F306A"/>
    <w:rsid w:val="007F54CD"/>
    <w:rsid w:val="007F5ABA"/>
    <w:rsid w:val="0080022A"/>
    <w:rsid w:val="008026E5"/>
    <w:rsid w:val="00803FB1"/>
    <w:rsid w:val="00806036"/>
    <w:rsid w:val="008062CA"/>
    <w:rsid w:val="00807A44"/>
    <w:rsid w:val="008105B2"/>
    <w:rsid w:val="00813B83"/>
    <w:rsid w:val="0081492C"/>
    <w:rsid w:val="00815500"/>
    <w:rsid w:val="008169D4"/>
    <w:rsid w:val="00816EEE"/>
    <w:rsid w:val="00817B50"/>
    <w:rsid w:val="0082080B"/>
    <w:rsid w:val="00823103"/>
    <w:rsid w:val="00823594"/>
    <w:rsid w:val="00824FA4"/>
    <w:rsid w:val="00827427"/>
    <w:rsid w:val="00830452"/>
    <w:rsid w:val="00835EF3"/>
    <w:rsid w:val="00840B9A"/>
    <w:rsid w:val="0084205D"/>
    <w:rsid w:val="008467FF"/>
    <w:rsid w:val="008470C0"/>
    <w:rsid w:val="008508A9"/>
    <w:rsid w:val="00850D86"/>
    <w:rsid w:val="008557F3"/>
    <w:rsid w:val="00856F48"/>
    <w:rsid w:val="00856F89"/>
    <w:rsid w:val="008601CB"/>
    <w:rsid w:val="0086030C"/>
    <w:rsid w:val="0086104E"/>
    <w:rsid w:val="0087197E"/>
    <w:rsid w:val="00872B6E"/>
    <w:rsid w:val="0087383E"/>
    <w:rsid w:val="00874745"/>
    <w:rsid w:val="00875333"/>
    <w:rsid w:val="00877BDC"/>
    <w:rsid w:val="0088109D"/>
    <w:rsid w:val="008824F5"/>
    <w:rsid w:val="00882A66"/>
    <w:rsid w:val="00883048"/>
    <w:rsid w:val="0088492C"/>
    <w:rsid w:val="00890FF2"/>
    <w:rsid w:val="00891BF4"/>
    <w:rsid w:val="008921CA"/>
    <w:rsid w:val="00892960"/>
    <w:rsid w:val="00892F57"/>
    <w:rsid w:val="00894517"/>
    <w:rsid w:val="00897BA7"/>
    <w:rsid w:val="008A0A31"/>
    <w:rsid w:val="008A221B"/>
    <w:rsid w:val="008A40E2"/>
    <w:rsid w:val="008A42DD"/>
    <w:rsid w:val="008A642A"/>
    <w:rsid w:val="008A7E2F"/>
    <w:rsid w:val="008B1652"/>
    <w:rsid w:val="008B1BE1"/>
    <w:rsid w:val="008B27C6"/>
    <w:rsid w:val="008B2E63"/>
    <w:rsid w:val="008B3873"/>
    <w:rsid w:val="008B522E"/>
    <w:rsid w:val="008B57FB"/>
    <w:rsid w:val="008B5946"/>
    <w:rsid w:val="008B5DC5"/>
    <w:rsid w:val="008C04FE"/>
    <w:rsid w:val="008C357F"/>
    <w:rsid w:val="008C4157"/>
    <w:rsid w:val="008C4585"/>
    <w:rsid w:val="008C46B3"/>
    <w:rsid w:val="008C57CF"/>
    <w:rsid w:val="008C72EE"/>
    <w:rsid w:val="008D0B0A"/>
    <w:rsid w:val="008D15C4"/>
    <w:rsid w:val="008D3202"/>
    <w:rsid w:val="008D3853"/>
    <w:rsid w:val="008D7BC9"/>
    <w:rsid w:val="008E09DF"/>
    <w:rsid w:val="008E1B90"/>
    <w:rsid w:val="008E3159"/>
    <w:rsid w:val="008E6A67"/>
    <w:rsid w:val="008F035D"/>
    <w:rsid w:val="008F3B20"/>
    <w:rsid w:val="008F649A"/>
    <w:rsid w:val="008F706C"/>
    <w:rsid w:val="00900AA2"/>
    <w:rsid w:val="00900DBD"/>
    <w:rsid w:val="0090792C"/>
    <w:rsid w:val="00911B5C"/>
    <w:rsid w:val="00913323"/>
    <w:rsid w:val="00913924"/>
    <w:rsid w:val="00915E5E"/>
    <w:rsid w:val="00916DEA"/>
    <w:rsid w:val="00917029"/>
    <w:rsid w:val="00920999"/>
    <w:rsid w:val="00920BBA"/>
    <w:rsid w:val="00922190"/>
    <w:rsid w:val="00923906"/>
    <w:rsid w:val="00927A8B"/>
    <w:rsid w:val="00930BA6"/>
    <w:rsid w:val="00930DA6"/>
    <w:rsid w:val="0093358B"/>
    <w:rsid w:val="00933C30"/>
    <w:rsid w:val="0093635F"/>
    <w:rsid w:val="00936E97"/>
    <w:rsid w:val="009371CF"/>
    <w:rsid w:val="00937496"/>
    <w:rsid w:val="00940D8F"/>
    <w:rsid w:val="0094253B"/>
    <w:rsid w:val="00942540"/>
    <w:rsid w:val="009438CE"/>
    <w:rsid w:val="00943DC5"/>
    <w:rsid w:val="009452E5"/>
    <w:rsid w:val="00947714"/>
    <w:rsid w:val="00950239"/>
    <w:rsid w:val="00952A71"/>
    <w:rsid w:val="009531EB"/>
    <w:rsid w:val="00954A79"/>
    <w:rsid w:val="00955930"/>
    <w:rsid w:val="00955A44"/>
    <w:rsid w:val="00956524"/>
    <w:rsid w:val="00957450"/>
    <w:rsid w:val="00957552"/>
    <w:rsid w:val="00961736"/>
    <w:rsid w:val="00961AE2"/>
    <w:rsid w:val="00962FE1"/>
    <w:rsid w:val="009677F3"/>
    <w:rsid w:val="00967DCC"/>
    <w:rsid w:val="009707B7"/>
    <w:rsid w:val="00970846"/>
    <w:rsid w:val="00970FAF"/>
    <w:rsid w:val="009715BB"/>
    <w:rsid w:val="00974322"/>
    <w:rsid w:val="0097762A"/>
    <w:rsid w:val="00977D21"/>
    <w:rsid w:val="00980265"/>
    <w:rsid w:val="00981738"/>
    <w:rsid w:val="009822BF"/>
    <w:rsid w:val="0098258F"/>
    <w:rsid w:val="009834E7"/>
    <w:rsid w:val="00984735"/>
    <w:rsid w:val="00985006"/>
    <w:rsid w:val="0099004D"/>
    <w:rsid w:val="00993154"/>
    <w:rsid w:val="00993902"/>
    <w:rsid w:val="00994AE5"/>
    <w:rsid w:val="00997FD3"/>
    <w:rsid w:val="009A122F"/>
    <w:rsid w:val="009A21CD"/>
    <w:rsid w:val="009A2A4E"/>
    <w:rsid w:val="009A2BC4"/>
    <w:rsid w:val="009B11F0"/>
    <w:rsid w:val="009B27A9"/>
    <w:rsid w:val="009B28D0"/>
    <w:rsid w:val="009B473E"/>
    <w:rsid w:val="009B5135"/>
    <w:rsid w:val="009B5494"/>
    <w:rsid w:val="009B7B62"/>
    <w:rsid w:val="009C4686"/>
    <w:rsid w:val="009D0D69"/>
    <w:rsid w:val="009D102A"/>
    <w:rsid w:val="009D2E44"/>
    <w:rsid w:val="009D2F83"/>
    <w:rsid w:val="009D7E71"/>
    <w:rsid w:val="009E0B4C"/>
    <w:rsid w:val="009E2521"/>
    <w:rsid w:val="009E2E7E"/>
    <w:rsid w:val="009E5024"/>
    <w:rsid w:val="009E5856"/>
    <w:rsid w:val="009F0035"/>
    <w:rsid w:val="009F6B29"/>
    <w:rsid w:val="00A00897"/>
    <w:rsid w:val="00A010BF"/>
    <w:rsid w:val="00A02167"/>
    <w:rsid w:val="00A05F0D"/>
    <w:rsid w:val="00A06BE2"/>
    <w:rsid w:val="00A10493"/>
    <w:rsid w:val="00A105C2"/>
    <w:rsid w:val="00A11730"/>
    <w:rsid w:val="00A11B69"/>
    <w:rsid w:val="00A14345"/>
    <w:rsid w:val="00A202C8"/>
    <w:rsid w:val="00A24E32"/>
    <w:rsid w:val="00A24E63"/>
    <w:rsid w:val="00A262EE"/>
    <w:rsid w:val="00A30515"/>
    <w:rsid w:val="00A3243F"/>
    <w:rsid w:val="00A32DA3"/>
    <w:rsid w:val="00A34647"/>
    <w:rsid w:val="00A34C90"/>
    <w:rsid w:val="00A34D13"/>
    <w:rsid w:val="00A3558C"/>
    <w:rsid w:val="00A3699D"/>
    <w:rsid w:val="00A37994"/>
    <w:rsid w:val="00A37D09"/>
    <w:rsid w:val="00A40849"/>
    <w:rsid w:val="00A40DB3"/>
    <w:rsid w:val="00A41EA8"/>
    <w:rsid w:val="00A45415"/>
    <w:rsid w:val="00A45565"/>
    <w:rsid w:val="00A47AC1"/>
    <w:rsid w:val="00A502F6"/>
    <w:rsid w:val="00A51F0C"/>
    <w:rsid w:val="00A53888"/>
    <w:rsid w:val="00A54315"/>
    <w:rsid w:val="00A55CF9"/>
    <w:rsid w:val="00A55EA3"/>
    <w:rsid w:val="00A566F7"/>
    <w:rsid w:val="00A6021C"/>
    <w:rsid w:val="00A6133F"/>
    <w:rsid w:val="00A62732"/>
    <w:rsid w:val="00A62FC9"/>
    <w:rsid w:val="00A644DB"/>
    <w:rsid w:val="00A64DE9"/>
    <w:rsid w:val="00A67C36"/>
    <w:rsid w:val="00A778FE"/>
    <w:rsid w:val="00A77BFE"/>
    <w:rsid w:val="00A802FD"/>
    <w:rsid w:val="00A81243"/>
    <w:rsid w:val="00A8194D"/>
    <w:rsid w:val="00A82F28"/>
    <w:rsid w:val="00A8330C"/>
    <w:rsid w:val="00A876BE"/>
    <w:rsid w:val="00A8791E"/>
    <w:rsid w:val="00A90B9B"/>
    <w:rsid w:val="00A90FC7"/>
    <w:rsid w:val="00A91882"/>
    <w:rsid w:val="00A92842"/>
    <w:rsid w:val="00A941FF"/>
    <w:rsid w:val="00A945B2"/>
    <w:rsid w:val="00A96DBB"/>
    <w:rsid w:val="00A97311"/>
    <w:rsid w:val="00AA2F72"/>
    <w:rsid w:val="00AA326E"/>
    <w:rsid w:val="00AA37AF"/>
    <w:rsid w:val="00AA38CD"/>
    <w:rsid w:val="00AA44EE"/>
    <w:rsid w:val="00AA4893"/>
    <w:rsid w:val="00AA5A15"/>
    <w:rsid w:val="00AA70B6"/>
    <w:rsid w:val="00AB02BC"/>
    <w:rsid w:val="00AB3450"/>
    <w:rsid w:val="00AB5367"/>
    <w:rsid w:val="00AC036F"/>
    <w:rsid w:val="00AC054B"/>
    <w:rsid w:val="00AC281C"/>
    <w:rsid w:val="00AC2DBC"/>
    <w:rsid w:val="00AC3164"/>
    <w:rsid w:val="00AC3FF2"/>
    <w:rsid w:val="00AC57EA"/>
    <w:rsid w:val="00AC67EF"/>
    <w:rsid w:val="00AC7C88"/>
    <w:rsid w:val="00AD05A9"/>
    <w:rsid w:val="00AD0C83"/>
    <w:rsid w:val="00AD135E"/>
    <w:rsid w:val="00AD1E62"/>
    <w:rsid w:val="00AD3D92"/>
    <w:rsid w:val="00AD6C60"/>
    <w:rsid w:val="00AD73F5"/>
    <w:rsid w:val="00AE0D14"/>
    <w:rsid w:val="00AE43D4"/>
    <w:rsid w:val="00AE6CA6"/>
    <w:rsid w:val="00AE75A1"/>
    <w:rsid w:val="00AF2655"/>
    <w:rsid w:val="00AF3273"/>
    <w:rsid w:val="00AF455F"/>
    <w:rsid w:val="00AF46AA"/>
    <w:rsid w:val="00AF4736"/>
    <w:rsid w:val="00AF5161"/>
    <w:rsid w:val="00AF6CB2"/>
    <w:rsid w:val="00AF6F7F"/>
    <w:rsid w:val="00AF7C6A"/>
    <w:rsid w:val="00B025D0"/>
    <w:rsid w:val="00B10DB6"/>
    <w:rsid w:val="00B1303B"/>
    <w:rsid w:val="00B144A1"/>
    <w:rsid w:val="00B1468C"/>
    <w:rsid w:val="00B165FF"/>
    <w:rsid w:val="00B1695C"/>
    <w:rsid w:val="00B21616"/>
    <w:rsid w:val="00B2185D"/>
    <w:rsid w:val="00B21DF0"/>
    <w:rsid w:val="00B23F0A"/>
    <w:rsid w:val="00B25579"/>
    <w:rsid w:val="00B26280"/>
    <w:rsid w:val="00B267B5"/>
    <w:rsid w:val="00B3023C"/>
    <w:rsid w:val="00B3425A"/>
    <w:rsid w:val="00B3485E"/>
    <w:rsid w:val="00B43EE3"/>
    <w:rsid w:val="00B44FE4"/>
    <w:rsid w:val="00B45A4A"/>
    <w:rsid w:val="00B46CA7"/>
    <w:rsid w:val="00B46F69"/>
    <w:rsid w:val="00B47E00"/>
    <w:rsid w:val="00B47E38"/>
    <w:rsid w:val="00B50D4F"/>
    <w:rsid w:val="00B51C14"/>
    <w:rsid w:val="00B52388"/>
    <w:rsid w:val="00B533D0"/>
    <w:rsid w:val="00B5402D"/>
    <w:rsid w:val="00B56C7F"/>
    <w:rsid w:val="00B57D8B"/>
    <w:rsid w:val="00B61162"/>
    <w:rsid w:val="00B61344"/>
    <w:rsid w:val="00B6189B"/>
    <w:rsid w:val="00B625EB"/>
    <w:rsid w:val="00B636DD"/>
    <w:rsid w:val="00B65C30"/>
    <w:rsid w:val="00B65D35"/>
    <w:rsid w:val="00B668DB"/>
    <w:rsid w:val="00B66B99"/>
    <w:rsid w:val="00B702B1"/>
    <w:rsid w:val="00B71AEB"/>
    <w:rsid w:val="00B73B3A"/>
    <w:rsid w:val="00B75FA5"/>
    <w:rsid w:val="00B805FF"/>
    <w:rsid w:val="00B81309"/>
    <w:rsid w:val="00B81CBE"/>
    <w:rsid w:val="00B850A4"/>
    <w:rsid w:val="00B86144"/>
    <w:rsid w:val="00B864A9"/>
    <w:rsid w:val="00B86FF3"/>
    <w:rsid w:val="00B8778A"/>
    <w:rsid w:val="00B87B40"/>
    <w:rsid w:val="00B92A5C"/>
    <w:rsid w:val="00B93C61"/>
    <w:rsid w:val="00B94695"/>
    <w:rsid w:val="00BA52FD"/>
    <w:rsid w:val="00BA5395"/>
    <w:rsid w:val="00BA5AAE"/>
    <w:rsid w:val="00BB0120"/>
    <w:rsid w:val="00BB0DC0"/>
    <w:rsid w:val="00BB1C57"/>
    <w:rsid w:val="00BB3DB7"/>
    <w:rsid w:val="00BB7D80"/>
    <w:rsid w:val="00BB7FC7"/>
    <w:rsid w:val="00BC1443"/>
    <w:rsid w:val="00BC3FD8"/>
    <w:rsid w:val="00BC615B"/>
    <w:rsid w:val="00BC6FF9"/>
    <w:rsid w:val="00BC7A83"/>
    <w:rsid w:val="00BD2ECE"/>
    <w:rsid w:val="00BD3C69"/>
    <w:rsid w:val="00BD50F8"/>
    <w:rsid w:val="00BD63E2"/>
    <w:rsid w:val="00BD6D31"/>
    <w:rsid w:val="00BE0B72"/>
    <w:rsid w:val="00BE2F46"/>
    <w:rsid w:val="00BE328B"/>
    <w:rsid w:val="00BF14DF"/>
    <w:rsid w:val="00BF26D9"/>
    <w:rsid w:val="00BF3EA9"/>
    <w:rsid w:val="00BF5293"/>
    <w:rsid w:val="00BF6D22"/>
    <w:rsid w:val="00BF765B"/>
    <w:rsid w:val="00BF771B"/>
    <w:rsid w:val="00BF7908"/>
    <w:rsid w:val="00C01ADE"/>
    <w:rsid w:val="00C0223E"/>
    <w:rsid w:val="00C0566C"/>
    <w:rsid w:val="00C06B0A"/>
    <w:rsid w:val="00C105E0"/>
    <w:rsid w:val="00C12CE6"/>
    <w:rsid w:val="00C13F7D"/>
    <w:rsid w:val="00C149A5"/>
    <w:rsid w:val="00C25CC7"/>
    <w:rsid w:val="00C26568"/>
    <w:rsid w:val="00C33AD5"/>
    <w:rsid w:val="00C33E79"/>
    <w:rsid w:val="00C447F0"/>
    <w:rsid w:val="00C44E66"/>
    <w:rsid w:val="00C50388"/>
    <w:rsid w:val="00C51639"/>
    <w:rsid w:val="00C51B2E"/>
    <w:rsid w:val="00C51E68"/>
    <w:rsid w:val="00C5254F"/>
    <w:rsid w:val="00C52792"/>
    <w:rsid w:val="00C52896"/>
    <w:rsid w:val="00C549BA"/>
    <w:rsid w:val="00C56703"/>
    <w:rsid w:val="00C5755E"/>
    <w:rsid w:val="00C61AA9"/>
    <w:rsid w:val="00C64482"/>
    <w:rsid w:val="00C64ACD"/>
    <w:rsid w:val="00C668A8"/>
    <w:rsid w:val="00C66EC6"/>
    <w:rsid w:val="00C70210"/>
    <w:rsid w:val="00C709C0"/>
    <w:rsid w:val="00C73252"/>
    <w:rsid w:val="00C7365A"/>
    <w:rsid w:val="00C77936"/>
    <w:rsid w:val="00C779DC"/>
    <w:rsid w:val="00C80280"/>
    <w:rsid w:val="00C80790"/>
    <w:rsid w:val="00C849E8"/>
    <w:rsid w:val="00C85894"/>
    <w:rsid w:val="00C91DF9"/>
    <w:rsid w:val="00C925DD"/>
    <w:rsid w:val="00C93FB4"/>
    <w:rsid w:val="00C94999"/>
    <w:rsid w:val="00C95687"/>
    <w:rsid w:val="00C96658"/>
    <w:rsid w:val="00CA03EE"/>
    <w:rsid w:val="00CA1368"/>
    <w:rsid w:val="00CA62A5"/>
    <w:rsid w:val="00CA7D58"/>
    <w:rsid w:val="00CB3263"/>
    <w:rsid w:val="00CB5DC1"/>
    <w:rsid w:val="00CB5EFA"/>
    <w:rsid w:val="00CB6419"/>
    <w:rsid w:val="00CC029C"/>
    <w:rsid w:val="00CC20CA"/>
    <w:rsid w:val="00CC4B05"/>
    <w:rsid w:val="00CC4E9C"/>
    <w:rsid w:val="00CC5C6B"/>
    <w:rsid w:val="00CC5E25"/>
    <w:rsid w:val="00CC6F1A"/>
    <w:rsid w:val="00CD1286"/>
    <w:rsid w:val="00CD1EFC"/>
    <w:rsid w:val="00CD227F"/>
    <w:rsid w:val="00CD342D"/>
    <w:rsid w:val="00CD39F8"/>
    <w:rsid w:val="00CD3DC2"/>
    <w:rsid w:val="00CD55DD"/>
    <w:rsid w:val="00CD7084"/>
    <w:rsid w:val="00CD711D"/>
    <w:rsid w:val="00CE058D"/>
    <w:rsid w:val="00CE3852"/>
    <w:rsid w:val="00CE3932"/>
    <w:rsid w:val="00CE463A"/>
    <w:rsid w:val="00CE5873"/>
    <w:rsid w:val="00CE66F9"/>
    <w:rsid w:val="00CE7BCC"/>
    <w:rsid w:val="00CF0651"/>
    <w:rsid w:val="00CF0819"/>
    <w:rsid w:val="00CF2F28"/>
    <w:rsid w:val="00CF41B9"/>
    <w:rsid w:val="00CF51F8"/>
    <w:rsid w:val="00CF5216"/>
    <w:rsid w:val="00CF5B89"/>
    <w:rsid w:val="00CF5D0A"/>
    <w:rsid w:val="00D01166"/>
    <w:rsid w:val="00D05264"/>
    <w:rsid w:val="00D056E1"/>
    <w:rsid w:val="00D05939"/>
    <w:rsid w:val="00D05D20"/>
    <w:rsid w:val="00D0632D"/>
    <w:rsid w:val="00D076FF"/>
    <w:rsid w:val="00D11141"/>
    <w:rsid w:val="00D13401"/>
    <w:rsid w:val="00D137B2"/>
    <w:rsid w:val="00D14054"/>
    <w:rsid w:val="00D17B38"/>
    <w:rsid w:val="00D21C3E"/>
    <w:rsid w:val="00D22240"/>
    <w:rsid w:val="00D25633"/>
    <w:rsid w:val="00D25F29"/>
    <w:rsid w:val="00D26512"/>
    <w:rsid w:val="00D31146"/>
    <w:rsid w:val="00D3181F"/>
    <w:rsid w:val="00D31C17"/>
    <w:rsid w:val="00D31C9F"/>
    <w:rsid w:val="00D31DD4"/>
    <w:rsid w:val="00D32AAF"/>
    <w:rsid w:val="00D32D59"/>
    <w:rsid w:val="00D34118"/>
    <w:rsid w:val="00D35A5E"/>
    <w:rsid w:val="00D371BD"/>
    <w:rsid w:val="00D37BDC"/>
    <w:rsid w:val="00D40DB6"/>
    <w:rsid w:val="00D417C7"/>
    <w:rsid w:val="00D4326D"/>
    <w:rsid w:val="00D450B0"/>
    <w:rsid w:val="00D458E9"/>
    <w:rsid w:val="00D5135F"/>
    <w:rsid w:val="00D525D4"/>
    <w:rsid w:val="00D54F8E"/>
    <w:rsid w:val="00D606DE"/>
    <w:rsid w:val="00D60743"/>
    <w:rsid w:val="00D607E6"/>
    <w:rsid w:val="00D641BC"/>
    <w:rsid w:val="00D644F8"/>
    <w:rsid w:val="00D64ABB"/>
    <w:rsid w:val="00D67F76"/>
    <w:rsid w:val="00D70688"/>
    <w:rsid w:val="00D720D9"/>
    <w:rsid w:val="00D722E4"/>
    <w:rsid w:val="00D72C67"/>
    <w:rsid w:val="00D73167"/>
    <w:rsid w:val="00D759D3"/>
    <w:rsid w:val="00D76276"/>
    <w:rsid w:val="00D77CA2"/>
    <w:rsid w:val="00D8697C"/>
    <w:rsid w:val="00D8753F"/>
    <w:rsid w:val="00D87B17"/>
    <w:rsid w:val="00D92D21"/>
    <w:rsid w:val="00D945F5"/>
    <w:rsid w:val="00DA0318"/>
    <w:rsid w:val="00DA1728"/>
    <w:rsid w:val="00DA4422"/>
    <w:rsid w:val="00DA464E"/>
    <w:rsid w:val="00DA75DC"/>
    <w:rsid w:val="00DC19EF"/>
    <w:rsid w:val="00DC26A5"/>
    <w:rsid w:val="00DC5151"/>
    <w:rsid w:val="00DC5613"/>
    <w:rsid w:val="00DD11E2"/>
    <w:rsid w:val="00DD5462"/>
    <w:rsid w:val="00DD745C"/>
    <w:rsid w:val="00DE09DE"/>
    <w:rsid w:val="00DE176B"/>
    <w:rsid w:val="00DE316C"/>
    <w:rsid w:val="00DE355E"/>
    <w:rsid w:val="00DE5C8F"/>
    <w:rsid w:val="00DE683C"/>
    <w:rsid w:val="00DF0CF7"/>
    <w:rsid w:val="00DF2312"/>
    <w:rsid w:val="00DF5925"/>
    <w:rsid w:val="00DF5DAB"/>
    <w:rsid w:val="00DF76AE"/>
    <w:rsid w:val="00E00774"/>
    <w:rsid w:val="00E00D50"/>
    <w:rsid w:val="00E01507"/>
    <w:rsid w:val="00E03005"/>
    <w:rsid w:val="00E052BE"/>
    <w:rsid w:val="00E10BD3"/>
    <w:rsid w:val="00E115BE"/>
    <w:rsid w:val="00E14BEE"/>
    <w:rsid w:val="00E157C5"/>
    <w:rsid w:val="00E2176B"/>
    <w:rsid w:val="00E21B43"/>
    <w:rsid w:val="00E23A2B"/>
    <w:rsid w:val="00E2625D"/>
    <w:rsid w:val="00E276EC"/>
    <w:rsid w:val="00E27C9F"/>
    <w:rsid w:val="00E27F71"/>
    <w:rsid w:val="00E30B23"/>
    <w:rsid w:val="00E331D8"/>
    <w:rsid w:val="00E33F9A"/>
    <w:rsid w:val="00E345F7"/>
    <w:rsid w:val="00E352D6"/>
    <w:rsid w:val="00E35731"/>
    <w:rsid w:val="00E40B40"/>
    <w:rsid w:val="00E40CDA"/>
    <w:rsid w:val="00E41F1E"/>
    <w:rsid w:val="00E43EFA"/>
    <w:rsid w:val="00E462DF"/>
    <w:rsid w:val="00E474CD"/>
    <w:rsid w:val="00E47C74"/>
    <w:rsid w:val="00E50B69"/>
    <w:rsid w:val="00E52423"/>
    <w:rsid w:val="00E52AF9"/>
    <w:rsid w:val="00E5449F"/>
    <w:rsid w:val="00E554C7"/>
    <w:rsid w:val="00E56765"/>
    <w:rsid w:val="00E57146"/>
    <w:rsid w:val="00E607CE"/>
    <w:rsid w:val="00E611DC"/>
    <w:rsid w:val="00E617E1"/>
    <w:rsid w:val="00E62EAC"/>
    <w:rsid w:val="00E63B42"/>
    <w:rsid w:val="00E64235"/>
    <w:rsid w:val="00E64FAB"/>
    <w:rsid w:val="00E66EB9"/>
    <w:rsid w:val="00E67EE5"/>
    <w:rsid w:val="00E70553"/>
    <w:rsid w:val="00E711C9"/>
    <w:rsid w:val="00E71847"/>
    <w:rsid w:val="00E72239"/>
    <w:rsid w:val="00E72618"/>
    <w:rsid w:val="00E72B53"/>
    <w:rsid w:val="00E74AC5"/>
    <w:rsid w:val="00E77CAF"/>
    <w:rsid w:val="00E8529A"/>
    <w:rsid w:val="00E92390"/>
    <w:rsid w:val="00E92431"/>
    <w:rsid w:val="00EA10D4"/>
    <w:rsid w:val="00EA3969"/>
    <w:rsid w:val="00EA6ECB"/>
    <w:rsid w:val="00EB02EF"/>
    <w:rsid w:val="00EB0739"/>
    <w:rsid w:val="00EB5B85"/>
    <w:rsid w:val="00EC1250"/>
    <w:rsid w:val="00EC1C0A"/>
    <w:rsid w:val="00EC30F3"/>
    <w:rsid w:val="00EC3358"/>
    <w:rsid w:val="00EC3FD9"/>
    <w:rsid w:val="00EC586D"/>
    <w:rsid w:val="00EC6B9A"/>
    <w:rsid w:val="00EC7DE1"/>
    <w:rsid w:val="00ED006A"/>
    <w:rsid w:val="00ED1941"/>
    <w:rsid w:val="00ED2D76"/>
    <w:rsid w:val="00ED36ED"/>
    <w:rsid w:val="00EE048C"/>
    <w:rsid w:val="00EE0D91"/>
    <w:rsid w:val="00EE10B4"/>
    <w:rsid w:val="00EE121F"/>
    <w:rsid w:val="00EE12AD"/>
    <w:rsid w:val="00EE1B59"/>
    <w:rsid w:val="00EE1D6D"/>
    <w:rsid w:val="00EE36AB"/>
    <w:rsid w:val="00EE5DDA"/>
    <w:rsid w:val="00EF564B"/>
    <w:rsid w:val="00F00CA3"/>
    <w:rsid w:val="00F00EC0"/>
    <w:rsid w:val="00F018F3"/>
    <w:rsid w:val="00F01971"/>
    <w:rsid w:val="00F01EAE"/>
    <w:rsid w:val="00F028D7"/>
    <w:rsid w:val="00F02B6A"/>
    <w:rsid w:val="00F03B9D"/>
    <w:rsid w:val="00F058E8"/>
    <w:rsid w:val="00F066C7"/>
    <w:rsid w:val="00F073FA"/>
    <w:rsid w:val="00F07B50"/>
    <w:rsid w:val="00F07CB4"/>
    <w:rsid w:val="00F07D54"/>
    <w:rsid w:val="00F11DF5"/>
    <w:rsid w:val="00F12CCC"/>
    <w:rsid w:val="00F12F3C"/>
    <w:rsid w:val="00F13326"/>
    <w:rsid w:val="00F13F7B"/>
    <w:rsid w:val="00F16148"/>
    <w:rsid w:val="00F17885"/>
    <w:rsid w:val="00F2457A"/>
    <w:rsid w:val="00F24A7C"/>
    <w:rsid w:val="00F25DEA"/>
    <w:rsid w:val="00F26230"/>
    <w:rsid w:val="00F30759"/>
    <w:rsid w:val="00F318EF"/>
    <w:rsid w:val="00F31FA2"/>
    <w:rsid w:val="00F40CCC"/>
    <w:rsid w:val="00F41E4B"/>
    <w:rsid w:val="00F436AC"/>
    <w:rsid w:val="00F45DFD"/>
    <w:rsid w:val="00F500A4"/>
    <w:rsid w:val="00F50EC9"/>
    <w:rsid w:val="00F5144C"/>
    <w:rsid w:val="00F52F9F"/>
    <w:rsid w:val="00F544D7"/>
    <w:rsid w:val="00F5482F"/>
    <w:rsid w:val="00F5495D"/>
    <w:rsid w:val="00F57909"/>
    <w:rsid w:val="00F62C1C"/>
    <w:rsid w:val="00F62F0D"/>
    <w:rsid w:val="00F66545"/>
    <w:rsid w:val="00F75E19"/>
    <w:rsid w:val="00F765E1"/>
    <w:rsid w:val="00F82D75"/>
    <w:rsid w:val="00F859C3"/>
    <w:rsid w:val="00F90A71"/>
    <w:rsid w:val="00F913C0"/>
    <w:rsid w:val="00F929B1"/>
    <w:rsid w:val="00F936DA"/>
    <w:rsid w:val="00F93FBA"/>
    <w:rsid w:val="00F9514B"/>
    <w:rsid w:val="00F959C9"/>
    <w:rsid w:val="00F95A09"/>
    <w:rsid w:val="00F96684"/>
    <w:rsid w:val="00F97ED4"/>
    <w:rsid w:val="00FA2BF9"/>
    <w:rsid w:val="00FA392B"/>
    <w:rsid w:val="00FA62CB"/>
    <w:rsid w:val="00FA773A"/>
    <w:rsid w:val="00FB0D0A"/>
    <w:rsid w:val="00FB6D8B"/>
    <w:rsid w:val="00FB6EB0"/>
    <w:rsid w:val="00FB70DD"/>
    <w:rsid w:val="00FB7411"/>
    <w:rsid w:val="00FC10FC"/>
    <w:rsid w:val="00FC2ADA"/>
    <w:rsid w:val="00FC4C00"/>
    <w:rsid w:val="00FC5B6D"/>
    <w:rsid w:val="00FC6387"/>
    <w:rsid w:val="00FC6E8D"/>
    <w:rsid w:val="00FC702A"/>
    <w:rsid w:val="00FC7F71"/>
    <w:rsid w:val="00FD0041"/>
    <w:rsid w:val="00FD11FB"/>
    <w:rsid w:val="00FD1C1A"/>
    <w:rsid w:val="00FD3ABB"/>
    <w:rsid w:val="00FD6525"/>
    <w:rsid w:val="00FD653A"/>
    <w:rsid w:val="00FD753A"/>
    <w:rsid w:val="00FE0174"/>
    <w:rsid w:val="00FE2498"/>
    <w:rsid w:val="00FE61D7"/>
    <w:rsid w:val="00FE6F43"/>
    <w:rsid w:val="00FE761B"/>
    <w:rsid w:val="00FF01AF"/>
    <w:rsid w:val="00FF120E"/>
    <w:rsid w:val="00FF15D5"/>
    <w:rsid w:val="00FF2200"/>
    <w:rsid w:val="00FF2274"/>
    <w:rsid w:val="00FF6510"/>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v:textbox inset="5.85pt,.7pt,5.85pt,.7pt"/>
    </o:shapedefaults>
    <o:shapelayout v:ext="edit">
      <o:idmap v:ext="edit" data="1"/>
    </o:shapelayout>
  </w:shapeDefaults>
  <w:decimalSymbol w:val="."/>
  <w:listSeparator w:val=","/>
  <w14:docId w14:val="658C2004"/>
  <w15:docId w15:val="{17F2F206-1F48-4D19-981F-38B5EF14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3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A6685"/>
  </w:style>
  <w:style w:type="paragraph" w:styleId="a4">
    <w:name w:val="header"/>
    <w:basedOn w:val="a"/>
    <w:rsid w:val="00340A2E"/>
    <w:pPr>
      <w:tabs>
        <w:tab w:val="center" w:pos="4252"/>
        <w:tab w:val="right" w:pos="8504"/>
      </w:tabs>
      <w:snapToGrid w:val="0"/>
    </w:pPr>
  </w:style>
  <w:style w:type="paragraph" w:styleId="a5">
    <w:name w:val="footer"/>
    <w:basedOn w:val="a"/>
    <w:rsid w:val="00340A2E"/>
    <w:pPr>
      <w:tabs>
        <w:tab w:val="center" w:pos="4252"/>
        <w:tab w:val="right" w:pos="8504"/>
      </w:tabs>
      <w:snapToGrid w:val="0"/>
    </w:pPr>
  </w:style>
  <w:style w:type="paragraph" w:styleId="a6">
    <w:name w:val="Balloon Text"/>
    <w:basedOn w:val="a"/>
    <w:semiHidden/>
    <w:rsid w:val="00755E32"/>
    <w:rPr>
      <w:rFonts w:ascii="Arial" w:eastAsia="ＭＳ ゴシック" w:hAnsi="Arial"/>
      <w:sz w:val="18"/>
      <w:szCs w:val="18"/>
    </w:rPr>
  </w:style>
  <w:style w:type="character" w:styleId="a7">
    <w:name w:val="Hyperlink"/>
    <w:basedOn w:val="a0"/>
    <w:rsid w:val="00C50388"/>
    <w:rPr>
      <w:color w:val="0000FF"/>
      <w:u w:val="single"/>
    </w:rPr>
  </w:style>
  <w:style w:type="character" w:styleId="a8">
    <w:name w:val="page number"/>
    <w:basedOn w:val="a0"/>
    <w:rsid w:val="00616D79"/>
  </w:style>
  <w:style w:type="character" w:styleId="a9">
    <w:name w:val="annotation reference"/>
    <w:basedOn w:val="a0"/>
    <w:semiHidden/>
    <w:rsid w:val="00CB5DC1"/>
    <w:rPr>
      <w:sz w:val="18"/>
      <w:szCs w:val="18"/>
    </w:rPr>
  </w:style>
  <w:style w:type="paragraph" w:styleId="aa">
    <w:name w:val="annotation text"/>
    <w:basedOn w:val="a"/>
    <w:semiHidden/>
    <w:rsid w:val="00CB5DC1"/>
    <w:pPr>
      <w:jc w:val="left"/>
    </w:pPr>
  </w:style>
  <w:style w:type="paragraph" w:styleId="ab">
    <w:name w:val="annotation subject"/>
    <w:basedOn w:val="aa"/>
    <w:next w:val="aa"/>
    <w:semiHidden/>
    <w:rsid w:val="00CB5DC1"/>
    <w:rPr>
      <w:b/>
      <w:bCs/>
    </w:rPr>
  </w:style>
  <w:style w:type="table" w:styleId="ac">
    <w:name w:val="Table Grid"/>
    <w:basedOn w:val="a1"/>
    <w:rsid w:val="00800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492C"/>
    <w:pPr>
      <w:widowControl w:val="0"/>
      <w:autoSpaceDE w:val="0"/>
      <w:autoSpaceDN w:val="0"/>
      <w:adjustRightInd w:val="0"/>
    </w:pPr>
    <w:rPr>
      <w:rFonts w:ascii="ＭＳ ゴシック" w:hAnsi="ＭＳ ゴシック" w:cs="ＭＳ ゴシック"/>
      <w:color w:val="000000"/>
      <w:sz w:val="24"/>
      <w:szCs w:val="24"/>
    </w:rPr>
  </w:style>
  <w:style w:type="paragraph" w:styleId="Web">
    <w:name w:val="Normal (Web)"/>
    <w:basedOn w:val="a"/>
    <w:uiPriority w:val="99"/>
    <w:unhideWhenUsed/>
    <w:rsid w:val="00C44E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AA3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8767">
      <w:bodyDiv w:val="1"/>
      <w:marLeft w:val="0"/>
      <w:marRight w:val="0"/>
      <w:marTop w:val="0"/>
      <w:marBottom w:val="0"/>
      <w:divBdr>
        <w:top w:val="none" w:sz="0" w:space="0" w:color="auto"/>
        <w:left w:val="none" w:sz="0" w:space="0" w:color="auto"/>
        <w:bottom w:val="none" w:sz="0" w:space="0" w:color="auto"/>
        <w:right w:val="none" w:sz="0" w:space="0" w:color="auto"/>
      </w:divBdr>
    </w:div>
    <w:div w:id="324675088">
      <w:bodyDiv w:val="1"/>
      <w:marLeft w:val="0"/>
      <w:marRight w:val="0"/>
      <w:marTop w:val="0"/>
      <w:marBottom w:val="0"/>
      <w:divBdr>
        <w:top w:val="none" w:sz="0" w:space="0" w:color="auto"/>
        <w:left w:val="none" w:sz="0" w:space="0" w:color="auto"/>
        <w:bottom w:val="none" w:sz="0" w:space="0" w:color="auto"/>
        <w:right w:val="none" w:sz="0" w:space="0" w:color="auto"/>
      </w:divBdr>
    </w:div>
    <w:div w:id="475682721">
      <w:bodyDiv w:val="1"/>
      <w:marLeft w:val="0"/>
      <w:marRight w:val="0"/>
      <w:marTop w:val="0"/>
      <w:marBottom w:val="0"/>
      <w:divBdr>
        <w:top w:val="none" w:sz="0" w:space="0" w:color="auto"/>
        <w:left w:val="none" w:sz="0" w:space="0" w:color="auto"/>
        <w:bottom w:val="none" w:sz="0" w:space="0" w:color="auto"/>
        <w:right w:val="none" w:sz="0" w:space="0" w:color="auto"/>
      </w:divBdr>
    </w:div>
    <w:div w:id="763763962">
      <w:bodyDiv w:val="1"/>
      <w:marLeft w:val="0"/>
      <w:marRight w:val="0"/>
      <w:marTop w:val="0"/>
      <w:marBottom w:val="0"/>
      <w:divBdr>
        <w:top w:val="none" w:sz="0" w:space="0" w:color="auto"/>
        <w:left w:val="none" w:sz="0" w:space="0" w:color="auto"/>
        <w:bottom w:val="none" w:sz="0" w:space="0" w:color="auto"/>
        <w:right w:val="none" w:sz="0" w:space="0" w:color="auto"/>
      </w:divBdr>
    </w:div>
    <w:div w:id="785121493">
      <w:bodyDiv w:val="1"/>
      <w:marLeft w:val="0"/>
      <w:marRight w:val="0"/>
      <w:marTop w:val="0"/>
      <w:marBottom w:val="0"/>
      <w:divBdr>
        <w:top w:val="none" w:sz="0" w:space="0" w:color="auto"/>
        <w:left w:val="none" w:sz="0" w:space="0" w:color="auto"/>
        <w:bottom w:val="none" w:sz="0" w:space="0" w:color="auto"/>
        <w:right w:val="none" w:sz="0" w:space="0" w:color="auto"/>
      </w:divBdr>
      <w:divsChild>
        <w:div w:id="2053650293">
          <w:marLeft w:val="0"/>
          <w:marRight w:val="0"/>
          <w:marTop w:val="0"/>
          <w:marBottom w:val="0"/>
          <w:divBdr>
            <w:top w:val="none" w:sz="0" w:space="0" w:color="auto"/>
            <w:left w:val="none" w:sz="0" w:space="0" w:color="auto"/>
            <w:bottom w:val="none" w:sz="0" w:space="0" w:color="auto"/>
            <w:right w:val="none" w:sz="0" w:space="0" w:color="auto"/>
          </w:divBdr>
          <w:divsChild>
            <w:div w:id="1020859313">
              <w:marLeft w:val="0"/>
              <w:marRight w:val="-4500"/>
              <w:marTop w:val="0"/>
              <w:marBottom w:val="0"/>
              <w:divBdr>
                <w:top w:val="none" w:sz="0" w:space="0" w:color="auto"/>
                <w:left w:val="none" w:sz="0" w:space="0" w:color="auto"/>
                <w:bottom w:val="none" w:sz="0" w:space="0" w:color="auto"/>
                <w:right w:val="none" w:sz="0" w:space="0" w:color="auto"/>
              </w:divBdr>
              <w:divsChild>
                <w:div w:id="1414234049">
                  <w:marLeft w:val="0"/>
                  <w:marRight w:val="4500"/>
                  <w:marTop w:val="0"/>
                  <w:marBottom w:val="0"/>
                  <w:divBdr>
                    <w:top w:val="none" w:sz="0" w:space="0" w:color="auto"/>
                    <w:left w:val="none" w:sz="0" w:space="0" w:color="auto"/>
                    <w:bottom w:val="none" w:sz="0" w:space="0" w:color="auto"/>
                    <w:right w:val="none" w:sz="0" w:space="0" w:color="auto"/>
                  </w:divBdr>
                  <w:divsChild>
                    <w:div w:id="344331775">
                      <w:marLeft w:val="0"/>
                      <w:marRight w:val="0"/>
                      <w:marTop w:val="0"/>
                      <w:marBottom w:val="0"/>
                      <w:divBdr>
                        <w:top w:val="none" w:sz="0" w:space="0" w:color="auto"/>
                        <w:left w:val="none" w:sz="0" w:space="0" w:color="auto"/>
                        <w:bottom w:val="none" w:sz="0" w:space="0" w:color="auto"/>
                        <w:right w:val="none" w:sz="0" w:space="0" w:color="auto"/>
                      </w:divBdr>
                      <w:divsChild>
                        <w:div w:id="179228862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007751493">
      <w:bodyDiv w:val="1"/>
      <w:marLeft w:val="0"/>
      <w:marRight w:val="0"/>
      <w:marTop w:val="0"/>
      <w:marBottom w:val="0"/>
      <w:divBdr>
        <w:top w:val="none" w:sz="0" w:space="0" w:color="auto"/>
        <w:left w:val="none" w:sz="0" w:space="0" w:color="auto"/>
        <w:bottom w:val="none" w:sz="0" w:space="0" w:color="auto"/>
        <w:right w:val="none" w:sz="0" w:space="0" w:color="auto"/>
      </w:divBdr>
    </w:div>
    <w:div w:id="1008950818">
      <w:bodyDiv w:val="1"/>
      <w:marLeft w:val="0"/>
      <w:marRight w:val="0"/>
      <w:marTop w:val="0"/>
      <w:marBottom w:val="0"/>
      <w:divBdr>
        <w:top w:val="none" w:sz="0" w:space="0" w:color="auto"/>
        <w:left w:val="none" w:sz="0" w:space="0" w:color="auto"/>
        <w:bottom w:val="none" w:sz="0" w:space="0" w:color="auto"/>
        <w:right w:val="none" w:sz="0" w:space="0" w:color="auto"/>
      </w:divBdr>
    </w:div>
    <w:div w:id="1517769838">
      <w:bodyDiv w:val="1"/>
      <w:marLeft w:val="0"/>
      <w:marRight w:val="0"/>
      <w:marTop w:val="0"/>
      <w:marBottom w:val="0"/>
      <w:divBdr>
        <w:top w:val="none" w:sz="0" w:space="0" w:color="auto"/>
        <w:left w:val="none" w:sz="0" w:space="0" w:color="auto"/>
        <w:bottom w:val="none" w:sz="0" w:space="0" w:color="auto"/>
        <w:right w:val="none" w:sz="0" w:space="0" w:color="auto"/>
      </w:divBdr>
    </w:div>
    <w:div w:id="17222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E507-2CE4-4203-8CAC-99F8B298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23</Pages>
  <Words>3000</Words>
  <Characters>17106</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2010/01/12</vt:lpstr>
      <vt:lpstr>2010/01/12</vt:lpstr>
    </vt:vector>
  </TitlesOfParts>
  <Company>Iwakuni City</Company>
  <LinksUpToDate>false</LinksUpToDate>
  <CharactersWithSpaces>20066</CharactersWithSpaces>
  <SharedDoc>false</SharedDoc>
  <HLinks>
    <vt:vector size="6" baseType="variant">
      <vt:variant>
        <vt:i4>852039</vt:i4>
      </vt:variant>
      <vt:variant>
        <vt:i4>0</vt:i4>
      </vt:variant>
      <vt:variant>
        <vt:i4>0</vt:i4>
      </vt:variant>
      <vt:variant>
        <vt:i4>5</vt:i4>
      </vt:variant>
      <vt:variant>
        <vt:lpwstr>http://www.city.iwakuni.yamaguchi.jp/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2010/01/12</dc:title>
  <dc:creator>iwks1992</dc:creator>
  <cp:lastModifiedBy>杉山　賢作</cp:lastModifiedBy>
  <cp:revision>434</cp:revision>
  <cp:lastPrinted>2023-11-07T04:51:00Z</cp:lastPrinted>
  <dcterms:created xsi:type="dcterms:W3CDTF">2016-09-08T04:55:00Z</dcterms:created>
  <dcterms:modified xsi:type="dcterms:W3CDTF">2023-11-09T02:52:00Z</dcterms:modified>
</cp:coreProperties>
</file>