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371193" w:rsidP="00111392">
            <w:r>
              <w:rPr>
                <w:rFonts w:hint="eastAsia"/>
              </w:rPr>
              <w:t>農地台帳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71193" w:rsidP="00111392">
            <w:r>
              <w:rPr>
                <w:rFonts w:hint="eastAsia"/>
              </w:rPr>
              <w:t>農業委員会</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71193" w:rsidP="00111392">
            <w:r>
              <w:rPr>
                <w:rFonts w:hint="eastAsia"/>
              </w:rPr>
              <w:t>農業委員会事務局</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371193" w:rsidP="00111392">
            <w:r>
              <w:rPr>
                <w:rFonts w:hint="eastAsia"/>
              </w:rPr>
              <w:t>農地法等によりその権限に属させられた事項（農地の権利移動関係業務、転用関係業務等）及び農地等の利用の最適化の推進等、農地に関する事務を行うため。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371193" w:rsidP="00111392">
            <w:pPr>
              <w:rPr>
                <w:rFonts w:hint="eastAsia"/>
              </w:rPr>
            </w:pPr>
            <w:r>
              <w:rPr>
                <w:rFonts w:hint="eastAsia"/>
              </w:rPr>
              <w:t>１氏名、２住所、３性別、４生年月日・年齢、５親族関係、６土地の所在、７土地の面積、８農地貸借情報</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71193" w:rsidP="00111392">
            <w:r>
              <w:rPr>
                <w:rFonts w:hint="eastAsia"/>
              </w:rPr>
              <w:t>農地所有者とその世帯</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371193" w:rsidRDefault="00371193" w:rsidP="00371193">
            <w:r>
              <w:rPr>
                <w:rFonts w:hint="eastAsia"/>
              </w:rPr>
              <w:t>住民基本台帳、固定資産課税台帳との突合</w:t>
            </w:r>
          </w:p>
          <w:p w:rsidR="00111392" w:rsidRPr="00A92F9D" w:rsidRDefault="00371193" w:rsidP="00371193">
            <w:r>
              <w:rPr>
                <w:rFonts w:hint="eastAsia"/>
              </w:rPr>
              <w:t>本人から提出された各種申請書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371193"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371193" w:rsidP="00371193">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371193">
              <w:rPr>
                <w:rFonts w:hint="eastAsia"/>
              </w:rPr>
              <w:t>農業委員会事務局</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371193">
            <w:r w:rsidRPr="00A92F9D">
              <w:rPr>
                <w:rFonts w:hint="eastAsia"/>
              </w:rPr>
              <w:t>（所在地）</w:t>
            </w:r>
            <w:r w:rsidR="00371193">
              <w:rPr>
                <w:rFonts w:hint="eastAsia"/>
              </w:rPr>
              <w:t>〒740-8585</w:t>
            </w:r>
            <w:r w:rsidR="00371193">
              <w:rPr>
                <w:rFonts w:hint="eastAsia"/>
              </w:rPr>
              <w:t xml:space="preserve">　</w:t>
            </w:r>
            <w:r w:rsidR="00371193">
              <w:rPr>
                <w:rFonts w:hint="eastAsia"/>
              </w:rPr>
              <w:t>岩国市今津町一丁目14番51号</w:t>
            </w:r>
          </w:p>
        </w:tc>
      </w:tr>
      <w:tr w:rsidR="00A92F9D" w:rsidRPr="00A92F9D" w:rsidTr="00371193">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371193" w:rsidP="00371193">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371193"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371193">
            <w:r w:rsidRPr="00A92F9D">
              <w:rPr>
                <w:rFonts w:hint="eastAsia"/>
              </w:rPr>
              <w:t>政令第21条第７項に該当するファイル</w:t>
            </w:r>
            <w:r w:rsidR="0025627D" w:rsidRPr="00A92F9D">
              <w:rPr>
                <w:rFonts w:hint="eastAsia"/>
              </w:rPr>
              <w:t xml:space="preserve">　□有　</w:t>
            </w:r>
            <w:r w:rsidR="00371193">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bookmarkStart w:id="0" w:name="_GoBack"/>
            <w:bookmarkEnd w:id="0"/>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71193"/>
    <w:rsid w:val="003E07A2"/>
    <w:rsid w:val="004A07BB"/>
    <w:rsid w:val="005C7D2E"/>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657C3E"/>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上田　直美</cp:lastModifiedBy>
  <cp:revision>3</cp:revision>
  <cp:lastPrinted>2023-04-21T03:52:00Z</cp:lastPrinted>
  <dcterms:created xsi:type="dcterms:W3CDTF">2023-04-21T03:52:00Z</dcterms:created>
  <dcterms:modified xsi:type="dcterms:W3CDTF">2023-07-18T01:38:00Z</dcterms:modified>
</cp:coreProperties>
</file>