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D" w:rsidRPr="00C432FD" w:rsidRDefault="00C432FD" w:rsidP="002A1CB4">
      <w:pPr>
        <w:widowControl/>
        <w:shd w:val="clear" w:color="auto" w:fill="1F6C89"/>
        <w:spacing w:line="336" w:lineRule="atLeast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color w:val="FFFFFF"/>
          <w:kern w:val="36"/>
          <w:sz w:val="37"/>
          <w:szCs w:val="37"/>
        </w:rPr>
      </w:pPr>
      <w:r w:rsidRPr="00C432FD">
        <w:rPr>
          <w:rFonts w:ascii="ＭＳ Ｐゴシック" w:eastAsia="ＭＳ Ｐゴシック" w:hAnsi="ＭＳ Ｐゴシック" w:cs="ＭＳ Ｐゴシック"/>
          <w:b/>
          <w:bCs/>
          <w:color w:val="FFFFFF"/>
          <w:kern w:val="36"/>
          <w:sz w:val="37"/>
          <w:szCs w:val="37"/>
        </w:rPr>
        <w:t>鳥獣被害対策に防護柵を設置しましょう</w:t>
      </w:r>
    </w:p>
    <w:p w:rsidR="002E0161" w:rsidRPr="00B22921" w:rsidRDefault="002A1CB4" w:rsidP="002A1CB4">
      <w:pPr>
        <w:widowControl/>
        <w:spacing w:after="72" w:line="336" w:lineRule="auto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9"/>
          <w:szCs w:val="29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514351</wp:posOffset>
                </wp:positionV>
                <wp:extent cx="6677025" cy="13335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14D63" id="角丸四角形 3" o:spid="_x0000_s1026" style="position:absolute;left:0;text-align:left;margin-left:-5.25pt;margin-top:40.5pt;width:525.7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" filled="f" strokecolor="#243f60 [1604]" strokeweight="2pt"/>
            </w:pict>
          </mc:Fallback>
        </mc:AlternateContent>
      </w:r>
      <w:r w:rsidR="00C432FD" w:rsidRPr="00945BF4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  <w:t>鳥獣害防止対策事業補助金</w:t>
      </w:r>
    </w:p>
    <w:p w:rsidR="0086237F" w:rsidRDefault="00C432FD" w:rsidP="0086237F">
      <w:pPr>
        <w:widowControl/>
        <w:spacing w:line="240" w:lineRule="atLeast"/>
        <w:ind w:left="220" w:hangingChars="100" w:hanging="220"/>
        <w:contextualSpacing/>
        <w:jc w:val="left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796F0B">
        <w:rPr>
          <w:rFonts w:asciiTheme="minorEastAsia" w:hAnsiTheme="minorEastAsia" w:cs="ＭＳ Ｐゴシック"/>
          <w:kern w:val="0"/>
          <w:sz w:val="22"/>
        </w:rPr>
        <w:t xml:space="preserve">　</w:t>
      </w:r>
      <w:r w:rsidR="00AD613A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岩国</w:t>
      </w:r>
      <w:r w:rsidR="00CB1322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市内で</w:t>
      </w:r>
      <w:r w:rsidR="002B44A4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農林作物を生産する</w:t>
      </w:r>
      <w:r w:rsidR="00CB1322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人</w:t>
      </w:r>
      <w:r w:rsidR="00DF1D88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、</w:t>
      </w:r>
      <w:r w:rsidR="0026332C">
        <w:rPr>
          <w:rFonts w:asciiTheme="majorEastAsia" w:eastAsiaTheme="majorEastAsia" w:hAnsiTheme="majorEastAsia" w:cs="ＭＳ Ｐゴシック"/>
          <w:kern w:val="0"/>
          <w:sz w:val="28"/>
          <w:szCs w:val="28"/>
        </w:rPr>
        <w:t>または</w:t>
      </w:r>
      <w:r w:rsidR="00AD613A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岩国</w:t>
      </w:r>
      <w:r w:rsidR="002B44A4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市</w:t>
      </w:r>
      <w:r w:rsidR="00CB1322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内に居住している</w:t>
      </w:r>
      <w:r w:rsidR="00D87FED">
        <w:rPr>
          <w:rFonts w:asciiTheme="majorEastAsia" w:eastAsiaTheme="majorEastAsia" w:hAnsiTheme="majorEastAsia" w:cs="ＭＳ Ｐゴシック"/>
          <w:kern w:val="0"/>
          <w:sz w:val="28"/>
          <w:szCs w:val="28"/>
        </w:rPr>
        <w:t>人で</w:t>
      </w:r>
      <w:r w:rsidR="0086237F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、「</w:t>
      </w:r>
      <w:r w:rsidR="00AE2D37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被害</w:t>
      </w:r>
    </w:p>
    <w:p w:rsidR="0086237F" w:rsidRDefault="00AE2D37" w:rsidP="0086237F">
      <w:pPr>
        <w:widowControl/>
        <w:spacing w:line="240" w:lineRule="atLeast"/>
        <w:ind w:left="280" w:hangingChars="100" w:hanging="280"/>
        <w:contextualSpacing/>
        <w:jc w:val="left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防止施設資材</w:t>
      </w:r>
      <w:r w:rsidR="0086237F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」、「</w:t>
      </w:r>
      <w:r w:rsidR="002B44A4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鳥獣の</w:t>
      </w:r>
      <w:r w:rsidR="00DF1D88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追い払い</w:t>
      </w:r>
      <w:r w:rsidR="00B16C42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用具</w:t>
      </w:r>
      <w:r w:rsidR="0086237F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」</w:t>
      </w:r>
      <w:r w:rsidR="00F53D5C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を購入した</w:t>
      </w:r>
      <w:r w:rsidR="00DF1D88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場合、</w:t>
      </w:r>
      <w:r w:rsidR="00C432FD" w:rsidRPr="00426AA7">
        <w:rPr>
          <w:rFonts w:asciiTheme="majorEastAsia" w:eastAsiaTheme="majorEastAsia" w:hAnsiTheme="majorEastAsia" w:cs="ＭＳ Ｐゴシック"/>
          <w:kern w:val="0"/>
          <w:sz w:val="28"/>
          <w:szCs w:val="28"/>
        </w:rPr>
        <w:t>その購入費の一部を補</w:t>
      </w:r>
    </w:p>
    <w:p w:rsidR="00E35E62" w:rsidRDefault="00C432FD" w:rsidP="0086237F">
      <w:pPr>
        <w:widowControl/>
        <w:spacing w:line="240" w:lineRule="atLeast"/>
        <w:ind w:left="280" w:hangingChars="100" w:hanging="280"/>
        <w:contextualSpacing/>
        <w:jc w:val="left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426AA7">
        <w:rPr>
          <w:rFonts w:asciiTheme="majorEastAsia" w:eastAsiaTheme="majorEastAsia" w:hAnsiTheme="majorEastAsia" w:cs="ＭＳ Ｐゴシック"/>
          <w:kern w:val="0"/>
          <w:sz w:val="28"/>
          <w:szCs w:val="28"/>
        </w:rPr>
        <w:t>助します。</w:t>
      </w:r>
    </w:p>
    <w:p w:rsidR="0086237F" w:rsidRDefault="0086237F" w:rsidP="0086237F">
      <w:pPr>
        <w:widowControl/>
        <w:spacing w:line="240" w:lineRule="atLeast"/>
        <w:ind w:left="241" w:hangingChars="100" w:hanging="241"/>
        <w:contextualSpacing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  <w:bdr w:val="single" w:sz="4" w:space="0" w:color="auto"/>
        </w:rPr>
      </w:pPr>
    </w:p>
    <w:p w:rsidR="0086237F" w:rsidRPr="0086237F" w:rsidRDefault="0086237F" w:rsidP="0086237F">
      <w:pPr>
        <w:widowControl/>
        <w:spacing w:line="240" w:lineRule="atLeast"/>
        <w:ind w:left="241" w:hangingChars="100" w:hanging="241"/>
        <w:contextualSpacing/>
        <w:jc w:val="left"/>
        <w:rPr>
          <w:rFonts w:asciiTheme="minorEastAsia" w:hAnsiTheme="minorEastAsia" w:cs="ＭＳ Ｐゴシック"/>
          <w:b/>
          <w:kern w:val="0"/>
          <w:sz w:val="24"/>
          <w:szCs w:val="24"/>
          <w:bdr w:val="single" w:sz="4" w:space="0" w:color="auto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  <w:bdr w:val="single" w:sz="4" w:space="0" w:color="auto"/>
        </w:rPr>
        <w:t>対象者</w:t>
      </w:r>
    </w:p>
    <w:p w:rsidR="0086237F" w:rsidRPr="0086237F" w:rsidRDefault="0086237F" w:rsidP="0086237F">
      <w:pPr>
        <w:widowControl/>
        <w:spacing w:line="240" w:lineRule="atLeast"/>
        <w:ind w:left="241" w:hangingChars="100" w:hanging="241"/>
        <w:contextualSpacing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・岩国市内で農林作物を生産する人</w:t>
      </w:r>
    </w:p>
    <w:p w:rsidR="0086237F" w:rsidRPr="0086237F" w:rsidRDefault="0086237F" w:rsidP="0086237F">
      <w:pPr>
        <w:widowControl/>
        <w:spacing w:line="240" w:lineRule="atLeast"/>
        <w:ind w:left="241" w:hangingChars="100" w:hanging="241"/>
        <w:contextualSpacing/>
        <w:jc w:val="left"/>
        <w:rPr>
          <w:rFonts w:asciiTheme="minorEastAsia" w:hAnsiTheme="minorEastAsia" w:cs="ＭＳ Ｐゴシック"/>
          <w:b/>
          <w:kern w:val="0"/>
          <w:sz w:val="24"/>
          <w:szCs w:val="24"/>
          <w:bdr w:val="single" w:sz="4" w:space="0" w:color="auto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・岩国市内に居住している</w:t>
      </w:r>
      <w:r w:rsidRPr="0086237F">
        <w:rPr>
          <w:rFonts w:asciiTheme="minorEastAsia" w:hAnsiTheme="minorEastAsia" w:cs="ＭＳ Ｐゴシック"/>
          <w:b/>
          <w:kern w:val="0"/>
          <w:sz w:val="24"/>
          <w:szCs w:val="24"/>
        </w:rPr>
        <w:t>人</w:t>
      </w:r>
    </w:p>
    <w:p w:rsidR="0086237F" w:rsidRPr="0086237F" w:rsidRDefault="00E35E62" w:rsidP="00AD613A">
      <w:pPr>
        <w:widowControl/>
        <w:spacing w:line="336" w:lineRule="auto"/>
        <w:contextualSpacing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  <w:bdr w:val="single" w:sz="4" w:space="0" w:color="auto"/>
        </w:rPr>
        <w:t>補助対象</w:t>
      </w:r>
    </w:p>
    <w:p w:rsidR="0086237F" w:rsidRPr="0086237F" w:rsidRDefault="0086237F" w:rsidP="00AD613A">
      <w:pPr>
        <w:widowControl/>
        <w:spacing w:line="336" w:lineRule="auto"/>
        <w:contextualSpacing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</w:rPr>
        <w:t>・</w:t>
      </w:r>
      <w:r w:rsidR="001A47F7" w:rsidRPr="0086237F">
        <w:rPr>
          <w:rFonts w:asciiTheme="minorEastAsia" w:hAnsiTheme="minorEastAsia" w:cs="Times New Roman" w:hint="eastAsia"/>
          <w:b/>
          <w:sz w:val="24"/>
          <w:szCs w:val="24"/>
        </w:rPr>
        <w:t>鳥獣</w:t>
      </w:r>
      <w:r w:rsidR="00E80C7F" w:rsidRPr="0086237F">
        <w:rPr>
          <w:rFonts w:asciiTheme="minorEastAsia" w:hAnsiTheme="minorEastAsia" w:cs="Times New Roman" w:hint="eastAsia"/>
          <w:b/>
          <w:sz w:val="24"/>
          <w:szCs w:val="24"/>
        </w:rPr>
        <w:t>害防止対策のために購入する</w:t>
      </w:r>
      <w:r w:rsidR="003C6CF1" w:rsidRPr="0086237F">
        <w:rPr>
          <w:rFonts w:asciiTheme="minorEastAsia" w:hAnsiTheme="minorEastAsia" w:cs="Times New Roman" w:hint="eastAsia"/>
          <w:b/>
          <w:sz w:val="24"/>
          <w:szCs w:val="24"/>
        </w:rPr>
        <w:t>用具</w:t>
      </w:r>
      <w:r w:rsidR="0026332C" w:rsidRPr="0086237F">
        <w:rPr>
          <w:rFonts w:asciiTheme="minorEastAsia" w:hAnsiTheme="minorEastAsia" w:cs="Times New Roman" w:hint="eastAsia"/>
          <w:b/>
          <w:sz w:val="24"/>
          <w:szCs w:val="24"/>
        </w:rPr>
        <w:t>・</w:t>
      </w:r>
      <w:r w:rsidR="00796F0B" w:rsidRPr="0086237F">
        <w:rPr>
          <w:rFonts w:asciiTheme="minorEastAsia" w:hAnsiTheme="minorEastAsia" w:cs="Times New Roman" w:hint="eastAsia"/>
          <w:b/>
          <w:sz w:val="24"/>
          <w:szCs w:val="24"/>
        </w:rPr>
        <w:t>資材</w:t>
      </w:r>
      <w:r w:rsidR="0026332C" w:rsidRPr="0086237F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AE2D37" w:rsidRPr="0086237F">
        <w:rPr>
          <w:rFonts w:asciiTheme="minorEastAsia" w:hAnsiTheme="minorEastAsia" w:cs="Times New Roman" w:hint="eastAsia"/>
          <w:b/>
          <w:sz w:val="24"/>
          <w:szCs w:val="24"/>
        </w:rPr>
        <w:t>修理費も対象</w:t>
      </w:r>
      <w:r w:rsidR="00442BF8" w:rsidRPr="0086237F">
        <w:rPr>
          <w:rFonts w:asciiTheme="minorEastAsia" w:hAnsiTheme="minorEastAsia" w:cs="Times New Roman" w:hint="eastAsia"/>
          <w:b/>
          <w:sz w:val="24"/>
          <w:szCs w:val="24"/>
        </w:rPr>
        <w:t>）</w:t>
      </w:r>
    </w:p>
    <w:p w:rsidR="0086237F" w:rsidRPr="0086237F" w:rsidRDefault="00A5413A" w:rsidP="0086237F">
      <w:pPr>
        <w:widowControl/>
        <w:spacing w:line="336" w:lineRule="auto"/>
        <w:ind w:firstLineChars="200" w:firstLine="480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394817">
        <w:rPr>
          <w:rFonts w:asciiTheme="minorEastAsia" w:hAnsiTheme="minorEastAsia" w:cs="Times New Roman" w:hint="eastAsia"/>
          <w:sz w:val="24"/>
          <w:szCs w:val="24"/>
        </w:rPr>
        <w:t>具体例：</w:t>
      </w:r>
      <w:r w:rsidR="0086237F" w:rsidRPr="0086237F">
        <w:rPr>
          <w:rFonts w:asciiTheme="minorEastAsia" w:hAnsiTheme="minorEastAsia" w:cs="Times New Roman" w:hint="eastAsia"/>
          <w:sz w:val="24"/>
          <w:szCs w:val="24"/>
        </w:rPr>
        <w:t>鳥獣の</w:t>
      </w:r>
      <w:r w:rsidR="0086237F"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>追い払い用具としての爆竹、花火、忌避剤、威嚇用電動ガン等</w:t>
      </w:r>
    </w:p>
    <w:p w:rsidR="0086237F" w:rsidRPr="0086237F" w:rsidRDefault="0086237F" w:rsidP="00A5413A">
      <w:pPr>
        <w:widowControl/>
        <w:spacing w:line="336" w:lineRule="auto"/>
        <w:ind w:firstLineChars="600" w:firstLine="1440"/>
        <w:contextualSpacing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>田畑へ鳥獣の侵入を防止するための資材としての電気柵、メッシュ柵、ネット柵等</w:t>
      </w:r>
    </w:p>
    <w:p w:rsidR="00AB381C" w:rsidRPr="0086237F" w:rsidRDefault="00E35E62" w:rsidP="00AD613A">
      <w:pPr>
        <w:widowControl/>
        <w:spacing w:line="276" w:lineRule="auto"/>
        <w:contextualSpacing/>
        <w:jc w:val="left"/>
        <w:rPr>
          <w:rFonts w:asciiTheme="minorEastAsia" w:hAnsiTheme="minorEastAsia" w:cs="Times New Roman"/>
          <w:b/>
          <w:sz w:val="24"/>
          <w:szCs w:val="24"/>
          <w:bdr w:val="single" w:sz="4" w:space="0" w:color="auto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  <w:bdr w:val="single" w:sz="4" w:space="0" w:color="auto"/>
        </w:rPr>
        <w:t>補助対象外</w:t>
      </w:r>
    </w:p>
    <w:p w:rsidR="002549C7" w:rsidRPr="0086237F" w:rsidRDefault="00AD613A" w:rsidP="0086237F">
      <w:pPr>
        <w:widowControl/>
        <w:spacing w:line="276" w:lineRule="auto"/>
        <w:contextualSpacing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</w:rPr>
        <w:t>・</w:t>
      </w:r>
      <w:r w:rsidR="00796F0B" w:rsidRPr="0086237F">
        <w:rPr>
          <w:rFonts w:asciiTheme="minorEastAsia" w:hAnsiTheme="minorEastAsia" w:cs="Times New Roman" w:hint="eastAsia"/>
          <w:b/>
          <w:sz w:val="24"/>
          <w:szCs w:val="24"/>
        </w:rPr>
        <w:t>シシ脅し、防腐剤、ペンキ、</w:t>
      </w:r>
      <w:r w:rsidR="00B93106" w:rsidRPr="0086237F">
        <w:rPr>
          <w:rFonts w:asciiTheme="minorEastAsia" w:hAnsiTheme="minorEastAsia" w:cs="Times New Roman" w:hint="eastAsia"/>
          <w:b/>
          <w:sz w:val="24"/>
          <w:szCs w:val="24"/>
        </w:rPr>
        <w:t>工具、</w:t>
      </w:r>
      <w:r w:rsidR="00796F0B" w:rsidRPr="0086237F">
        <w:rPr>
          <w:rFonts w:asciiTheme="minorEastAsia" w:hAnsiTheme="minorEastAsia" w:cs="Times New Roman" w:hint="eastAsia"/>
          <w:b/>
          <w:sz w:val="24"/>
          <w:szCs w:val="24"/>
        </w:rPr>
        <w:t>送料、手数料、</w:t>
      </w:r>
      <w:r w:rsidR="00B93106" w:rsidRPr="0086237F">
        <w:rPr>
          <w:rFonts w:asciiTheme="minorEastAsia" w:hAnsiTheme="minorEastAsia" w:cs="Times New Roman" w:hint="eastAsia"/>
          <w:b/>
          <w:sz w:val="24"/>
          <w:szCs w:val="24"/>
        </w:rPr>
        <w:t>設置</w:t>
      </w:r>
      <w:r w:rsidR="00E35E62" w:rsidRPr="0086237F">
        <w:rPr>
          <w:rFonts w:asciiTheme="minorEastAsia" w:hAnsiTheme="minorEastAsia" w:cs="Times New Roman" w:hint="eastAsia"/>
          <w:b/>
          <w:sz w:val="24"/>
          <w:szCs w:val="24"/>
        </w:rPr>
        <w:t>工事の</w:t>
      </w:r>
      <w:r w:rsidRPr="0086237F">
        <w:rPr>
          <w:rFonts w:asciiTheme="minorEastAsia" w:hAnsiTheme="minorEastAsia" w:cs="Times New Roman" w:hint="eastAsia"/>
          <w:b/>
          <w:sz w:val="24"/>
          <w:szCs w:val="24"/>
        </w:rPr>
        <w:t>工賃</w:t>
      </w:r>
    </w:p>
    <w:p w:rsidR="00AD613A" w:rsidRPr="0086237F" w:rsidRDefault="00AB381C" w:rsidP="0086237F">
      <w:pPr>
        <w:widowControl/>
        <w:spacing w:line="276" w:lineRule="auto"/>
        <w:contextualSpacing/>
        <w:jc w:val="left"/>
        <w:rPr>
          <w:rFonts w:asciiTheme="minorEastAsia" w:hAnsiTheme="minorEastAsia" w:cs="ＭＳ 明朝"/>
          <w:b/>
          <w:spacing w:val="10"/>
          <w:kern w:val="0"/>
          <w:sz w:val="24"/>
          <w:szCs w:val="24"/>
          <w:lang w:val="ja-JP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</w:rPr>
        <w:t>・</w:t>
      </w:r>
      <w:r w:rsidR="002A1CB4" w:rsidRPr="0086237F">
        <w:rPr>
          <w:rFonts w:asciiTheme="minorEastAsia" w:hAnsiTheme="minorEastAsia" w:cs="ＭＳ 明朝" w:hint="eastAsia"/>
          <w:b/>
          <w:spacing w:val="10"/>
          <w:kern w:val="0"/>
          <w:sz w:val="24"/>
          <w:szCs w:val="24"/>
          <w:lang w:val="ja-JP"/>
        </w:rPr>
        <w:t>鳥獣害防止の目的を超えた過剰な耐久性を有する資材</w:t>
      </w:r>
      <w:r w:rsidR="00282BAC" w:rsidRPr="0086237F">
        <w:rPr>
          <w:rFonts w:asciiTheme="minorEastAsia" w:hAnsiTheme="minorEastAsia" w:cs="ＭＳ 明朝" w:hint="eastAsia"/>
          <w:b/>
          <w:spacing w:val="10"/>
          <w:kern w:val="0"/>
          <w:sz w:val="24"/>
          <w:szCs w:val="24"/>
          <w:lang w:val="ja-JP"/>
        </w:rPr>
        <w:t>費</w:t>
      </w:r>
    </w:p>
    <w:p w:rsidR="00AD613A" w:rsidRPr="0086237F" w:rsidRDefault="00AB381C" w:rsidP="0086237F">
      <w:pPr>
        <w:widowControl/>
        <w:spacing w:line="276" w:lineRule="auto"/>
        <w:contextualSpacing/>
        <w:jc w:val="left"/>
        <w:rPr>
          <w:rFonts w:asciiTheme="minorEastAsia" w:hAnsiTheme="minorEastAsia" w:cs="ＭＳ 明朝"/>
          <w:b/>
          <w:spacing w:val="10"/>
          <w:kern w:val="0"/>
          <w:sz w:val="24"/>
          <w:szCs w:val="24"/>
          <w:lang w:val="ja-JP"/>
        </w:rPr>
      </w:pPr>
      <w:r w:rsidRPr="0086237F">
        <w:rPr>
          <w:rFonts w:asciiTheme="minorEastAsia" w:hAnsiTheme="minorEastAsia" w:cs="ＭＳ 明朝" w:hint="eastAsia"/>
          <w:b/>
          <w:spacing w:val="10"/>
          <w:kern w:val="0"/>
          <w:sz w:val="24"/>
          <w:szCs w:val="24"/>
          <w:lang w:val="ja-JP"/>
        </w:rPr>
        <w:t>・</w:t>
      </w:r>
      <w:r w:rsidR="00D3313D" w:rsidRPr="0086237F">
        <w:rPr>
          <w:rFonts w:asciiTheme="minorEastAsia" w:hAnsiTheme="minorEastAsia" w:cs="ＭＳ 明朝" w:hint="eastAsia"/>
          <w:b/>
          <w:spacing w:val="10"/>
          <w:kern w:val="0"/>
          <w:sz w:val="24"/>
          <w:szCs w:val="24"/>
          <w:lang w:val="ja-JP"/>
        </w:rPr>
        <w:t>電池・バッテリー等概ね５年以内に買換えが必要な消耗品</w:t>
      </w:r>
    </w:p>
    <w:p w:rsidR="0086237F" w:rsidRPr="0086237F" w:rsidRDefault="00282BAC" w:rsidP="0086237F">
      <w:pPr>
        <w:widowControl/>
        <w:spacing w:line="276" w:lineRule="auto"/>
        <w:ind w:firstLineChars="100" w:firstLine="260"/>
        <w:contextualSpacing/>
        <w:jc w:val="left"/>
        <w:rPr>
          <w:rFonts w:asciiTheme="minorEastAsia" w:hAnsiTheme="minorEastAsia" w:cs="ＭＳ 明朝"/>
          <w:spacing w:val="10"/>
          <w:kern w:val="0"/>
          <w:sz w:val="24"/>
          <w:szCs w:val="24"/>
          <w:lang w:val="ja-JP"/>
        </w:rPr>
      </w:pPr>
      <w:r w:rsidRPr="0086237F">
        <w:rPr>
          <w:rFonts w:asciiTheme="minorEastAsia" w:hAnsiTheme="minorEastAsia" w:cs="ＭＳ 明朝" w:hint="eastAsia"/>
          <w:spacing w:val="10"/>
          <w:kern w:val="0"/>
          <w:sz w:val="24"/>
          <w:szCs w:val="24"/>
          <w:lang w:val="ja-JP"/>
        </w:rPr>
        <w:t>（電気柵本体と一式で購入する際は補助対象になります。）</w:t>
      </w:r>
    </w:p>
    <w:p w:rsidR="0086237F" w:rsidRPr="0086237F" w:rsidRDefault="0086237F" w:rsidP="0086237F">
      <w:pPr>
        <w:widowControl/>
        <w:spacing w:before="100" w:beforeAutospacing="1" w:line="336" w:lineRule="auto"/>
        <w:contextualSpacing/>
        <w:jc w:val="left"/>
        <w:rPr>
          <w:rFonts w:asciiTheme="minorEastAsia" w:hAnsiTheme="minorEastAsia" w:cs="ＭＳ Ｐゴシック"/>
          <w:b/>
          <w:kern w:val="0"/>
          <w:sz w:val="24"/>
          <w:szCs w:val="24"/>
          <w:bdr w:val="single" w:sz="4" w:space="0" w:color="auto"/>
        </w:rPr>
      </w:pPr>
      <w:r w:rsidRPr="0086237F">
        <w:rPr>
          <w:rFonts w:asciiTheme="minorEastAsia" w:hAnsiTheme="minorEastAsia" w:cs="ＭＳ Ｐゴシック"/>
          <w:b/>
          <w:kern w:val="0"/>
          <w:sz w:val="24"/>
          <w:szCs w:val="24"/>
          <w:bdr w:val="single" w:sz="4" w:space="0" w:color="auto"/>
        </w:rPr>
        <w:t>補助金額</w:t>
      </w:r>
    </w:p>
    <w:p w:rsidR="0086237F" w:rsidRPr="0086237F" w:rsidRDefault="0086237F" w:rsidP="0086237F">
      <w:pPr>
        <w:widowControl/>
        <w:spacing w:before="100" w:beforeAutospacing="1" w:line="336" w:lineRule="auto"/>
        <w:contextualSpacing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・</w:t>
      </w:r>
      <w:r w:rsidRPr="0086237F">
        <w:rPr>
          <w:rFonts w:asciiTheme="minorEastAsia" w:hAnsiTheme="minorEastAsia" w:cs="ＭＳ Ｐゴシック"/>
          <w:b/>
          <w:kern w:val="0"/>
          <w:sz w:val="24"/>
          <w:szCs w:val="24"/>
        </w:rPr>
        <w:t>個人で</w:t>
      </w: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購入</w:t>
      </w:r>
      <w:r w:rsidRPr="0086237F">
        <w:rPr>
          <w:rFonts w:asciiTheme="minorEastAsia" w:hAnsiTheme="minorEastAsia" w:cs="ＭＳ Ｐゴシック"/>
          <w:b/>
          <w:kern w:val="0"/>
          <w:sz w:val="24"/>
          <w:szCs w:val="24"/>
        </w:rPr>
        <w:t>する場合</w:t>
      </w: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</w:t>
      </w:r>
      <w:r w:rsidRPr="0086237F">
        <w:rPr>
          <w:rFonts w:asciiTheme="minorEastAsia" w:hAnsiTheme="minorEastAsia" w:cs="ＭＳ Ｐゴシック"/>
          <w:b/>
          <w:kern w:val="0"/>
          <w:sz w:val="24"/>
          <w:szCs w:val="24"/>
        </w:rPr>
        <w:t>＝</w:t>
      </w: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購入</w:t>
      </w:r>
      <w:r w:rsidRPr="0086237F">
        <w:rPr>
          <w:rFonts w:asciiTheme="minorEastAsia" w:hAnsiTheme="minorEastAsia" w:cs="ＭＳ Ｐゴシック"/>
          <w:b/>
          <w:kern w:val="0"/>
          <w:sz w:val="24"/>
          <w:szCs w:val="24"/>
        </w:rPr>
        <w:t>費の2分の1　（</w:t>
      </w:r>
      <w:r w:rsidRPr="0086237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年度</w:t>
      </w:r>
      <w:r w:rsidRPr="0086237F">
        <w:rPr>
          <w:rFonts w:asciiTheme="minorEastAsia" w:hAnsiTheme="minorEastAsia" w:cs="ＭＳ Ｐゴシック"/>
          <w:b/>
          <w:kern w:val="0"/>
          <w:sz w:val="24"/>
          <w:szCs w:val="24"/>
        </w:rPr>
        <w:t>上限7万5千円）</w:t>
      </w:r>
    </w:p>
    <w:p w:rsidR="0086237F" w:rsidRPr="0086237F" w:rsidRDefault="0086237F" w:rsidP="0086237F">
      <w:pPr>
        <w:widowControl/>
        <w:spacing w:line="336" w:lineRule="auto"/>
        <w:ind w:firstLineChars="100" w:firstLine="240"/>
        <w:contextualSpacing/>
        <w:jc w:val="left"/>
        <w:rPr>
          <w:rFonts w:asciiTheme="minorEastAsia" w:hAnsiTheme="minorEastAsia" w:cs="Times New Roman"/>
          <w:color w:val="FF0000"/>
          <w:sz w:val="24"/>
          <w:szCs w:val="24"/>
          <w:u w:val="double"/>
        </w:rPr>
      </w:pPr>
      <w:r w:rsidRPr="0086237F">
        <w:rPr>
          <w:rFonts w:asciiTheme="minorEastAsia" w:hAnsiTheme="minorEastAsia" w:cs="Times New Roman" w:hint="eastAsia"/>
          <w:sz w:val="24"/>
          <w:szCs w:val="24"/>
        </w:rPr>
        <w:t>※</w:t>
      </w:r>
      <w:r w:rsidRPr="0086237F">
        <w:rPr>
          <w:rFonts w:asciiTheme="minorEastAsia" w:hAnsiTheme="minorEastAsia" w:cs="Times New Roman"/>
          <w:sz w:val="24"/>
          <w:szCs w:val="24"/>
        </w:rPr>
        <w:t xml:space="preserve"> </w:t>
      </w:r>
      <w:r w:rsidRPr="0086237F">
        <w:rPr>
          <w:rFonts w:asciiTheme="minorEastAsia" w:hAnsiTheme="minorEastAsia" w:cs="Times New Roman" w:hint="eastAsia"/>
          <w:sz w:val="24"/>
          <w:szCs w:val="24"/>
        </w:rPr>
        <w:t>上限金額に達するまで、年度内に何回でも申請できます。</w:t>
      </w:r>
    </w:p>
    <w:p w:rsidR="0086237F" w:rsidRP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b/>
          <w:sz w:val="24"/>
          <w:szCs w:val="24"/>
          <w:bdr w:val="single" w:sz="4" w:space="0" w:color="auto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  <w:bdr w:val="single" w:sz="4" w:space="0" w:color="auto"/>
        </w:rPr>
        <w:t>その他</w:t>
      </w:r>
    </w:p>
    <w:p w:rsidR="0086237F" w:rsidRPr="0086237F" w:rsidRDefault="0086237F" w:rsidP="0086237F">
      <w:pPr>
        <w:widowControl/>
        <w:spacing w:before="100" w:beforeAutospacing="1" w:line="276" w:lineRule="auto"/>
        <w:contextualSpacing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</w:rPr>
        <w:t>※購入前に市役所へ相談いただきたいケース</w:t>
      </w:r>
    </w:p>
    <w:p w:rsidR="0086237F" w:rsidRP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</w:rPr>
        <w:t xml:space="preserve">　　</w:t>
      </w:r>
      <w:r w:rsidRPr="0086237F">
        <w:rPr>
          <w:rFonts w:asciiTheme="minorEastAsia" w:hAnsiTheme="minorEastAsia" w:cs="Times New Roman" w:hint="eastAsia"/>
          <w:sz w:val="24"/>
          <w:szCs w:val="24"/>
        </w:rPr>
        <w:t>①　設置にあたり工事を伴うもの</w:t>
      </w:r>
    </w:p>
    <w:p w:rsidR="0086237F" w:rsidRP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86237F">
        <w:rPr>
          <w:rFonts w:asciiTheme="minorEastAsia" w:hAnsiTheme="minorEastAsia" w:cs="Times New Roman" w:hint="eastAsia"/>
          <w:sz w:val="24"/>
          <w:szCs w:val="24"/>
        </w:rPr>
        <w:t xml:space="preserve">　　②　威嚇用電動ガンを購入する場合</w:t>
      </w:r>
    </w:p>
    <w:p w:rsidR="0086237F" w:rsidRP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86237F">
        <w:rPr>
          <w:rFonts w:asciiTheme="minorEastAsia" w:hAnsiTheme="minorEastAsia" w:cs="Times New Roman" w:hint="eastAsia"/>
          <w:sz w:val="24"/>
          <w:szCs w:val="24"/>
        </w:rPr>
        <w:t xml:space="preserve">　　　・環境面に配慮された商品（玉が土に還る等）が補助対象になります。</w:t>
      </w:r>
    </w:p>
    <w:p w:rsidR="0086237F" w:rsidRP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86237F">
        <w:rPr>
          <w:rFonts w:asciiTheme="minorEastAsia" w:hAnsiTheme="minorEastAsia" w:cs="Times New Roman" w:hint="eastAsia"/>
          <w:sz w:val="24"/>
          <w:szCs w:val="24"/>
        </w:rPr>
        <w:t xml:space="preserve">　　　（注意事項：威嚇や追い払いが目的のため、鳥獣には当てないようにしてください。）</w:t>
      </w:r>
    </w:p>
    <w:p w:rsidR="0086237F" w:rsidRPr="0086237F" w:rsidRDefault="0086237F" w:rsidP="0086237F">
      <w:pPr>
        <w:widowControl/>
        <w:spacing w:before="100" w:beforeAutospacing="1" w:line="120" w:lineRule="auto"/>
        <w:ind w:firstLineChars="300" w:firstLine="720"/>
        <w:contextualSpacing/>
        <w:jc w:val="left"/>
        <w:rPr>
          <w:rFonts w:asciiTheme="minorEastAsia" w:hAnsiTheme="minorEastAsia" w:cs="Times New Roman"/>
          <w:sz w:val="24"/>
          <w:szCs w:val="24"/>
        </w:rPr>
      </w:pPr>
      <w:r w:rsidRPr="0086237F">
        <w:rPr>
          <w:rFonts w:asciiTheme="minorEastAsia" w:hAnsiTheme="minorEastAsia" w:cs="Times New Roman" w:hint="eastAsia"/>
          <w:sz w:val="24"/>
          <w:szCs w:val="24"/>
        </w:rPr>
        <w:t>・追い払い目的を超えた趣向性の高い商品は</w:t>
      </w:r>
      <w:r w:rsidRPr="0086237F">
        <w:rPr>
          <w:rFonts w:asciiTheme="minorEastAsia" w:hAnsiTheme="minorEastAsia" w:cs="Times New Roman" w:hint="eastAsia"/>
          <w:b/>
          <w:sz w:val="24"/>
          <w:szCs w:val="24"/>
        </w:rPr>
        <w:t>補助対象外</w:t>
      </w:r>
      <w:r w:rsidRPr="0086237F">
        <w:rPr>
          <w:rFonts w:asciiTheme="minorEastAsia" w:hAnsiTheme="minorEastAsia" w:cs="Times New Roman" w:hint="eastAsia"/>
          <w:sz w:val="24"/>
          <w:szCs w:val="24"/>
        </w:rPr>
        <w:t>になる可能性があります。</w:t>
      </w:r>
    </w:p>
    <w:p w:rsidR="0086237F" w:rsidRP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b/>
          <w:sz w:val="24"/>
          <w:szCs w:val="24"/>
          <w:bdr w:val="single" w:sz="4" w:space="0" w:color="auto"/>
        </w:rPr>
      </w:pPr>
    </w:p>
    <w:p w:rsidR="0086237F" w:rsidRPr="0086237F" w:rsidRDefault="0086237F" w:rsidP="0086237F">
      <w:pPr>
        <w:widowControl/>
        <w:spacing w:line="276" w:lineRule="auto"/>
        <w:contextualSpacing/>
        <w:jc w:val="left"/>
        <w:rPr>
          <w:rFonts w:asciiTheme="minorEastAsia" w:hAnsiTheme="minorEastAsia" w:cs="Times New Roman"/>
          <w:b/>
          <w:color w:val="FF0000"/>
          <w:sz w:val="24"/>
          <w:szCs w:val="24"/>
          <w:u w:val="double"/>
        </w:rPr>
      </w:pPr>
      <w:r w:rsidRPr="0086237F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 xml:space="preserve">※ </w:t>
      </w:r>
      <w:r w:rsidRPr="0086237F">
        <w:rPr>
          <w:rFonts w:asciiTheme="minorEastAsia" w:hAnsiTheme="minorEastAsia" w:cs="Times New Roman" w:hint="eastAsia"/>
          <w:b/>
          <w:color w:val="FF0000"/>
          <w:sz w:val="24"/>
          <w:szCs w:val="24"/>
          <w:u w:val="double"/>
        </w:rPr>
        <w:t>資材は、現金またはクレジットカードでご購入ください。金券、商品券、購入店舗のポ</w:t>
      </w:r>
    </w:p>
    <w:p w:rsid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inorEastAsia" w:hAnsiTheme="minorEastAsia" w:cs="Times New Roman"/>
          <w:b/>
          <w:color w:val="FF0000"/>
          <w:sz w:val="24"/>
          <w:szCs w:val="24"/>
          <w:u w:val="double"/>
        </w:rPr>
      </w:pPr>
      <w:r w:rsidRPr="0086237F">
        <w:rPr>
          <w:rFonts w:asciiTheme="minorEastAsia" w:hAnsiTheme="minorEastAsia" w:cs="Times New Roman" w:hint="eastAsia"/>
          <w:b/>
          <w:color w:val="FF0000"/>
          <w:sz w:val="24"/>
          <w:szCs w:val="24"/>
          <w:u w:val="double"/>
        </w:rPr>
        <w:t>イント等を使用された支払金額については、補助対象外になりますのでご注意ください。</w:t>
      </w:r>
    </w:p>
    <w:p w:rsidR="0086237F" w:rsidRDefault="0086237F" w:rsidP="0086237F">
      <w:pPr>
        <w:widowControl/>
        <w:spacing w:before="100" w:beforeAutospacing="1" w:line="120" w:lineRule="auto"/>
        <w:contextualSpacing/>
        <w:jc w:val="left"/>
        <w:rPr>
          <w:rFonts w:asciiTheme="majorEastAsia" w:eastAsiaTheme="majorEastAsia" w:hAnsiTheme="majorEastAsia" w:cs="Times New Roman"/>
          <w:b/>
          <w:sz w:val="24"/>
          <w:szCs w:val="24"/>
          <w:bdr w:val="single" w:sz="4" w:space="0" w:color="auto"/>
        </w:rPr>
      </w:pPr>
    </w:p>
    <w:p w:rsidR="0086237F" w:rsidRDefault="0086237F" w:rsidP="0086237F">
      <w:pPr>
        <w:widowControl/>
        <w:spacing w:line="336" w:lineRule="auto"/>
        <w:jc w:val="right"/>
        <w:rPr>
          <w:rFonts w:asciiTheme="majorEastAsia" w:eastAsiaTheme="majorEastAsia" w:hAnsiTheme="majorEastAsia" w:cs="Times New Roman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裏面もあります。</w:t>
      </w:r>
    </w:p>
    <w:p w:rsidR="00E80C7F" w:rsidRPr="0086237F" w:rsidRDefault="00E80C7F" w:rsidP="0087387C">
      <w:pPr>
        <w:widowControl/>
        <w:spacing w:line="336" w:lineRule="auto"/>
        <w:jc w:val="left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86237F">
        <w:rPr>
          <w:rFonts w:asciiTheme="minorEastAsia" w:hAnsiTheme="minorEastAsia" w:cs="Times New Roman" w:hint="eastAsia"/>
          <w:b/>
          <w:sz w:val="24"/>
          <w:szCs w:val="24"/>
          <w:bdr w:val="single" w:sz="4" w:space="0" w:color="auto"/>
        </w:rPr>
        <w:lastRenderedPageBreak/>
        <w:t>申請に必要な書類</w:t>
      </w:r>
    </w:p>
    <w:p w:rsidR="0086237F" w:rsidRPr="0086237F" w:rsidRDefault="0026332C" w:rsidP="00AD613A">
      <w:pPr>
        <w:widowControl/>
        <w:jc w:val="left"/>
        <w:rPr>
          <w:rFonts w:asciiTheme="minorEastAsia" w:hAnsiTheme="minorEastAsia" w:cs="ＭＳ Ｐゴシック"/>
          <w:b/>
          <w:kern w:val="0"/>
          <w:sz w:val="26"/>
          <w:szCs w:val="26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１．</w:t>
      </w:r>
      <w:r w:rsidR="00796F0B" w:rsidRPr="0086237F">
        <w:rPr>
          <w:rFonts w:asciiTheme="minorEastAsia" w:hAnsiTheme="minorEastAsia" w:cs="ＭＳ Ｐゴシック"/>
          <w:b/>
          <w:kern w:val="0"/>
          <w:sz w:val="26"/>
          <w:szCs w:val="26"/>
        </w:rPr>
        <w:t>申請書</w:t>
      </w:r>
      <w:r w:rsidR="0045489A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 xml:space="preserve"> </w:t>
      </w:r>
    </w:p>
    <w:p w:rsidR="00484A03" w:rsidRPr="0086237F" w:rsidRDefault="0026332C" w:rsidP="00AD613A">
      <w:pPr>
        <w:widowControl/>
        <w:jc w:val="left"/>
        <w:rPr>
          <w:rFonts w:asciiTheme="minorEastAsia" w:hAnsiTheme="minorEastAsia" w:cs="ＭＳ Ｐゴシック"/>
          <w:b/>
          <w:kern w:val="0"/>
          <w:sz w:val="26"/>
          <w:szCs w:val="26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２．</w:t>
      </w:r>
      <w:r w:rsidR="00C432FD" w:rsidRPr="0086237F">
        <w:rPr>
          <w:rFonts w:asciiTheme="minorEastAsia" w:hAnsiTheme="minorEastAsia" w:cs="ＭＳ Ｐゴシック"/>
          <w:b/>
          <w:kern w:val="0"/>
          <w:sz w:val="26"/>
          <w:szCs w:val="26"/>
        </w:rPr>
        <w:t>請求書</w:t>
      </w:r>
    </w:p>
    <w:p w:rsidR="006328CA" w:rsidRPr="0086237F" w:rsidRDefault="0026332C" w:rsidP="00AD613A">
      <w:pPr>
        <w:widowControl/>
        <w:jc w:val="left"/>
        <w:rPr>
          <w:rFonts w:asciiTheme="minorEastAsia" w:hAnsiTheme="minorEastAsia" w:cs="ＭＳ Ｐゴシック"/>
          <w:b/>
          <w:kern w:val="0"/>
          <w:sz w:val="26"/>
          <w:szCs w:val="26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３．</w:t>
      </w:r>
      <w:r w:rsidR="00796F0B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写真</w:t>
      </w:r>
    </w:p>
    <w:p w:rsidR="00A5413A" w:rsidRDefault="0086237F" w:rsidP="00A5413A">
      <w:pPr>
        <w:widowControl/>
        <w:ind w:firstLineChars="100" w:firstLine="260"/>
        <w:jc w:val="left"/>
        <w:rPr>
          <w:rFonts w:asciiTheme="minorEastAsia" w:hAnsiTheme="minorEastAsia" w:cs="ＭＳ Ｐゴシック"/>
          <w:color w:val="0D0D0D" w:themeColor="text1" w:themeTint="F2"/>
          <w:kern w:val="0"/>
          <w:sz w:val="26"/>
          <w:szCs w:val="26"/>
        </w:rPr>
      </w:pPr>
      <w:r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・追い払い用具…購入後の用具を確認できる写真</w:t>
      </w:r>
    </w:p>
    <w:p w:rsidR="00A5413A" w:rsidRDefault="00A5413A" w:rsidP="00A5413A">
      <w:pPr>
        <w:widowControl/>
        <w:ind w:firstLineChars="100" w:firstLine="260"/>
        <w:jc w:val="left"/>
        <w:rPr>
          <w:rFonts w:asciiTheme="minorEastAsia" w:hAnsiTheme="minorEastAsia" w:cs="ＭＳ Ｐゴシック"/>
          <w:color w:val="0D0D0D" w:themeColor="text1" w:themeTint="F2"/>
          <w:kern w:val="0"/>
          <w:sz w:val="26"/>
          <w:szCs w:val="26"/>
        </w:rPr>
      </w:pPr>
      <w:r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・</w:t>
      </w:r>
      <w:r w:rsidR="006328CA"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被害防止柵などの設置物…設置後の</w:t>
      </w:r>
      <w:r w:rsidR="00106BBE"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遠景・近景</w:t>
      </w:r>
      <w:r w:rsidR="006328CA"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写真</w:t>
      </w:r>
      <w:r w:rsidR="00AD613A"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（</w:t>
      </w:r>
      <w:r w:rsidR="00AD613A" w:rsidRPr="0086237F">
        <w:rPr>
          <w:rFonts w:asciiTheme="minorEastAsia" w:hAnsiTheme="minorEastAsia" w:cs="ＭＳ Ｐゴシック" w:hint="eastAsia"/>
          <w:b/>
          <w:color w:val="0D0D0D" w:themeColor="text1" w:themeTint="F2"/>
          <w:kern w:val="0"/>
          <w:sz w:val="26"/>
          <w:szCs w:val="26"/>
        </w:rPr>
        <w:t>※</w:t>
      </w:r>
      <w:r w:rsidR="00AD613A"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電気柵の場合は本体写真も必</w:t>
      </w:r>
    </w:p>
    <w:p w:rsidR="002A1CB4" w:rsidRPr="0086237F" w:rsidRDefault="00AD613A" w:rsidP="00A5413A">
      <w:pPr>
        <w:widowControl/>
        <w:ind w:firstLineChars="100" w:firstLine="260"/>
        <w:jc w:val="left"/>
        <w:rPr>
          <w:rFonts w:asciiTheme="minorEastAsia" w:hAnsiTheme="minorEastAsia" w:cs="ＭＳ Ｐゴシック"/>
          <w:color w:val="0D0D0D" w:themeColor="text1" w:themeTint="F2"/>
          <w:kern w:val="0"/>
          <w:sz w:val="26"/>
          <w:szCs w:val="26"/>
        </w:rPr>
      </w:pPr>
      <w:r w:rsidRPr="0086237F">
        <w:rPr>
          <w:rFonts w:asciiTheme="minorEastAsia" w:hAnsiTheme="minorEastAsia" w:cs="ＭＳ Ｐゴシック" w:hint="eastAsia"/>
          <w:color w:val="0D0D0D" w:themeColor="text1" w:themeTint="F2"/>
          <w:kern w:val="0"/>
          <w:sz w:val="26"/>
          <w:szCs w:val="26"/>
        </w:rPr>
        <w:t>要）</w:t>
      </w:r>
    </w:p>
    <w:p w:rsidR="00E12F5A" w:rsidRPr="0086237F" w:rsidRDefault="0026332C" w:rsidP="00AD613A">
      <w:pPr>
        <w:widowControl/>
        <w:jc w:val="left"/>
        <w:rPr>
          <w:rFonts w:asciiTheme="minorEastAsia" w:hAnsiTheme="minorEastAsia" w:cs="ＭＳ Ｐゴシック"/>
          <w:b/>
          <w:kern w:val="0"/>
          <w:sz w:val="26"/>
          <w:szCs w:val="26"/>
        </w:rPr>
      </w:pPr>
      <w:r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４．</w:t>
      </w:r>
      <w:r w:rsidR="00F22B21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領収証</w:t>
      </w:r>
      <w:r w:rsidR="00633728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と</w:t>
      </w:r>
      <w:r w:rsidR="008703A5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レシート（支払明細書）</w:t>
      </w:r>
    </w:p>
    <w:p w:rsidR="00E12F5A" w:rsidRPr="0086237F" w:rsidRDefault="00AA7382" w:rsidP="005A1C64">
      <w:pPr>
        <w:ind w:firstLineChars="100" w:firstLine="260"/>
        <w:rPr>
          <w:rFonts w:asciiTheme="minorEastAsia" w:hAnsiTheme="minorEastAsia" w:cs="Times New Roman"/>
          <w:sz w:val="26"/>
          <w:szCs w:val="26"/>
          <w:u w:val="double"/>
        </w:rPr>
      </w:pPr>
      <w:r w:rsidRPr="0086237F">
        <w:rPr>
          <w:rFonts w:asciiTheme="minorEastAsia" w:hAnsiTheme="minorEastAsia" w:cs="ＭＳ Ｐゴシック" w:hint="eastAsia"/>
          <w:kern w:val="0"/>
          <w:sz w:val="26"/>
          <w:szCs w:val="26"/>
        </w:rPr>
        <w:t>・</w:t>
      </w:r>
      <w:r w:rsidRPr="0086237F">
        <w:rPr>
          <w:rFonts w:asciiTheme="minorEastAsia" w:hAnsiTheme="minorEastAsia" w:cs="Times New Roman" w:hint="eastAsia"/>
          <w:sz w:val="26"/>
          <w:szCs w:val="26"/>
        </w:rPr>
        <w:t>申請日（申請書提出日）から起算して前１年以内のもの</w:t>
      </w:r>
    </w:p>
    <w:p w:rsidR="003C6CF1" w:rsidRPr="0086237F" w:rsidRDefault="005A1C64" w:rsidP="005A1C64">
      <w:pPr>
        <w:rPr>
          <w:rFonts w:asciiTheme="minorEastAsia" w:hAnsiTheme="minorEastAsia" w:cs="Times New Roman"/>
          <w:sz w:val="26"/>
          <w:szCs w:val="26"/>
          <w:u w:val="double"/>
        </w:rPr>
      </w:pPr>
      <w:r>
        <w:rPr>
          <w:rFonts w:asciiTheme="minorEastAsia" w:hAnsiTheme="minorEastAsia" w:cs="ＭＳ Ｐゴシック"/>
          <w:kern w:val="0"/>
          <w:sz w:val="26"/>
          <w:szCs w:val="26"/>
        </w:rPr>
        <w:t xml:space="preserve">　</w:t>
      </w:r>
      <w:r>
        <w:rPr>
          <w:rFonts w:asciiTheme="minorEastAsia" w:hAnsiTheme="minorEastAsia" w:cs="ＭＳ Ｐゴシック" w:hint="eastAsia"/>
          <w:kern w:val="0"/>
          <w:sz w:val="26"/>
          <w:szCs w:val="26"/>
        </w:rPr>
        <w:t>・</w:t>
      </w:r>
      <w:r w:rsidR="009174A4" w:rsidRPr="0086237F">
        <w:rPr>
          <w:rFonts w:asciiTheme="minorEastAsia" w:hAnsiTheme="minorEastAsia" w:cs="ＭＳ Ｐゴシック" w:hint="eastAsia"/>
          <w:kern w:val="0"/>
          <w:sz w:val="26"/>
          <w:szCs w:val="26"/>
        </w:rPr>
        <w:t>購入</w:t>
      </w:r>
      <w:r w:rsidR="00AE2D37" w:rsidRPr="0086237F">
        <w:rPr>
          <w:rFonts w:asciiTheme="minorEastAsia" w:hAnsiTheme="minorEastAsia" w:cs="ＭＳ Ｐゴシック" w:hint="eastAsia"/>
          <w:kern w:val="0"/>
          <w:sz w:val="26"/>
          <w:szCs w:val="26"/>
        </w:rPr>
        <w:t>物品</w:t>
      </w:r>
      <w:r w:rsidR="009174A4" w:rsidRPr="0086237F">
        <w:rPr>
          <w:rFonts w:asciiTheme="minorEastAsia" w:hAnsiTheme="minorEastAsia" w:cs="ＭＳ Ｐゴシック" w:hint="eastAsia"/>
          <w:kern w:val="0"/>
          <w:sz w:val="26"/>
          <w:szCs w:val="26"/>
        </w:rPr>
        <w:t>の内容</w:t>
      </w:r>
      <w:r w:rsidR="00D01CF9" w:rsidRPr="0086237F">
        <w:rPr>
          <w:rFonts w:asciiTheme="minorEastAsia" w:hAnsiTheme="minorEastAsia" w:cs="ＭＳ Ｐゴシック" w:hint="eastAsia"/>
          <w:kern w:val="0"/>
          <w:sz w:val="26"/>
          <w:szCs w:val="26"/>
        </w:rPr>
        <w:t>が分かるもの</w:t>
      </w:r>
    </w:p>
    <w:p w:rsidR="00F24A67" w:rsidRDefault="0086237F" w:rsidP="00F24A67">
      <w:pPr>
        <w:rPr>
          <w:rFonts w:ascii="Century" w:eastAsia="ＭＳ 明朝" w:hAnsi="Century" w:cs="Times New Roman"/>
          <w:b/>
          <w:sz w:val="26"/>
          <w:szCs w:val="26"/>
          <w:u w:val="double"/>
        </w:rPr>
      </w:pPr>
      <w:r w:rsidRPr="0086237F">
        <w:rPr>
          <w:rFonts w:asciiTheme="minorEastAsia" w:hAnsiTheme="min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289560</wp:posOffset>
                </wp:positionV>
                <wp:extent cx="5705475" cy="1733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733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37F" w:rsidRPr="0086237F" w:rsidRDefault="0086237F" w:rsidP="0086237F">
                            <w:pPr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>お問い合わせ先】</w:t>
                            </w:r>
                          </w:p>
                          <w:p w:rsidR="0086237F" w:rsidRPr="0086237F" w:rsidRDefault="0086237F" w:rsidP="0086237F">
                            <w:pPr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>岩国市　農林水産部　農林振興課　管理班（本庁４階）℡：0827-29-5170</w:t>
                            </w:r>
                          </w:p>
                          <w:p w:rsidR="0086237F" w:rsidRPr="0086237F" w:rsidRDefault="0086237F" w:rsidP="0086237F">
                            <w:pPr>
                              <w:ind w:firstLineChars="400" w:firstLine="964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6237F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由宇総合支所農林建設課　                　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>℡：0827-63-1114</w:t>
                            </w:r>
                          </w:p>
                          <w:p w:rsidR="0086237F" w:rsidRPr="0086237F" w:rsidRDefault="0086237F" w:rsidP="0086237F">
                            <w:pPr>
                              <w:ind w:firstLineChars="400" w:firstLine="964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周東総合支所農林課        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>℡：0827-84-1117</w:t>
                            </w:r>
                          </w:p>
                          <w:p w:rsidR="0086237F" w:rsidRPr="0086237F" w:rsidRDefault="0086237F" w:rsidP="0086237F">
                            <w:pPr>
                              <w:ind w:firstLineChars="400" w:firstLine="964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錦総合支所農林建設課    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 ℡：0827-72-2116</w:t>
                            </w:r>
                          </w:p>
                          <w:p w:rsidR="0086237F" w:rsidRPr="0086237F" w:rsidRDefault="0086237F" w:rsidP="0086237F">
                            <w:pPr>
                              <w:ind w:firstLineChars="400" w:firstLine="964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美和総合支所農林建設課　　            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237F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</w:rPr>
                              <w:t>℡：0827-96-1112</w:t>
                            </w:r>
                          </w:p>
                          <w:p w:rsidR="0086237F" w:rsidRPr="0086237F" w:rsidRDefault="0086237F" w:rsidP="008623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.5pt;margin-top:22.8pt;width:449.25pt;height:13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" filled="f" strokecolor="#0d0d0d [3069]" strokeweight=".25pt">
                <v:textbox>
                  <w:txbxContent>
                    <w:p w:rsidR="0086237F" w:rsidRPr="0086237F" w:rsidRDefault="0086237F" w:rsidP="0086237F">
                      <w:pPr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</w:pP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8"/>
                          <w:szCs w:val="28"/>
                        </w:rPr>
                        <w:t>【</w:t>
                      </w: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>お問い合わせ先】</w:t>
                      </w:r>
                    </w:p>
                    <w:p w:rsidR="0086237F" w:rsidRPr="0086237F" w:rsidRDefault="0086237F" w:rsidP="0086237F">
                      <w:pPr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</w:pP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>岩国市　農林水産部　農林振興課　管理班（本庁４階）℡：0827-29-5170</w:t>
                      </w:r>
                    </w:p>
                    <w:p w:rsidR="0086237F" w:rsidRPr="0086237F" w:rsidRDefault="0086237F" w:rsidP="0086237F">
                      <w:pPr>
                        <w:ind w:firstLineChars="400" w:firstLine="964"/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</w:pPr>
                      <w:r w:rsidRPr="0086237F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由宇総合支所農林建設課　                　</w:t>
                      </w: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>℡：0827-63-1114</w:t>
                      </w:r>
                    </w:p>
                    <w:p w:rsidR="0086237F" w:rsidRPr="0086237F" w:rsidRDefault="0086237F" w:rsidP="0086237F">
                      <w:pPr>
                        <w:ind w:firstLineChars="400" w:firstLine="964"/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</w:pP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周東総合支所農林課        </w:t>
                      </w:r>
                      <w:r w:rsidRPr="0086237F"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                </w:t>
                      </w: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>℡：0827-84-1117</w:t>
                      </w:r>
                    </w:p>
                    <w:p w:rsidR="0086237F" w:rsidRPr="0086237F" w:rsidRDefault="0086237F" w:rsidP="0086237F">
                      <w:pPr>
                        <w:ind w:firstLineChars="400" w:firstLine="964"/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</w:pP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錦総合支所農林建設課    </w:t>
                      </w:r>
                      <w:r w:rsidRPr="0086237F"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                 </w:t>
                      </w: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 ℡：0827-72-2116</w:t>
                      </w:r>
                    </w:p>
                    <w:p w:rsidR="0086237F" w:rsidRPr="0086237F" w:rsidRDefault="0086237F" w:rsidP="0086237F">
                      <w:pPr>
                        <w:ind w:firstLineChars="400" w:firstLine="964"/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</w:pP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美和総合支所農林建設課　　            </w:t>
                      </w:r>
                      <w:r w:rsidRPr="0086237F">
                        <w:rPr>
                          <w:rFonts w:asciiTheme="majorEastAsia" w:eastAsiaTheme="majorEastAsia" w:hAnsiTheme="majorEastAsia" w:cs="ＭＳ Ｐゴシック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6237F">
                        <w:rPr>
                          <w:rFonts w:asciiTheme="majorEastAsia" w:eastAsiaTheme="majorEastAsia" w:hAnsiTheme="majorEastAsia" w:cs="ＭＳ Ｐゴシック" w:hint="eastAsia"/>
                          <w:b/>
                          <w:color w:val="0D0D0D" w:themeColor="text1" w:themeTint="F2"/>
                          <w:kern w:val="0"/>
                          <w:sz w:val="24"/>
                          <w:szCs w:val="24"/>
                        </w:rPr>
                        <w:t>℡：0827-96-1112</w:t>
                      </w:r>
                    </w:p>
                    <w:p w:rsidR="0086237F" w:rsidRPr="0086237F" w:rsidRDefault="0086237F" w:rsidP="008623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6CF1" w:rsidRPr="0086237F">
        <w:rPr>
          <w:rFonts w:asciiTheme="minorEastAsia" w:hAnsiTheme="minorEastAsia" w:cs="Times New Roman" w:hint="eastAsia"/>
          <w:b/>
          <w:sz w:val="26"/>
          <w:szCs w:val="26"/>
        </w:rPr>
        <w:t>５．</w:t>
      </w:r>
      <w:r w:rsidR="00E12F5A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相手方登録申出</w:t>
      </w:r>
      <w:r w:rsidR="0045489A" w:rsidRPr="0086237F">
        <w:rPr>
          <w:rFonts w:asciiTheme="minorEastAsia" w:hAnsiTheme="minorEastAsia" w:cs="ＭＳ Ｐゴシック" w:hint="eastAsia"/>
          <w:b/>
          <w:kern w:val="0"/>
          <w:sz w:val="26"/>
          <w:szCs w:val="26"/>
        </w:rPr>
        <w:t>書</w:t>
      </w:r>
      <w:r w:rsidR="0045489A"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="00484A03"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3C6CF1"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>市役所へ</w:t>
      </w:r>
      <w:bookmarkStart w:id="0" w:name="_GoBack"/>
      <w:bookmarkEnd w:id="0"/>
      <w:r w:rsidR="003C6CF1"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>口座</w:t>
      </w:r>
      <w:r w:rsidR="00484A03" w:rsidRPr="0086237F">
        <w:rPr>
          <w:rFonts w:asciiTheme="minorEastAsia" w:hAnsiTheme="minorEastAsia" w:cs="ＭＳ Ｐゴシック" w:hint="eastAsia"/>
          <w:kern w:val="0"/>
          <w:sz w:val="24"/>
          <w:szCs w:val="24"/>
        </w:rPr>
        <w:t>未登録の方）</w:t>
      </w:r>
    </w:p>
    <w:sectPr w:rsidR="00F24A67" w:rsidSect="007648F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21" w:rsidRDefault="00B22921" w:rsidP="00B22921">
      <w:r>
        <w:separator/>
      </w:r>
    </w:p>
  </w:endnote>
  <w:endnote w:type="continuationSeparator" w:id="0">
    <w:p w:rsidR="00B22921" w:rsidRDefault="00B22921" w:rsidP="00B2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21" w:rsidRDefault="00B22921" w:rsidP="00B22921">
      <w:r>
        <w:separator/>
      </w:r>
    </w:p>
  </w:footnote>
  <w:footnote w:type="continuationSeparator" w:id="0">
    <w:p w:rsidR="00B22921" w:rsidRDefault="00B22921" w:rsidP="00B2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8B3"/>
    <w:multiLevelType w:val="hybridMultilevel"/>
    <w:tmpl w:val="9AB80B78"/>
    <w:lvl w:ilvl="0" w:tplc="94CCF466"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12A73190"/>
    <w:multiLevelType w:val="hybridMultilevel"/>
    <w:tmpl w:val="F0965CBE"/>
    <w:lvl w:ilvl="0" w:tplc="965E056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61418B"/>
    <w:multiLevelType w:val="hybridMultilevel"/>
    <w:tmpl w:val="8BFCC54A"/>
    <w:lvl w:ilvl="0" w:tplc="EAE038C0"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65692E2C"/>
    <w:multiLevelType w:val="hybridMultilevel"/>
    <w:tmpl w:val="C2408B34"/>
    <w:lvl w:ilvl="0" w:tplc="2D1C0C00">
      <w:numFmt w:val="bullet"/>
      <w:lvlText w:val="※"/>
      <w:lvlJc w:val="left"/>
      <w:pPr>
        <w:ind w:left="4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7EBA034A"/>
    <w:multiLevelType w:val="hybridMultilevel"/>
    <w:tmpl w:val="42566418"/>
    <w:lvl w:ilvl="0" w:tplc="1D14CE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FD"/>
    <w:rsid w:val="0002478F"/>
    <w:rsid w:val="00051939"/>
    <w:rsid w:val="00106BBE"/>
    <w:rsid w:val="00133939"/>
    <w:rsid w:val="00140C54"/>
    <w:rsid w:val="00145FEE"/>
    <w:rsid w:val="001736FA"/>
    <w:rsid w:val="001746D4"/>
    <w:rsid w:val="001A47F7"/>
    <w:rsid w:val="00221221"/>
    <w:rsid w:val="00240280"/>
    <w:rsid w:val="002549C7"/>
    <w:rsid w:val="0026332C"/>
    <w:rsid w:val="00282BAC"/>
    <w:rsid w:val="002A074D"/>
    <w:rsid w:val="002A1CB4"/>
    <w:rsid w:val="002B44A4"/>
    <w:rsid w:val="002B6293"/>
    <w:rsid w:val="002C2F3A"/>
    <w:rsid w:val="002E0161"/>
    <w:rsid w:val="00340795"/>
    <w:rsid w:val="00394817"/>
    <w:rsid w:val="003C6CF1"/>
    <w:rsid w:val="00426AA7"/>
    <w:rsid w:val="00442BF8"/>
    <w:rsid w:val="00450A36"/>
    <w:rsid w:val="0045489A"/>
    <w:rsid w:val="00484A03"/>
    <w:rsid w:val="004D4C2C"/>
    <w:rsid w:val="00552E33"/>
    <w:rsid w:val="00560960"/>
    <w:rsid w:val="00595E65"/>
    <w:rsid w:val="005A1C64"/>
    <w:rsid w:val="00622421"/>
    <w:rsid w:val="006327A0"/>
    <w:rsid w:val="006328CA"/>
    <w:rsid w:val="00633728"/>
    <w:rsid w:val="006B1AE8"/>
    <w:rsid w:val="006B4051"/>
    <w:rsid w:val="00725685"/>
    <w:rsid w:val="00732837"/>
    <w:rsid w:val="007648F1"/>
    <w:rsid w:val="007866A3"/>
    <w:rsid w:val="00796F0B"/>
    <w:rsid w:val="0086237F"/>
    <w:rsid w:val="008703A5"/>
    <w:rsid w:val="0087387C"/>
    <w:rsid w:val="00885F9D"/>
    <w:rsid w:val="008D029D"/>
    <w:rsid w:val="009174A4"/>
    <w:rsid w:val="00941BB4"/>
    <w:rsid w:val="00945BF4"/>
    <w:rsid w:val="00977AFE"/>
    <w:rsid w:val="009874AA"/>
    <w:rsid w:val="00A5413A"/>
    <w:rsid w:val="00A54278"/>
    <w:rsid w:val="00AA7382"/>
    <w:rsid w:val="00AB381C"/>
    <w:rsid w:val="00AD613A"/>
    <w:rsid w:val="00AE2D37"/>
    <w:rsid w:val="00B12567"/>
    <w:rsid w:val="00B16C42"/>
    <w:rsid w:val="00B22921"/>
    <w:rsid w:val="00B434D6"/>
    <w:rsid w:val="00B93106"/>
    <w:rsid w:val="00BD5192"/>
    <w:rsid w:val="00C317F0"/>
    <w:rsid w:val="00C432FD"/>
    <w:rsid w:val="00CB1322"/>
    <w:rsid w:val="00CB607B"/>
    <w:rsid w:val="00D01CF9"/>
    <w:rsid w:val="00D3313D"/>
    <w:rsid w:val="00D4298D"/>
    <w:rsid w:val="00D45E32"/>
    <w:rsid w:val="00D803EA"/>
    <w:rsid w:val="00D87FED"/>
    <w:rsid w:val="00DE5DDD"/>
    <w:rsid w:val="00DF1D88"/>
    <w:rsid w:val="00E1035F"/>
    <w:rsid w:val="00E12F5A"/>
    <w:rsid w:val="00E35E62"/>
    <w:rsid w:val="00E73B79"/>
    <w:rsid w:val="00E80C7F"/>
    <w:rsid w:val="00EB60AC"/>
    <w:rsid w:val="00ED2F31"/>
    <w:rsid w:val="00EE52F8"/>
    <w:rsid w:val="00F22B21"/>
    <w:rsid w:val="00F24A67"/>
    <w:rsid w:val="00F53D5C"/>
    <w:rsid w:val="00F72E8B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2A1033-B362-41CA-BF2C-A134EFD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3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03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2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921"/>
  </w:style>
  <w:style w:type="paragraph" w:styleId="a8">
    <w:name w:val="footer"/>
    <w:basedOn w:val="a"/>
    <w:link w:val="a9"/>
    <w:uiPriority w:val="99"/>
    <w:unhideWhenUsed/>
    <w:rsid w:val="00B22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673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564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3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05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720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8E26-DD3E-445E-870A-EFC0E8A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</dc:creator>
  <cp:lastModifiedBy>市川　佳史</cp:lastModifiedBy>
  <cp:revision>89</cp:revision>
  <cp:lastPrinted>2023-03-10T05:36:00Z</cp:lastPrinted>
  <dcterms:created xsi:type="dcterms:W3CDTF">2017-07-12T01:44:00Z</dcterms:created>
  <dcterms:modified xsi:type="dcterms:W3CDTF">2023-03-10T05:58:00Z</dcterms:modified>
</cp:coreProperties>
</file>