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B03" w:rsidRPr="00903333" w:rsidRDefault="00864B03" w:rsidP="00864B03">
      <w:pPr>
        <w:keepNext/>
        <w:autoSpaceDE w:val="0"/>
        <w:autoSpaceDN w:val="0"/>
        <w:adjustRightInd w:val="0"/>
        <w:spacing w:line="363" w:lineRule="atLeast"/>
        <w:rPr>
          <w:rFonts w:ascii="ＭＳ 明朝" w:eastAsia="ＭＳ 明朝" w:cs="ＭＳ 明朝"/>
          <w:spacing w:val="10"/>
          <w:kern w:val="0"/>
          <w:sz w:val="22"/>
          <w:lang w:val="ja-JP"/>
        </w:rPr>
      </w:pPr>
      <w:r w:rsidRPr="00903333">
        <w:rPr>
          <w:rFonts w:ascii="ＭＳ ゴシック" w:eastAsia="ＭＳ ゴシック" w:cs="ＭＳ ゴシック" w:hint="eastAsia"/>
          <w:spacing w:val="10"/>
          <w:kern w:val="0"/>
          <w:sz w:val="22"/>
          <w:lang w:val="ja-JP"/>
        </w:rPr>
        <w:t>別表</w:t>
      </w:r>
      <w:r w:rsidRPr="00903333">
        <w:rPr>
          <w:rFonts w:ascii="ＭＳ 明朝" w:eastAsia="ＭＳ 明朝" w:cs="ＭＳ 明朝" w:hint="eastAsia"/>
          <w:spacing w:val="10"/>
          <w:kern w:val="0"/>
          <w:sz w:val="22"/>
          <w:lang w:val="ja-JP"/>
        </w:rPr>
        <w:t>（第２条、第３条関係）</w:t>
      </w:r>
    </w:p>
    <w:p w:rsidR="00864B03" w:rsidRPr="00903333" w:rsidRDefault="00864B03" w:rsidP="00864B03">
      <w:pPr>
        <w:keepNext/>
        <w:autoSpaceDE w:val="0"/>
        <w:autoSpaceDN w:val="0"/>
        <w:adjustRightInd w:val="0"/>
        <w:spacing w:line="363" w:lineRule="atLeas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就学学校変更に係る許可基準、許可期間等</w:t>
      </w:r>
    </w:p>
    <w:tbl>
      <w:tblPr>
        <w:tblW w:w="0" w:type="auto"/>
        <w:tblInd w:w="8" w:type="dxa"/>
        <w:tblLayout w:type="fixed"/>
        <w:tblCellMar>
          <w:left w:w="0" w:type="dxa"/>
          <w:right w:w="0" w:type="dxa"/>
        </w:tblCellMar>
        <w:tblLook w:val="0000" w:firstRow="0" w:lastRow="0" w:firstColumn="0" w:lastColumn="0" w:noHBand="0" w:noVBand="0"/>
      </w:tblPr>
      <w:tblGrid>
        <w:gridCol w:w="1403"/>
        <w:gridCol w:w="1202"/>
        <w:gridCol w:w="2405"/>
        <w:gridCol w:w="1403"/>
        <w:gridCol w:w="1403"/>
        <w:gridCol w:w="1403"/>
      </w:tblGrid>
      <w:tr w:rsidR="00864B03" w:rsidRPr="00903333" w:rsidTr="001C5553">
        <w:tblPrEx>
          <w:tblCellMar>
            <w:top w:w="0" w:type="dxa"/>
            <w:left w:w="0" w:type="dxa"/>
            <w:bottom w:w="0" w:type="dxa"/>
            <w:right w:w="0" w:type="dxa"/>
          </w:tblCellMar>
        </w:tblPrEx>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center"/>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許可事由</w:t>
            </w:r>
          </w:p>
        </w:tc>
        <w:tc>
          <w:tcPr>
            <w:tcW w:w="360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center"/>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許可基準</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center"/>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許可期間</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center"/>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対象者</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center"/>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添付書類</w:t>
            </w:r>
          </w:p>
        </w:tc>
      </w:tr>
      <w:tr w:rsidR="00864B03" w:rsidRPr="00903333" w:rsidTr="001C5553">
        <w:tblPrEx>
          <w:tblCellMar>
            <w:top w:w="0" w:type="dxa"/>
            <w:left w:w="0" w:type="dxa"/>
            <w:bottom w:w="0" w:type="dxa"/>
            <w:right w:w="0" w:type="dxa"/>
          </w:tblCellMar>
        </w:tblPrEx>
        <w:tc>
          <w:tcPr>
            <w:tcW w:w="1403" w:type="dxa"/>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身体的理由（規則第５条第１項第１号該当）</w:t>
            </w:r>
          </w:p>
        </w:tc>
        <w:tc>
          <w:tcPr>
            <w:tcW w:w="3607" w:type="dxa"/>
            <w:gridSpan w:val="2"/>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児童生徒等の身体が虚弱又は重度な障害のため、指定の学校に通学することが困難と認められた場合</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教育委員会が必要と認める期間</w:t>
            </w:r>
          </w:p>
        </w:tc>
        <w:tc>
          <w:tcPr>
            <w:tcW w:w="140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小学校１年生から中学校３年生まで</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医師の診断書</w:t>
            </w:r>
          </w:p>
        </w:tc>
      </w:tr>
      <w:tr w:rsidR="00864B03" w:rsidRPr="00903333" w:rsidTr="001C5553">
        <w:tblPrEx>
          <w:tblCellMar>
            <w:top w:w="0" w:type="dxa"/>
            <w:left w:w="0" w:type="dxa"/>
            <w:bottom w:w="0" w:type="dxa"/>
            <w:right w:w="0" w:type="dxa"/>
          </w:tblCellMar>
        </w:tblPrEx>
        <w:tc>
          <w:tcPr>
            <w:tcW w:w="1403" w:type="dxa"/>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特別支援学級への入級（規則第５条第１項第２号該当）</w:t>
            </w:r>
          </w:p>
        </w:tc>
        <w:tc>
          <w:tcPr>
            <w:tcW w:w="3607" w:type="dxa"/>
            <w:gridSpan w:val="2"/>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障害のある児童生徒等であって特別支援学級に入級させることが妥当と認められながら、指定の学校に特別支援学級がない場合</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特別支援学級に入級している期間</w:t>
            </w:r>
          </w:p>
        </w:tc>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特別支援学級入級同意書</w:t>
            </w:r>
          </w:p>
        </w:tc>
      </w:tr>
      <w:tr w:rsidR="00864B03" w:rsidRPr="00903333" w:rsidTr="001C5553">
        <w:tblPrEx>
          <w:tblCellMar>
            <w:top w:w="0" w:type="dxa"/>
            <w:left w:w="0" w:type="dxa"/>
            <w:bottom w:w="0" w:type="dxa"/>
            <w:right w:w="0" w:type="dxa"/>
          </w:tblCellMar>
        </w:tblPrEx>
        <w:tc>
          <w:tcPr>
            <w:tcW w:w="1403" w:type="dxa"/>
            <w:vMerge w:val="restart"/>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教育上の配慮（規則第５条第１項第３号又は第５号該当）</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１　児童生徒等本人の性行上又は家庭環境上、転校させることが必要と認められた場合</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１</w:t>
            </w: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 xml:space="preserve">　外国人、帰国子女等の受入れで特に配慮が必要である場合</w:t>
            </w:r>
          </w:p>
          <w:p w:rsidR="00864B03" w:rsidRPr="00903333" w:rsidRDefault="00864B03" w:rsidP="001C5553">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２</w:t>
            </w: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 xml:space="preserve">　特別な事情（ＤＶ、債権の取立て等）により、実際の居住地に住民票の異動ができない場合であって、その居住地の属する通学区域の学校に就学を希望する場合</w:t>
            </w:r>
          </w:p>
          <w:p w:rsidR="00864B03" w:rsidRPr="00903333" w:rsidRDefault="00864B03" w:rsidP="001C5553">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３</w:t>
            </w: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 xml:space="preserve">　いじめ、不登校等により、現在の学校への就学が困難な場合</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事由が存する期間</w:t>
            </w:r>
          </w:p>
        </w:tc>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140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学校長の所見等、事情を証する書類</w:t>
            </w:r>
          </w:p>
        </w:tc>
      </w:tr>
      <w:tr w:rsidR="00864B03" w:rsidRPr="00903333" w:rsidTr="001C5553">
        <w:tblPrEx>
          <w:tblCellMar>
            <w:top w:w="0" w:type="dxa"/>
            <w:left w:w="0" w:type="dxa"/>
            <w:bottom w:w="0" w:type="dxa"/>
            <w:right w:w="0" w:type="dxa"/>
          </w:tblCellMar>
        </w:tblPrEx>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3607" w:type="dxa"/>
            <w:gridSpan w:val="2"/>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２　転校回数が多く、児童生徒等本人のために有益でないと判断された場合</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教育委員会が必要と認める期間</w:t>
            </w:r>
          </w:p>
        </w:tc>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r>
      <w:tr w:rsidR="00864B03" w:rsidRPr="00903333" w:rsidTr="001C5553">
        <w:tblPrEx>
          <w:tblCellMar>
            <w:top w:w="0" w:type="dxa"/>
            <w:left w:w="0" w:type="dxa"/>
            <w:bottom w:w="0" w:type="dxa"/>
            <w:right w:w="0" w:type="dxa"/>
          </w:tblCellMar>
        </w:tblPrEx>
        <w:tc>
          <w:tcPr>
            <w:tcW w:w="1403" w:type="dxa"/>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保護者の監護（規則第５条第１項第４号該当）</w:t>
            </w:r>
          </w:p>
        </w:tc>
        <w:tc>
          <w:tcPr>
            <w:tcW w:w="3607" w:type="dxa"/>
            <w:gridSpan w:val="2"/>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１　家庭の事情により、保護者が日中児童生徒等の監護に当たることが困難な場合</w:t>
            </w:r>
          </w:p>
          <w:p w:rsidR="00864B03" w:rsidRPr="00903333" w:rsidRDefault="00864B03" w:rsidP="001C5553">
            <w:pPr>
              <w:autoSpaceDE w:val="0"/>
              <w:autoSpaceDN w:val="0"/>
              <w:adjustRightInd w:val="0"/>
              <w:spacing w:line="363" w:lineRule="atLeast"/>
              <w:ind w:left="480" w:hanging="240"/>
              <w:jc w:val="left"/>
              <w:rPr>
                <w:rFonts w:ascii="ＭＳ 明朝" w:eastAsia="ＭＳ 明朝" w:cs="ＭＳ 明朝"/>
                <w:spacing w:val="10"/>
                <w:kern w:val="0"/>
                <w:sz w:val="22"/>
                <w:lang w:val="ja-JP"/>
              </w:rPr>
            </w:pP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１</w:t>
            </w: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 xml:space="preserve">　保護者の勤務状況、病気療養等の事情により、放課後の監護に支障を来し、</w:t>
            </w:r>
            <w:r w:rsidRPr="00903333">
              <w:rPr>
                <w:rFonts w:ascii="ＭＳ 明朝" w:eastAsia="ＭＳ 明朝" w:cs="ＭＳ 明朝" w:hint="eastAsia"/>
                <w:spacing w:val="10"/>
                <w:kern w:val="0"/>
                <w:sz w:val="22"/>
                <w:lang w:val="ja-JP"/>
              </w:rPr>
              <w:lastRenderedPageBreak/>
              <w:t>預け先（祖父母宅、親類宅、放課後児童教室等）の住所地又は保護者の勤務地の属する通学区域の学校に就学を希望する場合</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lastRenderedPageBreak/>
              <w:t>教育委員会が必要と認める期間</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小学校１年生から６年生まで</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就労証明書、医師の診断書、預かり先証明書等</w:t>
            </w:r>
          </w:p>
        </w:tc>
      </w:tr>
      <w:tr w:rsidR="00864B03" w:rsidRPr="00903333" w:rsidTr="001C5553">
        <w:tblPrEx>
          <w:tblCellMar>
            <w:top w:w="0" w:type="dxa"/>
            <w:left w:w="0" w:type="dxa"/>
            <w:bottom w:w="0" w:type="dxa"/>
            <w:right w:w="0" w:type="dxa"/>
          </w:tblCellMar>
        </w:tblPrEx>
        <w:tc>
          <w:tcPr>
            <w:tcW w:w="1403" w:type="dxa"/>
            <w:vMerge w:val="restart"/>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lastRenderedPageBreak/>
              <w:t>その他（規則第５条第１項第６号該当）</w:t>
            </w:r>
          </w:p>
        </w:tc>
        <w:tc>
          <w:tcPr>
            <w:tcW w:w="1202" w:type="dxa"/>
            <w:vMerge w:val="restart"/>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１　その他教育委員会が特に必要と認めた場合</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１</w:t>
            </w: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 xml:space="preserve">　災害の被災者で他の学校の通学区域に一時的に住所を異動するが、引き続き従前の学校に就学を希望する場合</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事由が存する期間</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小学校１年生から中学校３年生まで</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り災証明等</w:t>
            </w:r>
          </w:p>
        </w:tc>
      </w:tr>
      <w:tr w:rsidR="00864B03" w:rsidRPr="00903333" w:rsidTr="001C5553">
        <w:tblPrEx>
          <w:tblCellMar>
            <w:top w:w="0" w:type="dxa"/>
            <w:left w:w="0" w:type="dxa"/>
            <w:bottom w:w="0" w:type="dxa"/>
            <w:right w:w="0" w:type="dxa"/>
          </w:tblCellMar>
        </w:tblPrEx>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1202"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2405" w:type="dxa"/>
            <w:vMerge w:val="restart"/>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２</w:t>
            </w: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 xml:space="preserve">　学年の途中に他の学校の通学区域に転居したが、引き続き従前の学校に就学を希望する場合</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転居の日から各学期末まで</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小学校１年生から５年生まで又は中学校１年生若しくは２年生</w:t>
            </w:r>
          </w:p>
        </w:tc>
        <w:tc>
          <w:tcPr>
            <w:tcW w:w="140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学校長の所見等</w:t>
            </w:r>
          </w:p>
        </w:tc>
      </w:tr>
      <w:tr w:rsidR="00864B03" w:rsidRPr="00903333" w:rsidTr="001C5553">
        <w:tblPrEx>
          <w:tblCellMar>
            <w:top w:w="0" w:type="dxa"/>
            <w:left w:w="0" w:type="dxa"/>
            <w:bottom w:w="0" w:type="dxa"/>
            <w:right w:w="0" w:type="dxa"/>
          </w:tblCellMar>
        </w:tblPrEx>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1202"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2405"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転居の日から小学校又は中学校を卒業するまで</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小学校６年生又は中学校３年生</w:t>
            </w:r>
          </w:p>
        </w:tc>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r>
      <w:tr w:rsidR="00864B03" w:rsidRPr="00903333" w:rsidTr="001C5553">
        <w:tblPrEx>
          <w:tblCellMar>
            <w:top w:w="0" w:type="dxa"/>
            <w:left w:w="0" w:type="dxa"/>
            <w:bottom w:w="0" w:type="dxa"/>
            <w:right w:w="0" w:type="dxa"/>
          </w:tblCellMar>
        </w:tblPrEx>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1202"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３</w:t>
            </w: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 xml:space="preserve">　住宅の建築、売買等により他の学校の通学区域に転居することが確実であり、あらかじめ転居後の住所地の属する通学区域の学校に就学を希望する場合</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転居の日まで</w:t>
            </w:r>
          </w:p>
        </w:tc>
        <w:tc>
          <w:tcPr>
            <w:tcW w:w="140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小学校１年生から中学校３年生まで</w:t>
            </w:r>
          </w:p>
        </w:tc>
        <w:tc>
          <w:tcPr>
            <w:tcW w:w="140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工事請負契約書、売買契約書、建物賃貸借契約書等</w:t>
            </w:r>
          </w:p>
        </w:tc>
      </w:tr>
      <w:tr w:rsidR="00864B03" w:rsidRPr="00903333" w:rsidTr="001C5553">
        <w:tblPrEx>
          <w:tblCellMar>
            <w:top w:w="0" w:type="dxa"/>
            <w:left w:w="0" w:type="dxa"/>
            <w:bottom w:w="0" w:type="dxa"/>
            <w:right w:w="0" w:type="dxa"/>
          </w:tblCellMar>
        </w:tblPrEx>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1202"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４</w:t>
            </w: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 xml:space="preserve">　住宅の新築又は改築若しくは増築により一時的に他の学校の通学区域に転居するが、引き続き現在の学校に就学を希望す</w:t>
            </w:r>
            <w:r w:rsidRPr="00903333">
              <w:rPr>
                <w:rFonts w:ascii="ＭＳ 明朝" w:eastAsia="ＭＳ 明朝" w:cs="ＭＳ 明朝" w:hint="eastAsia"/>
                <w:spacing w:val="10"/>
                <w:kern w:val="0"/>
                <w:sz w:val="22"/>
                <w:lang w:val="ja-JP"/>
              </w:rPr>
              <w:lastRenderedPageBreak/>
              <w:t>る場合</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lastRenderedPageBreak/>
              <w:t>事由が存する期間</w:t>
            </w:r>
          </w:p>
        </w:tc>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r>
      <w:tr w:rsidR="00864B03" w:rsidRPr="00903333" w:rsidTr="001C5553">
        <w:tblPrEx>
          <w:tblCellMar>
            <w:top w:w="0" w:type="dxa"/>
            <w:left w:w="0" w:type="dxa"/>
            <w:bottom w:w="0" w:type="dxa"/>
            <w:right w:w="0" w:type="dxa"/>
          </w:tblCellMar>
        </w:tblPrEx>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1202"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５</w:t>
            </w: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 xml:space="preserve">　教育委員会が定める重複通学区域に住所を有する児童生徒が、重複通学区域に係る学校のうち、本人の希望する学校に就学を希望する場合</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事由が存する期間</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小学校１年生又は中学校１年生</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kern w:val="0"/>
                <w:sz w:val="24"/>
                <w:szCs w:val="24"/>
              </w:rPr>
            </w:pPr>
          </w:p>
        </w:tc>
      </w:tr>
      <w:tr w:rsidR="00864B03" w:rsidRPr="00903333" w:rsidTr="001C5553">
        <w:tblPrEx>
          <w:tblCellMar>
            <w:top w:w="0" w:type="dxa"/>
            <w:left w:w="0" w:type="dxa"/>
            <w:bottom w:w="0" w:type="dxa"/>
            <w:right w:w="0" w:type="dxa"/>
          </w:tblCellMar>
        </w:tblPrEx>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kern w:val="0"/>
                <w:sz w:val="24"/>
                <w:szCs w:val="24"/>
              </w:rPr>
            </w:pPr>
          </w:p>
        </w:tc>
        <w:tc>
          <w:tcPr>
            <w:tcW w:w="1202"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kern w:val="0"/>
                <w:sz w:val="24"/>
                <w:szCs w:val="24"/>
              </w:rPr>
            </w:pP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６</w:t>
            </w: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 xml:space="preserve">　兄姉又は弟妹が就学学校変更許可を受けている学校に就学を希望する場合</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兄姉又は弟妹が在籍する期間</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小学校１年生から中学校３年生まで</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学校長の所見等</w:t>
            </w:r>
          </w:p>
        </w:tc>
      </w:tr>
      <w:tr w:rsidR="00864B03" w:rsidRPr="00903333" w:rsidTr="001C5553">
        <w:tblPrEx>
          <w:tblCellMar>
            <w:top w:w="0" w:type="dxa"/>
            <w:left w:w="0" w:type="dxa"/>
            <w:bottom w:w="0" w:type="dxa"/>
            <w:right w:w="0" w:type="dxa"/>
          </w:tblCellMar>
        </w:tblPrEx>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1202"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2405"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７</w:t>
            </w: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 xml:space="preserve">　小学校卒業まで通学区域以外の学校への就学を許可され、引き続き通学区域以外の中学校に就学を希望する場合であって、本人の精神的負担を軽減すると認められる場合</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教育委員会が必要と認める期間</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中学校１年生から中学校３年生まで</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学校長の所見等</w:t>
            </w:r>
          </w:p>
        </w:tc>
      </w:tr>
      <w:tr w:rsidR="00864B03" w:rsidRPr="00903333" w:rsidTr="001C5553">
        <w:tblPrEx>
          <w:tblCellMar>
            <w:top w:w="0" w:type="dxa"/>
            <w:left w:w="0" w:type="dxa"/>
            <w:bottom w:w="0" w:type="dxa"/>
            <w:right w:w="0" w:type="dxa"/>
          </w:tblCellMar>
        </w:tblPrEx>
        <w:tc>
          <w:tcPr>
            <w:tcW w:w="1403"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1202" w:type="dxa"/>
            <w:vMerge/>
            <w:tcBorders>
              <w:top w:val="single" w:sz="6" w:space="0" w:color="auto"/>
              <w:left w:val="single" w:sz="6" w:space="0" w:color="auto"/>
              <w:bottom w:val="single" w:sz="6" w:space="0" w:color="auto"/>
              <w:right w:val="single" w:sz="6" w:space="0" w:color="auto"/>
            </w:tcBorders>
            <w:shd w:val="clear" w:color="auto" w:fill="FFFFFF"/>
          </w:tcPr>
          <w:p w:rsidR="00864B03" w:rsidRPr="00903333" w:rsidRDefault="00864B03" w:rsidP="001C5553">
            <w:pPr>
              <w:autoSpaceDE w:val="0"/>
              <w:autoSpaceDN w:val="0"/>
              <w:adjustRightInd w:val="0"/>
              <w:jc w:val="left"/>
              <w:rPr>
                <w:rFonts w:ascii="ＭＳ 明朝" w:eastAsia="ＭＳ 明朝" w:cs="ＭＳ 明朝"/>
                <w:spacing w:val="10"/>
                <w:kern w:val="0"/>
                <w:sz w:val="22"/>
                <w:lang w:val="ja-JP"/>
              </w:rPr>
            </w:pPr>
          </w:p>
        </w:tc>
        <w:tc>
          <w:tcPr>
            <w:tcW w:w="2405"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８</w:t>
            </w: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 xml:space="preserve">　</w:t>
            </w:r>
            <w:r w:rsidRPr="00903333">
              <w:rPr>
                <w:rFonts w:ascii="ＭＳ 明朝" w:eastAsia="ＭＳ 明朝" w:hAnsi="ＭＳ 明朝"/>
                <w:sz w:val="22"/>
              </w:rPr>
              <w:t xml:space="preserve"> </w:t>
            </w:r>
            <w:r w:rsidRPr="00903333">
              <w:rPr>
                <w:rFonts w:ascii="ＭＳ 明朝" w:eastAsia="ＭＳ 明朝" w:hAnsi="ＭＳ 明朝" w:hint="eastAsia"/>
                <w:sz w:val="22"/>
              </w:rPr>
              <w:t>学年における在籍者数が１人となることにより、通学区域以外の学校への就学を希望する場合であって、通学区域の中学校区内にある小学校に就学を希望する場合</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hAnsi="ＭＳ 明朝" w:hint="eastAsia"/>
                <w:sz w:val="22"/>
              </w:rPr>
              <w:t>小学校を卒業するまで</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小学校１年生から６年生まで</w:t>
            </w:r>
          </w:p>
        </w:tc>
        <w:tc>
          <w:tcPr>
            <w:tcW w:w="1403" w:type="dxa"/>
            <w:tcBorders>
              <w:top w:val="single" w:sz="6" w:space="0" w:color="auto"/>
              <w:left w:val="single" w:sz="6" w:space="0" w:color="auto"/>
              <w:bottom w:val="single" w:sz="6" w:space="0" w:color="auto"/>
              <w:right w:val="single" w:sz="6" w:space="0" w:color="auto"/>
            </w:tcBorders>
            <w:shd w:val="clear" w:color="auto" w:fill="FFFFFF"/>
            <w:vAlign w:val="center"/>
          </w:tcPr>
          <w:p w:rsidR="00864B03" w:rsidRPr="00903333" w:rsidRDefault="00864B03" w:rsidP="001C5553">
            <w:pPr>
              <w:autoSpaceDE w:val="0"/>
              <w:autoSpaceDN w:val="0"/>
              <w:adjustRightInd w:val="0"/>
              <w:spacing w:line="363" w:lineRule="atLeast"/>
              <w:jc w:val="left"/>
              <w:rPr>
                <w:rFonts w:ascii="ＭＳ 明朝" w:eastAsia="ＭＳ 明朝" w:cs="ＭＳ 明朝"/>
                <w:spacing w:val="10"/>
                <w:kern w:val="0"/>
                <w:sz w:val="22"/>
                <w:lang w:val="ja-JP"/>
              </w:rPr>
            </w:pPr>
            <w:r w:rsidRPr="00903333">
              <w:rPr>
                <w:rFonts w:ascii="ＭＳ 明朝" w:eastAsia="ＭＳ 明朝" w:hAnsi="ＭＳ 明朝" w:cs="ＭＳ 明朝" w:hint="eastAsia"/>
                <w:spacing w:val="10"/>
                <w:kern w:val="0"/>
                <w:sz w:val="22"/>
                <w:lang w:val="ja-JP"/>
              </w:rPr>
              <w:t>なし（ただし、申請期間は、</w:t>
            </w:r>
            <w:r w:rsidRPr="00903333">
              <w:rPr>
                <w:rFonts w:ascii="ＭＳ 明朝" w:eastAsia="ＭＳ 明朝" w:hAnsi="ＭＳ 明朝" w:hint="eastAsia"/>
                <w:sz w:val="22"/>
              </w:rPr>
              <w:t>就学学校の変更を希望する前年度の９月１日から</w:t>
            </w:r>
            <w:r w:rsidRPr="00903333">
              <w:rPr>
                <w:rFonts w:ascii="ＭＳ 明朝" w:eastAsia="ＭＳ 明朝" w:hAnsi="ＭＳ 明朝"/>
                <w:sz w:val="22"/>
              </w:rPr>
              <w:t>11</w:t>
            </w:r>
            <w:r w:rsidRPr="00903333">
              <w:rPr>
                <w:rFonts w:ascii="ＭＳ 明朝" w:eastAsia="ＭＳ 明朝" w:hAnsi="ＭＳ 明朝" w:hint="eastAsia"/>
                <w:sz w:val="22"/>
              </w:rPr>
              <w:t>月</w:t>
            </w:r>
            <w:r w:rsidRPr="00903333">
              <w:rPr>
                <w:rFonts w:ascii="ＭＳ 明朝" w:eastAsia="ＭＳ 明朝" w:hAnsi="ＭＳ 明朝"/>
                <w:sz w:val="22"/>
              </w:rPr>
              <w:t>30</w:t>
            </w:r>
            <w:r w:rsidRPr="00903333">
              <w:rPr>
                <w:rFonts w:ascii="ＭＳ 明朝" w:eastAsia="ＭＳ 明朝" w:hAnsi="ＭＳ 明朝" w:hint="eastAsia"/>
                <w:sz w:val="22"/>
              </w:rPr>
              <w:t>日までの間とする。また、学年途中の変更は認めない。）</w:t>
            </w:r>
          </w:p>
        </w:tc>
      </w:tr>
    </w:tbl>
    <w:p w:rsidR="00864B03" w:rsidRPr="00903333" w:rsidRDefault="00864B03" w:rsidP="00864B03">
      <w:pPr>
        <w:autoSpaceDE w:val="0"/>
        <w:autoSpaceDN w:val="0"/>
        <w:adjustRightInd w:val="0"/>
        <w:spacing w:line="363" w:lineRule="atLeast"/>
        <w:ind w:left="720" w:hanging="48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備考　この表において、重複通学区域とは、次に掲げる区域をいう。</w:t>
      </w:r>
    </w:p>
    <w:p w:rsidR="00864B03" w:rsidRPr="00903333" w:rsidRDefault="00864B03" w:rsidP="00864B03">
      <w:pPr>
        <w:autoSpaceDE w:val="0"/>
        <w:autoSpaceDN w:val="0"/>
        <w:adjustRightInd w:val="0"/>
        <w:spacing w:line="363" w:lineRule="atLeast"/>
        <w:ind w:left="720" w:hanging="240"/>
        <w:rPr>
          <w:rFonts w:ascii="ＭＳ 明朝" w:eastAsia="ＭＳ 明朝" w:cs="ＭＳ 明朝"/>
          <w:spacing w:val="10"/>
          <w:kern w:val="0"/>
          <w:sz w:val="22"/>
          <w:lang w:val="ja-JP"/>
        </w:rPr>
      </w:pP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１</w:t>
      </w: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 xml:space="preserve">　岩国市立玖珂小学校及び岩国市立玖珂中学校の通学区域のうち、玖珂町のうち「千束」地区及び「臼田」地区については、岩国市立高森小学校及び岩国市立周東</w:t>
      </w:r>
      <w:r w:rsidRPr="00903333">
        <w:rPr>
          <w:rFonts w:ascii="ＭＳ 明朝" w:eastAsia="ＭＳ 明朝" w:cs="ＭＳ 明朝" w:hint="eastAsia"/>
          <w:spacing w:val="10"/>
          <w:kern w:val="0"/>
          <w:sz w:val="22"/>
          <w:lang w:val="ja-JP"/>
        </w:rPr>
        <w:lastRenderedPageBreak/>
        <w:t>中学校の重複通学区域とする。</w:t>
      </w:r>
    </w:p>
    <w:p w:rsidR="00864B03" w:rsidRPr="00903333" w:rsidRDefault="00864B03" w:rsidP="00864B03">
      <w:pPr>
        <w:autoSpaceDE w:val="0"/>
        <w:autoSpaceDN w:val="0"/>
        <w:adjustRightInd w:val="0"/>
        <w:spacing w:line="363" w:lineRule="atLeast"/>
        <w:ind w:left="720" w:hanging="240"/>
        <w:rPr>
          <w:rFonts w:ascii="ＭＳ 明朝" w:eastAsia="ＭＳ 明朝" w:cs="ＭＳ 明朝"/>
          <w:spacing w:val="10"/>
          <w:kern w:val="0"/>
          <w:sz w:val="22"/>
          <w:lang w:val="ja-JP"/>
        </w:rPr>
      </w:pP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２</w:t>
      </w: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 xml:space="preserve">　岩国市立高森小学校及び岩国市立周東中学校の通学区域のうち、周東町下久原のうち「千束」地区については、岩国市立玖珂小学校及び岩国市立玖珂中学校の重複区域とする。</w:t>
      </w:r>
    </w:p>
    <w:p w:rsidR="00F25D13" w:rsidRPr="00864B03" w:rsidRDefault="00864B03" w:rsidP="00864B03">
      <w:pPr>
        <w:autoSpaceDE w:val="0"/>
        <w:autoSpaceDN w:val="0"/>
        <w:adjustRightInd w:val="0"/>
        <w:spacing w:line="363" w:lineRule="atLeast"/>
        <w:ind w:left="720" w:hanging="240"/>
        <w:rPr>
          <w:rFonts w:ascii="ＭＳ 明朝" w:eastAsia="ＭＳ 明朝" w:cs="ＭＳ 明朝" w:hint="eastAsia"/>
          <w:spacing w:val="10"/>
          <w:kern w:val="0"/>
          <w:sz w:val="22"/>
          <w:lang w:val="ja-JP"/>
        </w:rPr>
      </w:pP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３</w:t>
      </w:r>
      <w:r w:rsidRPr="00903333">
        <w:rPr>
          <w:rFonts w:ascii="ＭＳ 明朝" w:eastAsia="ＭＳ 明朝" w:cs="ＭＳ 明朝"/>
          <w:spacing w:val="10"/>
          <w:kern w:val="0"/>
          <w:sz w:val="22"/>
          <w:lang w:val="ja-JP"/>
        </w:rPr>
        <w:t>)</w:t>
      </w:r>
      <w:r w:rsidRPr="00903333">
        <w:rPr>
          <w:rFonts w:ascii="ＭＳ 明朝" w:eastAsia="ＭＳ 明朝" w:cs="ＭＳ 明朝" w:hint="eastAsia"/>
          <w:spacing w:val="10"/>
          <w:kern w:val="0"/>
          <w:sz w:val="22"/>
          <w:lang w:val="ja-JP"/>
        </w:rPr>
        <w:t xml:space="preserve">　岩国市立美川中学校の通学区域の美川町については、岩国市立岩国西中学校の重複通学区域とする。</w:t>
      </w:r>
      <w:bookmarkStart w:id="0" w:name="_GoBack"/>
      <w:bookmarkEnd w:id="0"/>
    </w:p>
    <w:sectPr w:rsidR="00F25D13" w:rsidRPr="00864B03">
      <w:pgSz w:w="11906" w:h="16838"/>
      <w:pgMar w:top="1140" w:right="1140" w:bottom="114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29"/>
    <w:rsid w:val="00864B03"/>
    <w:rsid w:val="00D52629"/>
    <w:rsid w:val="00F2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7421AB"/>
  <w15:chartTrackingRefBased/>
  <w15:docId w15:val="{63167C68-B5C0-4D28-A523-D022D74C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B0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学校教育課（共有）</dc:creator>
  <cp:keywords/>
  <dc:description/>
  <cp:lastModifiedBy>学校教育課（共有）</cp:lastModifiedBy>
  <cp:revision>2</cp:revision>
  <dcterms:created xsi:type="dcterms:W3CDTF">2022-10-06T02:34:00Z</dcterms:created>
  <dcterms:modified xsi:type="dcterms:W3CDTF">2022-10-06T02:34:00Z</dcterms:modified>
</cp:coreProperties>
</file>